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A11E00" w14:textId="77777777" w:rsidR="00A01567" w:rsidRDefault="00A01567" w:rsidP="00C66313">
      <w:pPr>
        <w:widowControl/>
        <w:jc w:val="center"/>
        <w:rPr>
          <w:rFonts w:ascii="Times New Roman" w:hAnsi="Times New Roman" w:cs="Times New Roman"/>
          <w:b/>
          <w:bCs/>
          <w:sz w:val="28"/>
          <w:szCs w:val="36"/>
        </w:rPr>
      </w:pPr>
      <w:r w:rsidRPr="00C66313">
        <w:rPr>
          <w:rFonts w:ascii="Times New Roman" w:hAnsi="Times New Roman" w:cs="Times New Roman"/>
          <w:b/>
          <w:bCs/>
          <w:sz w:val="28"/>
          <w:szCs w:val="36"/>
        </w:rPr>
        <w:t>Supplementary Information</w:t>
      </w:r>
    </w:p>
    <w:p w14:paraId="17F58DB8" w14:textId="59E5C6DF" w:rsidR="00CE787C" w:rsidRDefault="00CE787C" w:rsidP="00BB438B">
      <w:pPr>
        <w:widowControl/>
        <w:spacing w:after="360" w:line="360" w:lineRule="auto"/>
        <w:jc w:val="center"/>
        <w:rPr>
          <w:rFonts w:ascii="Times New Roman" w:hAnsi="Times New Roman" w:cs="Times New Roman"/>
          <w:sz w:val="44"/>
          <w:szCs w:val="52"/>
        </w:rPr>
      </w:pPr>
      <w:r w:rsidRPr="00CE787C">
        <w:rPr>
          <w:rFonts w:ascii="Times New Roman" w:hAnsi="Times New Roman" w:cs="Times New Roman"/>
          <w:sz w:val="44"/>
          <w:szCs w:val="52"/>
        </w:rPr>
        <w:t xml:space="preserve">Proton Transfer Shuttle Mediated Dormant-Active Balance for Accelerated and Controlled Polymerization of </w:t>
      </w:r>
      <w:r w:rsidRPr="006D7C2E">
        <w:rPr>
          <w:rFonts w:ascii="Times New Roman" w:hAnsi="Times New Roman" w:cs="Times New Roman"/>
          <w:i/>
          <w:iCs/>
          <w:sz w:val="44"/>
          <w:szCs w:val="52"/>
        </w:rPr>
        <w:t>N</w:t>
      </w:r>
      <w:r w:rsidRPr="00CE787C">
        <w:rPr>
          <w:rFonts w:ascii="Times New Roman" w:hAnsi="Times New Roman" w:cs="Times New Roman"/>
          <w:sz w:val="44"/>
          <w:szCs w:val="52"/>
        </w:rPr>
        <w:t>-Carboxyanhydrides</w:t>
      </w:r>
    </w:p>
    <w:p w14:paraId="48CDF35A" w14:textId="77777777" w:rsidR="004A740C" w:rsidRDefault="0011164E" w:rsidP="00A77EB6">
      <w:pPr>
        <w:widowControl/>
        <w:spacing w:after="360" w:line="360" w:lineRule="auto"/>
        <w:jc w:val="center"/>
        <w:rPr>
          <w:rFonts w:ascii="Times New Roman" w:hAnsi="Times New Roman" w:cs="Times New Roman"/>
          <w:sz w:val="24"/>
          <w:szCs w:val="32"/>
          <w:vertAlign w:val="superscript"/>
        </w:rPr>
      </w:pPr>
      <w:r w:rsidRPr="00A77EB6">
        <w:rPr>
          <w:rFonts w:ascii="Times New Roman" w:hAnsi="Times New Roman" w:cs="Times New Roman"/>
          <w:sz w:val="24"/>
          <w:szCs w:val="32"/>
        </w:rPr>
        <w:t>Jing Huang</w:t>
      </w:r>
      <w:r w:rsidR="00D52963" w:rsidRPr="00A77EB6">
        <w:rPr>
          <w:rFonts w:ascii="Times New Roman" w:hAnsi="Times New Roman" w:cs="Times New Roman"/>
          <w:sz w:val="24"/>
          <w:szCs w:val="32"/>
          <w:vertAlign w:val="superscript"/>
        </w:rPr>
        <w:t>[b]</w:t>
      </w:r>
      <w:r w:rsidRPr="00A77EB6">
        <w:rPr>
          <w:rFonts w:ascii="Times New Roman" w:hAnsi="Times New Roman" w:cs="Times New Roman"/>
          <w:sz w:val="24"/>
          <w:szCs w:val="32"/>
        </w:rPr>
        <w:t>, Haonan Sheng</w:t>
      </w:r>
      <w:r w:rsidR="00D52963" w:rsidRPr="00A77EB6">
        <w:rPr>
          <w:rFonts w:ascii="Times New Roman" w:hAnsi="Times New Roman" w:cs="Times New Roman"/>
          <w:sz w:val="24"/>
          <w:szCs w:val="32"/>
          <w:vertAlign w:val="superscript"/>
        </w:rPr>
        <w:t>[c]</w:t>
      </w:r>
      <w:r w:rsidRPr="00A77EB6">
        <w:rPr>
          <w:rFonts w:ascii="Times New Roman" w:hAnsi="Times New Roman" w:cs="Times New Roman"/>
          <w:sz w:val="24"/>
          <w:szCs w:val="32"/>
        </w:rPr>
        <w:t>, Jianjun Cheng</w:t>
      </w:r>
      <w:r w:rsidRPr="00A77EB6">
        <w:rPr>
          <w:rFonts w:ascii="Times New Roman" w:hAnsi="Times New Roman" w:cs="Times New Roman"/>
          <w:sz w:val="24"/>
          <w:szCs w:val="32"/>
          <w:vertAlign w:val="superscript"/>
        </w:rPr>
        <w:t>*</w:t>
      </w:r>
      <w:r w:rsidR="00217F53" w:rsidRPr="00A77EB6">
        <w:rPr>
          <w:rFonts w:ascii="Times New Roman" w:hAnsi="Times New Roman" w:cs="Times New Roman"/>
          <w:sz w:val="24"/>
          <w:szCs w:val="32"/>
          <w:vertAlign w:val="superscript"/>
        </w:rPr>
        <w:t>[c]</w:t>
      </w:r>
      <w:r w:rsidRPr="00A77EB6">
        <w:rPr>
          <w:rFonts w:ascii="Times New Roman" w:hAnsi="Times New Roman" w:cs="Times New Roman"/>
          <w:sz w:val="24"/>
          <w:szCs w:val="32"/>
        </w:rPr>
        <w:t>, Xingliang Liu</w:t>
      </w:r>
      <w:r w:rsidRPr="00A77EB6">
        <w:rPr>
          <w:rFonts w:ascii="Times New Roman" w:hAnsi="Times New Roman" w:cs="Times New Roman"/>
          <w:sz w:val="24"/>
          <w:szCs w:val="32"/>
          <w:vertAlign w:val="superscript"/>
        </w:rPr>
        <w:t>*</w:t>
      </w:r>
      <w:r w:rsidR="00217F53" w:rsidRPr="00A77EB6">
        <w:rPr>
          <w:rFonts w:ascii="Times New Roman" w:hAnsi="Times New Roman" w:cs="Times New Roman"/>
          <w:sz w:val="24"/>
          <w:szCs w:val="32"/>
          <w:vertAlign w:val="superscript"/>
        </w:rPr>
        <w:t>[a]</w:t>
      </w:r>
    </w:p>
    <w:p w14:paraId="1C054241" w14:textId="15AD8BA2" w:rsidR="004A740C" w:rsidRPr="004A740C" w:rsidRDefault="00CC4E8F" w:rsidP="004A740C">
      <w:pPr>
        <w:widowControl/>
        <w:spacing w:line="360" w:lineRule="auto"/>
        <w:rPr>
          <w:rFonts w:ascii="Times New Roman" w:hAnsi="Times New Roman" w:cs="Times New Roman"/>
          <w:sz w:val="24"/>
          <w:szCs w:val="32"/>
        </w:rPr>
      </w:pPr>
      <w:r w:rsidRPr="004A740C">
        <w:rPr>
          <w:rFonts w:ascii="Times New Roman" w:hAnsi="Times New Roman" w:cs="Times New Roman"/>
          <w:sz w:val="24"/>
          <w:szCs w:val="32"/>
        </w:rPr>
        <w:t>[a]</w:t>
      </w:r>
      <w:r w:rsidRPr="004A740C">
        <w:rPr>
          <w:rFonts w:ascii="Times New Roman" w:hAnsi="Times New Roman" w:cs="Times New Roman"/>
          <w:sz w:val="24"/>
          <w:szCs w:val="32"/>
        </w:rPr>
        <w:tab/>
      </w:r>
      <w:r w:rsidR="00B3340E" w:rsidRPr="004A740C">
        <w:rPr>
          <w:rFonts w:ascii="Times New Roman" w:hAnsi="Times New Roman" w:cs="Times New Roman"/>
          <w:sz w:val="24"/>
          <w:szCs w:val="32"/>
        </w:rPr>
        <w:t>Prof</w:t>
      </w:r>
      <w:r w:rsidR="00B3340E">
        <w:rPr>
          <w:rFonts w:ascii="Times New Roman" w:hAnsi="Times New Roman" w:cs="Times New Roman" w:hint="eastAsia"/>
          <w:sz w:val="24"/>
          <w:szCs w:val="32"/>
        </w:rPr>
        <w:t>.</w:t>
      </w:r>
      <w:r w:rsidR="00B3340E" w:rsidRPr="004A740C">
        <w:rPr>
          <w:rFonts w:ascii="Times New Roman" w:hAnsi="Times New Roman" w:cs="Times New Roman"/>
          <w:sz w:val="24"/>
          <w:szCs w:val="32"/>
        </w:rPr>
        <w:t xml:space="preserve"> </w:t>
      </w:r>
      <w:r w:rsidRPr="004A740C">
        <w:rPr>
          <w:rFonts w:ascii="Times New Roman" w:hAnsi="Times New Roman" w:cs="Times New Roman"/>
          <w:sz w:val="24"/>
          <w:szCs w:val="32"/>
        </w:rPr>
        <w:t>Xingliang Liu</w:t>
      </w:r>
      <w:r w:rsidRPr="004A740C">
        <w:rPr>
          <w:rFonts w:ascii="Times New Roman" w:hAnsi="Times New Roman" w:cs="Times New Roman"/>
          <w:sz w:val="24"/>
          <w:szCs w:val="32"/>
        </w:rPr>
        <w:br/>
        <w:t>Department of Biomedical Engineering, School of Engineering, China Pharmaceutical University, Nanjing, 211198, Jiangsu, China</w:t>
      </w:r>
    </w:p>
    <w:p w14:paraId="11097D9C" w14:textId="735F72C2" w:rsidR="004A740C" w:rsidRPr="004A740C" w:rsidRDefault="00CC4E8F" w:rsidP="004A740C">
      <w:pPr>
        <w:widowControl/>
        <w:spacing w:line="360" w:lineRule="auto"/>
        <w:rPr>
          <w:rFonts w:ascii="Times New Roman" w:hAnsi="Times New Roman" w:cs="Times New Roman"/>
          <w:sz w:val="24"/>
          <w:szCs w:val="32"/>
        </w:rPr>
      </w:pPr>
      <w:r w:rsidRPr="004A740C">
        <w:rPr>
          <w:rFonts w:ascii="Times New Roman" w:hAnsi="Times New Roman" w:cs="Times New Roman"/>
          <w:sz w:val="24"/>
          <w:szCs w:val="32"/>
        </w:rPr>
        <w:t>[b]</w:t>
      </w:r>
      <w:r w:rsidRPr="004A740C">
        <w:rPr>
          <w:rFonts w:ascii="Times New Roman" w:hAnsi="Times New Roman" w:cs="Times New Roman"/>
          <w:sz w:val="24"/>
          <w:szCs w:val="32"/>
        </w:rPr>
        <w:tab/>
      </w:r>
      <w:r w:rsidRPr="004A740C">
        <w:rPr>
          <w:rFonts w:ascii="Times New Roman" w:hAnsi="Times New Roman" w:cs="Times New Roman" w:hint="eastAsia"/>
          <w:sz w:val="24"/>
          <w:szCs w:val="32"/>
        </w:rPr>
        <w:t>Dr. J</w:t>
      </w:r>
      <w:r w:rsidRPr="004A740C">
        <w:rPr>
          <w:rFonts w:ascii="Times New Roman" w:hAnsi="Times New Roman" w:cs="Times New Roman"/>
          <w:sz w:val="24"/>
          <w:szCs w:val="32"/>
        </w:rPr>
        <w:t>ing</w:t>
      </w:r>
      <w:r w:rsidRPr="004A740C">
        <w:rPr>
          <w:rFonts w:ascii="Times New Roman" w:hAnsi="Times New Roman" w:cs="Times New Roman" w:hint="eastAsia"/>
          <w:sz w:val="24"/>
          <w:szCs w:val="32"/>
        </w:rPr>
        <w:t xml:space="preserve"> Huang</w:t>
      </w:r>
      <w:r w:rsidRPr="004A740C">
        <w:rPr>
          <w:rFonts w:ascii="Times New Roman" w:hAnsi="Times New Roman" w:cs="Times New Roman"/>
          <w:sz w:val="24"/>
          <w:szCs w:val="32"/>
        </w:rPr>
        <w:br/>
        <w:t>School of Biomedical Engineering and Informatics, Nanjing Medical University, Nanjing, 211100, Jiangsu, China</w:t>
      </w:r>
    </w:p>
    <w:p w14:paraId="1D66FC73" w14:textId="3DD28DA2" w:rsidR="0011164E" w:rsidRDefault="00CC4E8F" w:rsidP="0011164E">
      <w:pPr>
        <w:widowControl/>
        <w:spacing w:line="360" w:lineRule="auto"/>
        <w:rPr>
          <w:rFonts w:ascii="Times New Roman" w:hAnsi="Times New Roman" w:cs="Times New Roman"/>
          <w:sz w:val="24"/>
          <w:szCs w:val="32"/>
        </w:rPr>
      </w:pPr>
      <w:r w:rsidRPr="004A740C">
        <w:rPr>
          <w:rFonts w:ascii="Times New Roman" w:hAnsi="Times New Roman" w:cs="Times New Roman"/>
          <w:sz w:val="24"/>
          <w:szCs w:val="32"/>
        </w:rPr>
        <w:t>[c]</w:t>
      </w:r>
      <w:r w:rsidRPr="004A740C">
        <w:rPr>
          <w:rFonts w:ascii="Times New Roman" w:hAnsi="Times New Roman" w:cs="Times New Roman"/>
          <w:sz w:val="24"/>
          <w:szCs w:val="32"/>
        </w:rPr>
        <w:tab/>
        <w:t xml:space="preserve">Haonan Sheng, </w:t>
      </w:r>
      <w:r w:rsidR="00B3340E" w:rsidRPr="004A740C">
        <w:rPr>
          <w:rFonts w:ascii="Times New Roman" w:hAnsi="Times New Roman" w:cs="Times New Roman"/>
          <w:sz w:val="24"/>
          <w:szCs w:val="32"/>
        </w:rPr>
        <w:t>Prof</w:t>
      </w:r>
      <w:r w:rsidR="00B3340E">
        <w:rPr>
          <w:rFonts w:ascii="Times New Roman" w:hAnsi="Times New Roman" w:cs="Times New Roman" w:hint="eastAsia"/>
          <w:sz w:val="24"/>
          <w:szCs w:val="32"/>
        </w:rPr>
        <w:t>.</w:t>
      </w:r>
      <w:r w:rsidR="00B3340E" w:rsidRPr="004A740C">
        <w:rPr>
          <w:rFonts w:ascii="Times New Roman" w:hAnsi="Times New Roman" w:cs="Times New Roman"/>
          <w:sz w:val="24"/>
          <w:szCs w:val="32"/>
        </w:rPr>
        <w:t xml:space="preserve"> </w:t>
      </w:r>
      <w:r w:rsidRPr="004A740C">
        <w:rPr>
          <w:rFonts w:ascii="Times New Roman" w:hAnsi="Times New Roman" w:cs="Times New Roman"/>
          <w:sz w:val="24"/>
          <w:szCs w:val="32"/>
        </w:rPr>
        <w:t>Jianjun Cheng</w:t>
      </w:r>
      <w:r w:rsidRPr="004A740C">
        <w:rPr>
          <w:rFonts w:ascii="Times New Roman" w:hAnsi="Times New Roman" w:cs="Times New Roman"/>
          <w:sz w:val="24"/>
          <w:szCs w:val="32"/>
        </w:rPr>
        <w:br/>
        <w:t>School of Engineering and Research Center for Industries of the Future, Westlake University, Hangzhou, Zhejiang 310030, China; Institute of Advanced Technology, Westlake Institute for Advanced Study, Hangzhou, Zhejiang 310024, China</w:t>
      </w:r>
      <w:r w:rsidRPr="004A740C">
        <w:rPr>
          <w:rFonts w:ascii="Times New Roman" w:hAnsi="Times New Roman" w:cs="Times New Roman"/>
          <w:sz w:val="24"/>
          <w:szCs w:val="32"/>
        </w:rPr>
        <w:br/>
      </w:r>
    </w:p>
    <w:p w14:paraId="12EF7FAD" w14:textId="4D8D2D86" w:rsidR="0011164E" w:rsidRDefault="0011164E" w:rsidP="0011164E">
      <w:pPr>
        <w:widowControl/>
        <w:spacing w:line="360" w:lineRule="auto"/>
        <w:rPr>
          <w:rFonts w:ascii="Times New Roman" w:hAnsi="Times New Roman" w:cs="Times New Roman"/>
          <w:sz w:val="24"/>
          <w:szCs w:val="32"/>
        </w:rPr>
      </w:pPr>
      <w:r w:rsidRPr="00204FD7">
        <w:rPr>
          <w:rFonts w:ascii="Times New Roman" w:hAnsi="Times New Roman" w:cs="Times New Roman"/>
          <w:sz w:val="24"/>
          <w:szCs w:val="32"/>
        </w:rPr>
        <w:t xml:space="preserve">*Corresponding Authors: Xingliang Liu. Email: </w:t>
      </w:r>
      <w:r w:rsidRPr="0011164E">
        <w:rPr>
          <w:rFonts w:ascii="Times New Roman" w:hAnsi="Times New Roman" w:cs="Times New Roman"/>
          <w:sz w:val="24"/>
          <w:szCs w:val="32"/>
        </w:rPr>
        <w:t>liuxingliang@cpu.edu.cn</w:t>
      </w:r>
      <w:r>
        <w:rPr>
          <w:rFonts w:ascii="Times New Roman" w:hAnsi="Times New Roman" w:cs="Times New Roman"/>
          <w:sz w:val="24"/>
          <w:szCs w:val="32"/>
        </w:rPr>
        <w:t>,</w:t>
      </w:r>
    </w:p>
    <w:p w14:paraId="0CD45821" w14:textId="0901D6A9" w:rsidR="003C4B4D" w:rsidRDefault="0011164E" w:rsidP="0011164E">
      <w:pPr>
        <w:widowControl/>
        <w:ind w:firstLineChars="1050" w:firstLine="2520"/>
        <w:jc w:val="left"/>
        <w:rPr>
          <w:rFonts w:ascii="Times New Roman" w:hAnsi="Times New Roman" w:cs="Times New Roman"/>
          <w:b/>
          <w:bCs/>
          <w:sz w:val="28"/>
          <w:szCs w:val="36"/>
        </w:rPr>
      </w:pPr>
      <w:r w:rsidRPr="00204FD7">
        <w:rPr>
          <w:rFonts w:ascii="Times New Roman" w:hAnsi="Times New Roman" w:cs="Times New Roman"/>
          <w:sz w:val="24"/>
          <w:szCs w:val="32"/>
        </w:rPr>
        <w:t>Jianjun Cheng. Email: chengjianjun@westlake.edu.cn</w:t>
      </w:r>
      <w:r w:rsidR="003C4B4D">
        <w:rPr>
          <w:rFonts w:ascii="Times New Roman" w:hAnsi="Times New Roman" w:cs="Times New Roman"/>
          <w:b/>
          <w:bCs/>
          <w:sz w:val="28"/>
          <w:szCs w:val="36"/>
        </w:rPr>
        <w:br w:type="page"/>
      </w:r>
    </w:p>
    <w:p w14:paraId="6095EBD3" w14:textId="77777777" w:rsidR="003C4B4D" w:rsidRPr="006915F1" w:rsidRDefault="003C4B4D" w:rsidP="003C4B4D">
      <w:pPr>
        <w:spacing w:line="480" w:lineRule="auto"/>
        <w:rPr>
          <w:rFonts w:ascii="Times New Roman" w:hAnsi="Times New Roman" w:cs="Times New Roman"/>
          <w:b/>
          <w:bCs/>
          <w:sz w:val="24"/>
          <w:lang w:val="en-GB"/>
        </w:rPr>
      </w:pPr>
      <w:r w:rsidRPr="006915F1">
        <w:rPr>
          <w:rFonts w:ascii="Times New Roman" w:hAnsi="Times New Roman" w:cs="Times New Roman"/>
          <w:b/>
          <w:bCs/>
          <w:sz w:val="24"/>
          <w:lang w:val="en-GB"/>
        </w:rPr>
        <w:lastRenderedPageBreak/>
        <w:t>Table of Contents</w:t>
      </w:r>
    </w:p>
    <w:p w14:paraId="7284E859" w14:textId="1F4592CA" w:rsidR="003C4B4D" w:rsidRPr="006915F1" w:rsidRDefault="003C4B4D" w:rsidP="003C4B4D">
      <w:pPr>
        <w:pStyle w:val="TOC1"/>
        <w:rPr>
          <w:rFonts w:eastAsiaTheme="minorEastAsia" w:cs="Times New Roman"/>
          <w:szCs w:val="24"/>
        </w:rPr>
      </w:pPr>
      <w:r w:rsidRPr="00A35AAF">
        <w:rPr>
          <w:rFonts w:cs="Times New Roman"/>
          <w:szCs w:val="24"/>
        </w:rPr>
        <w:t>Materials</w:t>
      </w:r>
      <w:r w:rsidRPr="006915F1">
        <w:rPr>
          <w:rFonts w:cs="Times New Roman"/>
          <w:webHidden/>
          <w:szCs w:val="24"/>
        </w:rPr>
        <w:tab/>
        <w:t>S</w:t>
      </w:r>
      <w:r w:rsidRPr="006915F1">
        <w:rPr>
          <w:rFonts w:cs="Times New Roman"/>
          <w:webHidden/>
          <w:szCs w:val="24"/>
        </w:rPr>
        <w:fldChar w:fldCharType="begin"/>
      </w:r>
      <w:r w:rsidRPr="006915F1">
        <w:rPr>
          <w:rFonts w:cs="Times New Roman"/>
          <w:webHidden/>
          <w:szCs w:val="24"/>
        </w:rPr>
        <w:instrText xml:space="preserve"> PAGEREF _Toc145606498 \h </w:instrText>
      </w:r>
      <w:r w:rsidRPr="006915F1">
        <w:rPr>
          <w:rFonts w:cs="Times New Roman"/>
          <w:webHidden/>
          <w:szCs w:val="24"/>
        </w:rPr>
      </w:r>
      <w:r w:rsidRPr="006915F1">
        <w:rPr>
          <w:rFonts w:cs="Times New Roman"/>
          <w:webHidden/>
          <w:szCs w:val="24"/>
        </w:rPr>
        <w:fldChar w:fldCharType="separate"/>
      </w:r>
      <w:r w:rsidR="00B27943">
        <w:rPr>
          <w:rFonts w:cs="Times New Roman"/>
          <w:webHidden/>
          <w:szCs w:val="24"/>
        </w:rPr>
        <w:t>3</w:t>
      </w:r>
      <w:r w:rsidRPr="006915F1">
        <w:rPr>
          <w:rFonts w:cs="Times New Roman"/>
          <w:webHidden/>
          <w:szCs w:val="24"/>
        </w:rPr>
        <w:fldChar w:fldCharType="end"/>
      </w:r>
    </w:p>
    <w:p w14:paraId="6FD29158" w14:textId="37984ED4" w:rsidR="003C4B4D" w:rsidRDefault="003C4B4D" w:rsidP="003C4B4D">
      <w:pPr>
        <w:pStyle w:val="TOC1"/>
      </w:pPr>
      <w:r w:rsidRPr="00A35AAF">
        <w:rPr>
          <w:rFonts w:cs="Times New Roman"/>
          <w:szCs w:val="24"/>
        </w:rPr>
        <w:t>Instrumentations</w:t>
      </w:r>
      <w:bookmarkStart w:id="0" w:name="OLE_LINK2"/>
      <w:r w:rsidRPr="006915F1">
        <w:rPr>
          <w:rFonts w:cs="Times New Roman"/>
          <w:webHidden/>
          <w:szCs w:val="24"/>
        </w:rPr>
        <w:tab/>
      </w:r>
      <w:bookmarkEnd w:id="0"/>
      <w:r w:rsidRPr="006915F1">
        <w:rPr>
          <w:rFonts w:cs="Times New Roman"/>
          <w:webHidden/>
          <w:szCs w:val="24"/>
        </w:rPr>
        <w:t>S</w:t>
      </w:r>
      <w:r w:rsidRPr="006915F1">
        <w:rPr>
          <w:rFonts w:cs="Times New Roman"/>
          <w:webHidden/>
          <w:szCs w:val="24"/>
        </w:rPr>
        <w:fldChar w:fldCharType="begin"/>
      </w:r>
      <w:r w:rsidRPr="006915F1">
        <w:rPr>
          <w:rFonts w:cs="Times New Roman"/>
          <w:webHidden/>
          <w:szCs w:val="24"/>
        </w:rPr>
        <w:instrText xml:space="preserve"> PAGEREF _Toc145606499 \h </w:instrText>
      </w:r>
      <w:r w:rsidRPr="006915F1">
        <w:rPr>
          <w:rFonts w:cs="Times New Roman"/>
          <w:webHidden/>
          <w:szCs w:val="24"/>
        </w:rPr>
      </w:r>
      <w:r w:rsidRPr="006915F1">
        <w:rPr>
          <w:rFonts w:cs="Times New Roman"/>
          <w:webHidden/>
          <w:szCs w:val="24"/>
        </w:rPr>
        <w:fldChar w:fldCharType="separate"/>
      </w:r>
      <w:r w:rsidR="00B27943">
        <w:rPr>
          <w:rFonts w:cs="Times New Roman"/>
          <w:webHidden/>
          <w:szCs w:val="24"/>
        </w:rPr>
        <w:t>3</w:t>
      </w:r>
      <w:r w:rsidRPr="006915F1">
        <w:rPr>
          <w:rFonts w:cs="Times New Roman"/>
          <w:webHidden/>
          <w:szCs w:val="24"/>
        </w:rPr>
        <w:fldChar w:fldCharType="end"/>
      </w:r>
    </w:p>
    <w:p w14:paraId="185DABF7" w14:textId="30BFBCE8" w:rsidR="00A649C1" w:rsidRDefault="008D5196" w:rsidP="00A649C1">
      <w:pPr>
        <w:pStyle w:val="TOC1"/>
        <w:rPr>
          <w:rStyle w:val="af2"/>
          <w:rFonts w:cs="Times New Roman"/>
          <w:webHidden/>
          <w:color w:val="auto"/>
          <w:szCs w:val="24"/>
          <w:u w:val="none"/>
        </w:rPr>
      </w:pPr>
      <w:r w:rsidRPr="00A35AAF">
        <w:rPr>
          <w:rStyle w:val="af2"/>
          <w:rFonts w:cs="Times New Roman"/>
          <w:color w:val="auto"/>
          <w:szCs w:val="24"/>
          <w:u w:val="none"/>
        </w:rPr>
        <w:t>Polymerization setup and polypeptide characterization</w:t>
      </w:r>
      <w:r w:rsidRPr="009110C5">
        <w:rPr>
          <w:rStyle w:val="af2"/>
          <w:rFonts w:cs="Times New Roman"/>
          <w:webHidden/>
          <w:color w:val="auto"/>
          <w:szCs w:val="24"/>
          <w:u w:val="none"/>
        </w:rPr>
        <w:tab/>
      </w:r>
      <w:r w:rsidRPr="009110C5">
        <w:rPr>
          <w:rStyle w:val="af2"/>
          <w:rFonts w:cs="Times New Roman" w:hint="eastAsia"/>
          <w:webHidden/>
          <w:color w:val="auto"/>
          <w:szCs w:val="24"/>
          <w:u w:val="none"/>
        </w:rPr>
        <w:t>S</w:t>
      </w:r>
      <w:r w:rsidR="009110C5">
        <w:rPr>
          <w:rStyle w:val="af2"/>
          <w:rFonts w:cs="Times New Roman"/>
          <w:webHidden/>
          <w:color w:val="auto"/>
          <w:szCs w:val="24"/>
          <w:u w:val="none"/>
        </w:rPr>
        <w:t>4</w:t>
      </w:r>
    </w:p>
    <w:p w14:paraId="0C435B72" w14:textId="5B22D171" w:rsidR="00A649C1" w:rsidRPr="00A649C1" w:rsidRDefault="00A649C1" w:rsidP="00A649C1">
      <w:pPr>
        <w:pStyle w:val="TOC1"/>
        <w:rPr>
          <w:rFonts w:cs="Times New Roman"/>
          <w:webHidden/>
          <w:color w:val="auto"/>
          <w:szCs w:val="24"/>
          <w:u w:val="single"/>
        </w:rPr>
      </w:pPr>
      <w:r w:rsidRPr="00A35AAF">
        <w:rPr>
          <w:rStyle w:val="af2"/>
          <w:rFonts w:cs="Times New Roman"/>
          <w:color w:val="auto"/>
          <w:szCs w:val="24"/>
          <w:u w:val="none"/>
        </w:rPr>
        <w:t>Stability of NCA monomer in the presence of TFA</w:t>
      </w:r>
      <w:r w:rsidRPr="009110C5">
        <w:rPr>
          <w:rStyle w:val="af2"/>
          <w:rFonts w:cs="Times New Roman"/>
          <w:webHidden/>
          <w:color w:val="auto"/>
          <w:szCs w:val="24"/>
          <w:u w:val="none"/>
        </w:rPr>
        <w:tab/>
      </w:r>
      <w:r w:rsidRPr="009110C5">
        <w:rPr>
          <w:rStyle w:val="af2"/>
          <w:rFonts w:cs="Times New Roman" w:hint="eastAsia"/>
          <w:webHidden/>
          <w:color w:val="auto"/>
          <w:szCs w:val="24"/>
          <w:u w:val="none"/>
        </w:rPr>
        <w:t>S</w:t>
      </w:r>
      <w:r>
        <w:rPr>
          <w:rStyle w:val="af2"/>
          <w:rFonts w:cs="Times New Roman"/>
          <w:webHidden/>
          <w:color w:val="auto"/>
          <w:szCs w:val="24"/>
          <w:u w:val="none"/>
        </w:rPr>
        <w:t>5</w:t>
      </w:r>
    </w:p>
    <w:p w14:paraId="7C1ED646" w14:textId="4378B228" w:rsidR="003C4B4D" w:rsidRPr="006915F1" w:rsidRDefault="003C4B4D" w:rsidP="003C4B4D">
      <w:pPr>
        <w:pStyle w:val="TOC1"/>
        <w:rPr>
          <w:rFonts w:eastAsiaTheme="minorEastAsia" w:cs="Times New Roman"/>
          <w:szCs w:val="24"/>
        </w:rPr>
      </w:pPr>
      <w:r w:rsidRPr="00A35AAF">
        <w:rPr>
          <w:rFonts w:cs="Times New Roman"/>
          <w:szCs w:val="24"/>
        </w:rPr>
        <w:t>Polymerization kinetics</w:t>
      </w:r>
      <w:r w:rsidRPr="006915F1">
        <w:rPr>
          <w:rFonts w:cs="Times New Roman"/>
          <w:webHidden/>
          <w:szCs w:val="24"/>
        </w:rPr>
        <w:tab/>
        <w:t>S</w:t>
      </w:r>
      <w:r w:rsidR="00A649C1">
        <w:rPr>
          <w:rFonts w:cs="Times New Roman"/>
          <w:webHidden/>
          <w:szCs w:val="24"/>
        </w:rPr>
        <w:t>5</w:t>
      </w:r>
    </w:p>
    <w:p w14:paraId="460F3EA1" w14:textId="6FCCB1EF" w:rsidR="003C4B4D" w:rsidRPr="006915F1" w:rsidRDefault="003C4B4D" w:rsidP="003C4B4D">
      <w:pPr>
        <w:pStyle w:val="TOC1"/>
        <w:rPr>
          <w:rFonts w:eastAsiaTheme="minorEastAsia" w:cs="Times New Roman"/>
          <w:szCs w:val="24"/>
        </w:rPr>
      </w:pPr>
      <w:r w:rsidRPr="00A35AAF">
        <w:rPr>
          <w:rFonts w:cs="Times New Roman"/>
          <w:szCs w:val="24"/>
        </w:rPr>
        <w:t>Simulation Methods</w:t>
      </w:r>
      <w:r w:rsidRPr="006915F1">
        <w:rPr>
          <w:rFonts w:cs="Times New Roman"/>
          <w:webHidden/>
          <w:szCs w:val="24"/>
        </w:rPr>
        <w:tab/>
        <w:t>S</w:t>
      </w:r>
      <w:r w:rsidR="002B3724">
        <w:rPr>
          <w:rFonts w:cs="Times New Roman" w:hint="eastAsia"/>
          <w:webHidden/>
          <w:szCs w:val="24"/>
        </w:rPr>
        <w:t>6</w:t>
      </w:r>
    </w:p>
    <w:p w14:paraId="51E2826D" w14:textId="678AAA81" w:rsidR="003C4B4D" w:rsidRPr="006915F1" w:rsidRDefault="003C4B4D" w:rsidP="003C4B4D">
      <w:pPr>
        <w:pStyle w:val="TOC1"/>
        <w:rPr>
          <w:rFonts w:eastAsiaTheme="minorEastAsia" w:cs="Times New Roman"/>
          <w:szCs w:val="24"/>
        </w:rPr>
      </w:pPr>
      <w:r w:rsidRPr="00A35AAF">
        <w:rPr>
          <w:rFonts w:cs="Times New Roman"/>
          <w:szCs w:val="24"/>
        </w:rPr>
        <w:t>Supporting Figures</w:t>
      </w:r>
      <w:r w:rsidRPr="006915F1">
        <w:rPr>
          <w:rFonts w:cs="Times New Roman"/>
          <w:webHidden/>
          <w:szCs w:val="24"/>
        </w:rPr>
        <w:tab/>
        <w:t>S</w:t>
      </w:r>
      <w:r w:rsidR="00A649C1">
        <w:rPr>
          <w:rFonts w:cs="Times New Roman"/>
          <w:webHidden/>
          <w:szCs w:val="24"/>
        </w:rPr>
        <w:t>7</w:t>
      </w:r>
    </w:p>
    <w:p w14:paraId="4B0860F6" w14:textId="0D513088" w:rsidR="00787021" w:rsidRPr="008B11E2" w:rsidRDefault="003C4B4D" w:rsidP="00787021">
      <w:pPr>
        <w:pStyle w:val="TOC1"/>
        <w:rPr>
          <w:rFonts w:asciiTheme="minorHAnsi" w:eastAsiaTheme="minorEastAsia" w:hAnsiTheme="minorHAnsi"/>
          <w:sz w:val="21"/>
        </w:rPr>
      </w:pPr>
      <w:r w:rsidRPr="002B3724">
        <w:rPr>
          <w:rFonts w:cs="Times New Roman"/>
          <w:szCs w:val="24"/>
        </w:rPr>
        <w:t>Supporting Tables</w:t>
      </w:r>
      <w:r w:rsidRPr="006915F1">
        <w:rPr>
          <w:rFonts w:cs="Times New Roman"/>
          <w:webHidden/>
          <w:szCs w:val="24"/>
        </w:rPr>
        <w:tab/>
        <w:t>S</w:t>
      </w:r>
      <w:r w:rsidR="00140AD5">
        <w:rPr>
          <w:rFonts w:cs="Times New Roman" w:hint="eastAsia"/>
          <w:webHidden/>
          <w:szCs w:val="24"/>
        </w:rPr>
        <w:t>39</w:t>
      </w:r>
      <w:r w:rsidR="00BB438B">
        <w:br/>
      </w:r>
      <w:r w:rsidR="00787021" w:rsidRPr="00F54519">
        <w:t>Supporting References</w:t>
      </w:r>
      <w:r w:rsidR="00787021" w:rsidRPr="008B11E2">
        <w:rPr>
          <w:webHidden/>
        </w:rPr>
        <w:tab/>
        <w:t>S</w:t>
      </w:r>
      <w:r w:rsidR="00F54519">
        <w:rPr>
          <w:rFonts w:hint="eastAsia"/>
          <w:webHidden/>
        </w:rPr>
        <w:t>51</w:t>
      </w:r>
    </w:p>
    <w:p w14:paraId="12972237" w14:textId="77777777" w:rsidR="00787021" w:rsidRPr="00787021" w:rsidRDefault="00787021" w:rsidP="00787021">
      <w:pPr>
        <w:rPr>
          <w:lang w:val="en-GB"/>
        </w:rPr>
      </w:pPr>
    </w:p>
    <w:p w14:paraId="169A342E" w14:textId="77777777" w:rsidR="00C522DA" w:rsidRDefault="00C522DA">
      <w:pPr>
        <w:widowControl/>
        <w:jc w:val="left"/>
      </w:pPr>
      <w:r>
        <w:br w:type="page"/>
      </w:r>
    </w:p>
    <w:p w14:paraId="5A4B6265" w14:textId="77777777" w:rsidR="00C522DA" w:rsidRPr="00C522DA" w:rsidRDefault="00C522DA" w:rsidP="00C522DA">
      <w:pPr>
        <w:pStyle w:val="1"/>
        <w:spacing w:line="300" w:lineRule="auto"/>
        <w:rPr>
          <w:rFonts w:ascii="Times New Roman" w:hAnsi="Times New Roman" w:cs="Times New Roman"/>
          <w:b/>
          <w:bCs/>
          <w:color w:val="000000" w:themeColor="text1"/>
          <w:sz w:val="24"/>
          <w:szCs w:val="24"/>
        </w:rPr>
      </w:pPr>
      <w:bookmarkStart w:id="1" w:name="_Toc145606309"/>
      <w:bookmarkStart w:id="2" w:name="_Toc145606498"/>
      <w:r w:rsidRPr="00C522DA">
        <w:rPr>
          <w:rFonts w:ascii="Times New Roman" w:hAnsi="Times New Roman" w:cs="Times New Roman"/>
          <w:b/>
          <w:bCs/>
          <w:color w:val="000000" w:themeColor="text1"/>
          <w:sz w:val="24"/>
          <w:szCs w:val="24"/>
        </w:rPr>
        <w:lastRenderedPageBreak/>
        <w:t>Materials</w:t>
      </w:r>
      <w:bookmarkEnd w:id="1"/>
      <w:bookmarkEnd w:id="2"/>
    </w:p>
    <w:p w14:paraId="190A98EE" w14:textId="5872B44A" w:rsidR="00C522DA" w:rsidRPr="00C522DA" w:rsidRDefault="00C522DA" w:rsidP="0050476E">
      <w:pPr>
        <w:spacing w:line="360" w:lineRule="auto"/>
        <w:rPr>
          <w:rFonts w:ascii="Times New Roman" w:hAnsi="Times New Roman" w:cs="Times New Roman"/>
          <w:sz w:val="24"/>
        </w:rPr>
      </w:pPr>
      <w:r w:rsidRPr="00C522DA">
        <w:rPr>
          <w:rFonts w:ascii="Times New Roman" w:hAnsi="Times New Roman" w:cs="Times New Roman"/>
          <w:sz w:val="24"/>
        </w:rPr>
        <w:t xml:space="preserve">All commercial reagents were purchased from Shanghai Aladdin Biochemical Technology Co., Ltd. (Shanghai, China) and used as received unless otherwise specified. Amino acids, </w:t>
      </w:r>
      <w:r w:rsidR="00F52DD9">
        <w:rPr>
          <w:rFonts w:ascii="Times New Roman" w:hAnsi="Times New Roman" w:cs="Times New Roman" w:hint="eastAsia"/>
          <w:sz w:val="24"/>
        </w:rPr>
        <w:t>t</w:t>
      </w:r>
      <w:r w:rsidR="00F52DD9" w:rsidRPr="00F52DD9">
        <w:rPr>
          <w:rFonts w:ascii="Times New Roman" w:hAnsi="Times New Roman" w:cs="Times New Roman" w:hint="eastAsia"/>
          <w:sz w:val="24"/>
        </w:rPr>
        <w:t>r</w:t>
      </w:r>
      <w:r w:rsidR="00F52DD9" w:rsidRPr="00F52DD9">
        <w:rPr>
          <w:rFonts w:ascii="Times New Roman" w:hAnsi="Times New Roman" w:cs="Times New Roman"/>
          <w:sz w:val="24"/>
        </w:rPr>
        <w:t>ifluoroacetic acid</w:t>
      </w:r>
      <w:r w:rsidRPr="00C522DA">
        <w:rPr>
          <w:rFonts w:ascii="Times New Roman" w:hAnsi="Times New Roman" w:cs="Times New Roman"/>
          <w:sz w:val="24"/>
        </w:rPr>
        <w:t xml:space="preserve"> (</w:t>
      </w:r>
      <w:r w:rsidR="00F52DD9">
        <w:rPr>
          <w:rFonts w:ascii="Times New Roman" w:hAnsi="Times New Roman" w:cs="Times New Roman"/>
          <w:sz w:val="24"/>
        </w:rPr>
        <w:t>TFA</w:t>
      </w:r>
      <w:r w:rsidRPr="00C522DA">
        <w:rPr>
          <w:rFonts w:ascii="Times New Roman" w:hAnsi="Times New Roman" w:cs="Times New Roman"/>
          <w:sz w:val="24"/>
        </w:rPr>
        <w:t xml:space="preserve">), tetrabutylammonium acetate (TBAA) and </w:t>
      </w:r>
      <w:r w:rsidR="007B7AC4">
        <w:rPr>
          <w:rFonts w:ascii="Times New Roman" w:hAnsi="Times New Roman" w:cs="Times New Roman"/>
          <w:sz w:val="24"/>
        </w:rPr>
        <w:t>t</w:t>
      </w:r>
      <w:r w:rsidR="0097071B" w:rsidRPr="0097071B">
        <w:rPr>
          <w:rFonts w:ascii="Times New Roman" w:hAnsi="Times New Roman" w:cs="Times New Roman"/>
          <w:sz w:val="24"/>
        </w:rPr>
        <w:t>etrabutylammonium fluoride</w:t>
      </w:r>
      <w:r w:rsidRPr="00C522DA">
        <w:rPr>
          <w:rFonts w:ascii="Times New Roman" w:hAnsi="Times New Roman" w:cs="Times New Roman"/>
          <w:sz w:val="24"/>
        </w:rPr>
        <w:t xml:space="preserve"> (T</w:t>
      </w:r>
      <w:r w:rsidR="0097071B">
        <w:rPr>
          <w:rFonts w:ascii="Times New Roman" w:hAnsi="Times New Roman" w:cs="Times New Roman"/>
          <w:sz w:val="24"/>
        </w:rPr>
        <w:t>BAF</w:t>
      </w:r>
      <w:r w:rsidRPr="00C522DA">
        <w:rPr>
          <w:rFonts w:ascii="Times New Roman" w:hAnsi="Times New Roman" w:cs="Times New Roman"/>
          <w:sz w:val="24"/>
        </w:rPr>
        <w:t xml:space="preserve">) were purchased from Tokyo Chemical Industry (Shanghai, China). Triphosgene and </w:t>
      </w:r>
      <w:r w:rsidR="00424370">
        <w:rPr>
          <w:rFonts w:ascii="Times New Roman" w:hAnsi="Times New Roman" w:cs="Times New Roman"/>
          <w:sz w:val="24"/>
        </w:rPr>
        <w:t>acetic acid</w:t>
      </w:r>
      <w:r w:rsidRPr="00C522DA">
        <w:rPr>
          <w:rFonts w:ascii="Times New Roman" w:hAnsi="Times New Roman" w:cs="Times New Roman"/>
          <w:sz w:val="24"/>
        </w:rPr>
        <w:t xml:space="preserve"> were purchased from Shanghai Macklin Biochemical Technology Co., Ltd. (Shanghai, China). The initiator </w:t>
      </w:r>
      <w:r w:rsidRPr="00C522DA">
        <w:rPr>
          <w:rFonts w:ascii="Times New Roman" w:hAnsi="Times New Roman" w:cs="Times New Roman"/>
          <w:i/>
          <w:iCs/>
          <w:sz w:val="24"/>
        </w:rPr>
        <w:t>n</w:t>
      </w:r>
      <w:r w:rsidRPr="00C522DA">
        <w:rPr>
          <w:rFonts w:ascii="Times New Roman" w:hAnsi="Times New Roman" w:cs="Times New Roman"/>
          <w:sz w:val="24"/>
        </w:rPr>
        <w:t>-hexylamine (Hex-NH</w:t>
      </w:r>
      <w:r w:rsidRPr="00C522DA">
        <w:rPr>
          <w:rFonts w:ascii="Times New Roman" w:hAnsi="Times New Roman" w:cs="Times New Roman"/>
          <w:sz w:val="24"/>
          <w:vertAlign w:val="subscript"/>
        </w:rPr>
        <w:t>2</w:t>
      </w:r>
      <w:r w:rsidRPr="00C522DA">
        <w:rPr>
          <w:rFonts w:ascii="Times New Roman" w:hAnsi="Times New Roman" w:cs="Times New Roman"/>
          <w:sz w:val="24"/>
        </w:rPr>
        <w:t>)</w:t>
      </w:r>
      <w:r w:rsidR="0050476E">
        <w:rPr>
          <w:rFonts w:ascii="Times New Roman" w:hAnsi="Times New Roman" w:cs="Times New Roman"/>
          <w:sz w:val="24"/>
        </w:rPr>
        <w:t xml:space="preserve">, </w:t>
      </w:r>
      <w:r w:rsidR="0050476E" w:rsidRPr="0050476E">
        <w:rPr>
          <w:rFonts w:ascii="Times New Roman" w:hAnsi="Times New Roman" w:cs="Times New Roman"/>
          <w:sz w:val="24"/>
        </w:rPr>
        <w:t>benzylamine and propargylamine</w:t>
      </w:r>
      <w:r w:rsidRPr="00C522DA">
        <w:rPr>
          <w:rFonts w:ascii="Times New Roman" w:hAnsi="Times New Roman" w:cs="Times New Roman"/>
          <w:sz w:val="24"/>
        </w:rPr>
        <w:t xml:space="preserve"> w</w:t>
      </w:r>
      <w:r w:rsidR="00AC6AF5">
        <w:rPr>
          <w:rFonts w:ascii="Times New Roman" w:hAnsi="Times New Roman" w:cs="Times New Roman"/>
          <w:sz w:val="24"/>
        </w:rPr>
        <w:t>ere</w:t>
      </w:r>
      <w:r w:rsidRPr="00C522DA">
        <w:rPr>
          <w:rFonts w:ascii="Times New Roman" w:hAnsi="Times New Roman" w:cs="Times New Roman"/>
          <w:sz w:val="24"/>
        </w:rPr>
        <w:t xml:space="preserve"> purchased from Millipore Sigma Chemical Co. (St. Louis, MO, USA). Deuterated solvents were purchased from Cambridge Isotope Laboratories, Inc. (Tewksbury, MA, USA). Monomers including γ-benzyl-</w:t>
      </w:r>
      <w:r w:rsidRPr="00C522DA">
        <w:rPr>
          <w:rFonts w:ascii="Times New Roman" w:hAnsi="Times New Roman" w:cs="Times New Roman"/>
          <w:sz w:val="24"/>
          <w:vertAlign w:val="subscript"/>
        </w:rPr>
        <w:t>L</w:t>
      </w:r>
      <w:r w:rsidRPr="00C522DA">
        <w:rPr>
          <w:rFonts w:ascii="Times New Roman" w:hAnsi="Times New Roman" w:cs="Times New Roman"/>
          <w:sz w:val="24"/>
        </w:rPr>
        <w:t xml:space="preserve">-glutamate </w:t>
      </w:r>
      <w:r w:rsidRPr="00C522DA">
        <w:rPr>
          <w:rFonts w:ascii="Times New Roman" w:hAnsi="Times New Roman" w:cs="Times New Roman"/>
          <w:i/>
          <w:iCs/>
          <w:sz w:val="24"/>
        </w:rPr>
        <w:t>N</w:t>
      </w:r>
      <w:r w:rsidRPr="00C522DA">
        <w:rPr>
          <w:rFonts w:ascii="Times New Roman" w:hAnsi="Times New Roman" w:cs="Times New Roman"/>
          <w:sz w:val="24"/>
        </w:rPr>
        <w:t>-carboxyanhydride (BLG-NCA), γ-ethyl-</w:t>
      </w:r>
      <w:r w:rsidRPr="00C522DA">
        <w:rPr>
          <w:rFonts w:ascii="Times New Roman" w:hAnsi="Times New Roman" w:cs="Times New Roman"/>
          <w:sz w:val="24"/>
          <w:vertAlign w:val="subscript"/>
        </w:rPr>
        <w:t>L</w:t>
      </w:r>
      <w:r w:rsidRPr="00C522DA">
        <w:rPr>
          <w:rFonts w:ascii="Times New Roman" w:hAnsi="Times New Roman" w:cs="Times New Roman"/>
          <w:sz w:val="24"/>
        </w:rPr>
        <w:t xml:space="preserve">-glutamate </w:t>
      </w:r>
      <w:r w:rsidRPr="00C522DA">
        <w:rPr>
          <w:rFonts w:ascii="Times New Roman" w:hAnsi="Times New Roman" w:cs="Times New Roman"/>
          <w:i/>
          <w:iCs/>
          <w:sz w:val="24"/>
        </w:rPr>
        <w:t>N</w:t>
      </w:r>
      <w:r w:rsidRPr="00C522DA">
        <w:rPr>
          <w:rFonts w:ascii="Times New Roman" w:hAnsi="Times New Roman" w:cs="Times New Roman"/>
          <w:sz w:val="24"/>
        </w:rPr>
        <w:t>-carboxyanhydride (ELG-NCA), γ-(4-</w:t>
      </w:r>
      <w:proofErr w:type="gramStart"/>
      <w:r w:rsidRPr="00C522DA">
        <w:rPr>
          <w:rFonts w:ascii="Times New Roman" w:hAnsi="Times New Roman" w:cs="Times New Roman"/>
          <w:sz w:val="24"/>
        </w:rPr>
        <w:t>propargyloxy)benzyl</w:t>
      </w:r>
      <w:proofErr w:type="gramEnd"/>
      <w:r w:rsidRPr="00C522DA">
        <w:rPr>
          <w:rFonts w:ascii="Times New Roman" w:hAnsi="Times New Roman" w:cs="Times New Roman"/>
          <w:sz w:val="24"/>
        </w:rPr>
        <w:t>-</w:t>
      </w:r>
      <w:r w:rsidRPr="00C522DA">
        <w:rPr>
          <w:rFonts w:ascii="Times New Roman" w:hAnsi="Times New Roman" w:cs="Times New Roman"/>
          <w:sz w:val="24"/>
          <w:vertAlign w:val="subscript"/>
        </w:rPr>
        <w:t>L</w:t>
      </w:r>
      <w:r w:rsidRPr="00C522DA">
        <w:rPr>
          <w:rFonts w:ascii="Times New Roman" w:hAnsi="Times New Roman" w:cs="Times New Roman"/>
          <w:sz w:val="24"/>
        </w:rPr>
        <w:t xml:space="preserve">-glutamate NCA (POB-NCA), </w:t>
      </w:r>
      <w:r w:rsidRPr="00C522DA">
        <w:rPr>
          <w:rFonts w:ascii="Times New Roman" w:hAnsi="Times New Roman" w:cs="Times New Roman"/>
          <w:i/>
          <w:iCs/>
          <w:sz w:val="24"/>
        </w:rPr>
        <w:t>N</w:t>
      </w:r>
      <w:r w:rsidRPr="00C522DA">
        <w:rPr>
          <w:rFonts w:ascii="Times New Roman" w:hAnsi="Times New Roman" w:cs="Times New Roman"/>
          <w:sz w:val="24"/>
          <w:vertAlign w:val="superscript"/>
        </w:rPr>
        <w:t>ε</w:t>
      </w:r>
      <w:r w:rsidRPr="00C522DA">
        <w:rPr>
          <w:rFonts w:ascii="Times New Roman" w:hAnsi="Times New Roman" w:cs="Times New Roman"/>
          <w:sz w:val="24"/>
        </w:rPr>
        <w:t>-carboxybenzyl-</w:t>
      </w:r>
      <w:r w:rsidRPr="00C522DA">
        <w:rPr>
          <w:rFonts w:ascii="Times New Roman" w:hAnsi="Times New Roman" w:cs="Times New Roman"/>
          <w:sz w:val="24"/>
          <w:vertAlign w:val="subscript"/>
        </w:rPr>
        <w:t>L</w:t>
      </w:r>
      <w:r w:rsidRPr="00C522DA">
        <w:rPr>
          <w:rFonts w:ascii="Times New Roman" w:hAnsi="Times New Roman" w:cs="Times New Roman"/>
          <w:sz w:val="24"/>
        </w:rPr>
        <w:t>-lysine NCA (ZLL-NCA)</w:t>
      </w:r>
      <w:r w:rsidR="004859B2">
        <w:rPr>
          <w:rFonts w:ascii="Times New Roman" w:hAnsi="Times New Roman" w:cs="Times New Roman" w:hint="eastAsia"/>
          <w:sz w:val="24"/>
        </w:rPr>
        <w:t xml:space="preserve"> </w:t>
      </w:r>
      <w:r w:rsidRPr="00C522DA">
        <w:rPr>
          <w:rFonts w:ascii="Times New Roman" w:hAnsi="Times New Roman" w:cs="Times New Roman"/>
          <w:sz w:val="24"/>
        </w:rPr>
        <w:t>were synthesized following literature procedures</w:t>
      </w:r>
      <w:r w:rsidR="0051604C" w:rsidRPr="0051604C">
        <w:rPr>
          <w:rFonts w:ascii="Times New Roman" w:hAnsi="Times New Roman" w:cs="Times New Roman"/>
          <w:sz w:val="24"/>
          <w:vertAlign w:val="superscript"/>
        </w:rPr>
        <w:t>1,2</w:t>
      </w:r>
      <w:r w:rsidRPr="00C522DA">
        <w:rPr>
          <w:rFonts w:ascii="Times New Roman" w:hAnsi="Times New Roman" w:cs="Times New Roman"/>
          <w:sz w:val="24"/>
        </w:rPr>
        <w:t>.</w:t>
      </w:r>
    </w:p>
    <w:p w14:paraId="4699ACF1" w14:textId="77777777" w:rsidR="00C522DA" w:rsidRPr="0050476E" w:rsidRDefault="00C522DA" w:rsidP="00C522DA">
      <w:pPr>
        <w:pStyle w:val="1"/>
        <w:spacing w:line="300" w:lineRule="auto"/>
        <w:rPr>
          <w:rFonts w:ascii="Times New Roman" w:hAnsi="Times New Roman" w:cs="Times New Roman"/>
          <w:b/>
          <w:bCs/>
          <w:color w:val="000000" w:themeColor="text1"/>
          <w:sz w:val="24"/>
          <w:szCs w:val="24"/>
        </w:rPr>
      </w:pPr>
      <w:bookmarkStart w:id="3" w:name="_Toc145606310"/>
      <w:bookmarkStart w:id="4" w:name="_Toc145606499"/>
      <w:r w:rsidRPr="0050476E">
        <w:rPr>
          <w:rFonts w:ascii="Times New Roman" w:hAnsi="Times New Roman" w:cs="Times New Roman"/>
          <w:b/>
          <w:bCs/>
          <w:color w:val="000000" w:themeColor="text1"/>
          <w:sz w:val="24"/>
          <w:szCs w:val="24"/>
        </w:rPr>
        <w:t>Instrumentations</w:t>
      </w:r>
      <w:bookmarkEnd w:id="3"/>
      <w:bookmarkEnd w:id="4"/>
      <w:r w:rsidRPr="0050476E">
        <w:rPr>
          <w:rFonts w:ascii="Times New Roman" w:hAnsi="Times New Roman" w:cs="Times New Roman"/>
          <w:b/>
          <w:bCs/>
          <w:color w:val="000000" w:themeColor="text1"/>
          <w:sz w:val="24"/>
          <w:szCs w:val="24"/>
        </w:rPr>
        <w:t xml:space="preserve"> </w:t>
      </w:r>
    </w:p>
    <w:p w14:paraId="108C6229" w14:textId="50910B96" w:rsidR="00C522DA" w:rsidRDefault="00C522DA" w:rsidP="0050476E">
      <w:pPr>
        <w:spacing w:line="360" w:lineRule="auto"/>
        <w:rPr>
          <w:rFonts w:ascii="Times New Roman" w:hAnsi="Times New Roman" w:cs="Times New Roman"/>
          <w:sz w:val="24"/>
        </w:rPr>
      </w:pPr>
      <w:r w:rsidRPr="00C522DA">
        <w:rPr>
          <w:rFonts w:ascii="Times New Roman" w:hAnsi="Times New Roman" w:cs="Times New Roman"/>
          <w:sz w:val="24"/>
          <w:vertAlign w:val="superscript"/>
        </w:rPr>
        <w:t>1</w:t>
      </w:r>
      <w:r w:rsidRPr="00C522DA">
        <w:rPr>
          <w:rFonts w:ascii="Times New Roman" w:hAnsi="Times New Roman" w:cs="Times New Roman"/>
          <w:sz w:val="24"/>
        </w:rPr>
        <w:t>H nuclear magnetic resonance (</w:t>
      </w:r>
      <w:r w:rsidRPr="00C522DA">
        <w:rPr>
          <w:rFonts w:ascii="Times New Roman" w:hAnsi="Times New Roman" w:cs="Times New Roman"/>
          <w:sz w:val="24"/>
          <w:vertAlign w:val="superscript"/>
        </w:rPr>
        <w:t>1</w:t>
      </w:r>
      <w:r w:rsidRPr="00C522DA">
        <w:rPr>
          <w:rFonts w:ascii="Times New Roman" w:hAnsi="Times New Roman" w:cs="Times New Roman"/>
          <w:sz w:val="24"/>
        </w:rPr>
        <w:t>H NMR) spectra were recorded on a 600 MHz-Solution NMR Spectrometer. Chemical shifts (</w:t>
      </w:r>
      <w:r w:rsidRPr="00C522DA">
        <w:rPr>
          <w:rFonts w:ascii="Times New Roman" w:hAnsi="Times New Roman" w:cs="Times New Roman"/>
          <w:i/>
          <w:sz w:val="24"/>
        </w:rPr>
        <w:t>δ</w:t>
      </w:r>
      <w:r w:rsidRPr="00C522DA">
        <w:rPr>
          <w:rFonts w:ascii="Times New Roman" w:hAnsi="Times New Roman" w:cs="Times New Roman"/>
          <w:sz w:val="24"/>
        </w:rPr>
        <w:t>) were reported in ppm and referenced to the residual protons in deuterated solvents. Gel permeation chromatography (GPC) experiments were performed on a system equipped with an isocratic pump (1260 Infinity II, Agilent, Santa Clara, CA, USA), a multi-angle static light scattering (MALS) detector (DAWN HELEOS-II, Wyatt Technology, Santa Barbara, CA, USA), and a differential refractometer (dRI) detector (Optilab, Wyatt Technology, Santa Barbara, CA, USA). The detection wavelength of HELEOS was set at 658 nm. Separations were performed using serially connected size exclusion columns (</w:t>
      </w:r>
      <w:bookmarkStart w:id="5" w:name="OLE_LINK4"/>
      <w:r w:rsidRPr="00C522DA">
        <w:rPr>
          <w:rFonts w:ascii="Times New Roman" w:hAnsi="Times New Roman" w:cs="Times New Roman"/>
          <w:sz w:val="24"/>
        </w:rPr>
        <w:t>three Shodex</w:t>
      </w:r>
      <w:r w:rsidRPr="00C522DA">
        <w:rPr>
          <w:rFonts w:ascii="Times New Roman" w:hAnsi="Times New Roman" w:cs="Times New Roman"/>
          <w:sz w:val="24"/>
          <w:vertAlign w:val="superscript"/>
        </w:rPr>
        <w:t xml:space="preserve">TM </w:t>
      </w:r>
      <w:r w:rsidRPr="00C522DA">
        <w:rPr>
          <w:rFonts w:ascii="Times New Roman" w:hAnsi="Times New Roman" w:cs="Times New Roman"/>
          <w:sz w:val="24"/>
        </w:rPr>
        <w:t xml:space="preserve">packed columns </w:t>
      </w:r>
      <w:bookmarkEnd w:id="5"/>
      <w:r w:rsidRPr="00C522DA">
        <w:rPr>
          <w:rFonts w:ascii="Times New Roman" w:hAnsi="Times New Roman" w:cs="Times New Roman"/>
          <w:sz w:val="24"/>
        </w:rPr>
        <w:t xml:space="preserve">KD-803, KD-804 and KD-805, 10 μm, 8 × 300 mm, Yokohama, Japan) using </w:t>
      </w:r>
      <w:proofErr w:type="gramStart"/>
      <w:r w:rsidRPr="00C522DA">
        <w:rPr>
          <w:rFonts w:ascii="Times New Roman" w:hAnsi="Times New Roman" w:cs="Times New Roman"/>
          <w:i/>
          <w:sz w:val="24"/>
        </w:rPr>
        <w:t>N</w:t>
      </w:r>
      <w:r w:rsidRPr="00C522DA">
        <w:rPr>
          <w:rFonts w:ascii="Times New Roman" w:hAnsi="Times New Roman" w:cs="Times New Roman"/>
          <w:sz w:val="24"/>
        </w:rPr>
        <w:t>,</w:t>
      </w:r>
      <w:r w:rsidRPr="00C522DA">
        <w:rPr>
          <w:rFonts w:ascii="Times New Roman" w:hAnsi="Times New Roman" w:cs="Times New Roman"/>
          <w:i/>
          <w:sz w:val="24"/>
        </w:rPr>
        <w:t>N</w:t>
      </w:r>
      <w:proofErr w:type="gramEnd"/>
      <w:r w:rsidRPr="00C522DA">
        <w:rPr>
          <w:rFonts w:ascii="Times New Roman" w:hAnsi="Times New Roman" w:cs="Times New Roman"/>
          <w:sz w:val="24"/>
        </w:rPr>
        <w:t xml:space="preserve">-dimethylformamide (DMF) containing LiBr (0.1 mol/L) as the mobile phase at a flow rate of 1.0 mL/min at 50 °C. The MALS detector was calibrated using pure toluene and can be used for the determination of the absolute molecular weights (MWs). The </w:t>
      </w:r>
      <w:r w:rsidRPr="00C522DA">
        <w:rPr>
          <w:rFonts w:ascii="Times New Roman" w:hAnsi="Times New Roman" w:cs="Times New Roman"/>
          <w:sz w:val="24"/>
        </w:rPr>
        <w:lastRenderedPageBreak/>
        <w:t>MWs of polymers were determined based on the d</w:t>
      </w:r>
      <w:r w:rsidRPr="00C522DA">
        <w:rPr>
          <w:rFonts w:ascii="Times New Roman" w:hAnsi="Times New Roman" w:cs="Times New Roman"/>
          <w:i/>
          <w:iCs/>
          <w:sz w:val="24"/>
        </w:rPr>
        <w:t>n</w:t>
      </w:r>
      <w:r w:rsidRPr="00C522DA">
        <w:rPr>
          <w:rFonts w:ascii="Times New Roman" w:hAnsi="Times New Roman" w:cs="Times New Roman"/>
          <w:sz w:val="24"/>
        </w:rPr>
        <w:t>/d</w:t>
      </w:r>
      <w:r w:rsidRPr="00C522DA">
        <w:rPr>
          <w:rFonts w:ascii="Times New Roman" w:hAnsi="Times New Roman" w:cs="Times New Roman"/>
          <w:i/>
          <w:iCs/>
          <w:sz w:val="24"/>
        </w:rPr>
        <w:t>c</w:t>
      </w:r>
      <w:r w:rsidRPr="00C522DA">
        <w:rPr>
          <w:rFonts w:ascii="Times New Roman" w:hAnsi="Times New Roman" w:cs="Times New Roman"/>
          <w:sz w:val="24"/>
        </w:rPr>
        <w:t xml:space="preserve"> value of each polymer sample using the internal calibration system processed by the ASTRA 8.1.2 software (version 8.12, Wyatt Technology, Santa Barbara, CA, USA). Fourier transform infrared (FTIR) spectra were recorded on a Perkin Elmer 100 serial FTIR spectrophotometer (PerkinElmer, Santa Clara, CA, USA) calibrated with polystyrene film. Matrix-assisted laser desorption/ionization time-of-flight (MALDI-TOF) mass spectra were collected on a Bruker Rapiflex in the mass spectrometry laboratory, with </w:t>
      </w:r>
      <w:r w:rsidRPr="00C522DA">
        <w:rPr>
          <w:rFonts w:ascii="Times New Roman" w:hAnsi="Times New Roman" w:cs="Times New Roman"/>
          <w:i/>
          <w:iCs/>
          <w:sz w:val="24"/>
        </w:rPr>
        <w:t>trans</w:t>
      </w:r>
      <w:r w:rsidRPr="00C522DA">
        <w:rPr>
          <w:rFonts w:ascii="Times New Roman" w:hAnsi="Times New Roman" w:cs="Times New Roman"/>
          <w:sz w:val="24"/>
        </w:rPr>
        <w:t>-2-[3-(4-</w:t>
      </w:r>
      <w:r w:rsidRPr="00C522DA">
        <w:rPr>
          <w:rFonts w:ascii="Times New Roman" w:hAnsi="Times New Roman" w:cs="Times New Roman"/>
          <w:i/>
          <w:sz w:val="24"/>
        </w:rPr>
        <w:t>tert</w:t>
      </w:r>
      <w:r w:rsidRPr="00C522DA">
        <w:rPr>
          <w:rFonts w:ascii="Times New Roman" w:hAnsi="Times New Roman" w:cs="Times New Roman"/>
          <w:sz w:val="24"/>
        </w:rPr>
        <w:t>-butylphenyl)-2-methyl-2-propenylidene] malononitrile (DCTB) as the matrix. Circular dichroism (CD) data w</w:t>
      </w:r>
      <w:r w:rsidR="00B73A98">
        <w:rPr>
          <w:rFonts w:ascii="Times New Roman" w:hAnsi="Times New Roman" w:cs="Times New Roman"/>
          <w:sz w:val="24"/>
        </w:rPr>
        <w:t>ere</w:t>
      </w:r>
      <w:r w:rsidRPr="00C522DA">
        <w:rPr>
          <w:rFonts w:ascii="Times New Roman" w:hAnsi="Times New Roman" w:cs="Times New Roman"/>
          <w:sz w:val="24"/>
        </w:rPr>
        <w:t xml:space="preserve"> collected using a chirascan spectrometer V100 (Applied Photophysics, Leatherhead, UK). The pathlength of the CD cuvette was 0.5 mm.</w:t>
      </w:r>
    </w:p>
    <w:p w14:paraId="0B891D1C" w14:textId="26E5FE81" w:rsidR="00A2574F" w:rsidRPr="00A2574F" w:rsidRDefault="00A2574F" w:rsidP="00A2574F">
      <w:pPr>
        <w:pStyle w:val="1"/>
        <w:spacing w:line="300" w:lineRule="auto"/>
        <w:rPr>
          <w:rFonts w:ascii="Times New Roman" w:hAnsi="Times New Roman" w:cs="Times New Roman"/>
          <w:b/>
          <w:bCs/>
          <w:color w:val="000000" w:themeColor="text1"/>
          <w:sz w:val="24"/>
          <w:szCs w:val="24"/>
        </w:rPr>
      </w:pPr>
      <w:r w:rsidRPr="00A2574F">
        <w:rPr>
          <w:rFonts w:ascii="Times New Roman" w:hAnsi="Times New Roman" w:cs="Times New Roman"/>
          <w:b/>
          <w:bCs/>
          <w:color w:val="000000" w:themeColor="text1"/>
          <w:sz w:val="24"/>
          <w:szCs w:val="24"/>
        </w:rPr>
        <w:t>Polymerization setup and polypeptide</w:t>
      </w:r>
      <w:r w:rsidR="00AE4793">
        <w:rPr>
          <w:rFonts w:ascii="Times New Roman" w:hAnsi="Times New Roman" w:cs="Times New Roman"/>
          <w:b/>
          <w:bCs/>
          <w:color w:val="000000" w:themeColor="text1"/>
          <w:sz w:val="24"/>
          <w:szCs w:val="24"/>
        </w:rPr>
        <w:t xml:space="preserve"> </w:t>
      </w:r>
      <w:r w:rsidRPr="00A2574F">
        <w:rPr>
          <w:rFonts w:ascii="Times New Roman" w:hAnsi="Times New Roman" w:cs="Times New Roman"/>
          <w:b/>
          <w:bCs/>
          <w:color w:val="000000" w:themeColor="text1"/>
          <w:sz w:val="24"/>
          <w:szCs w:val="24"/>
        </w:rPr>
        <w:t>characterization</w:t>
      </w:r>
    </w:p>
    <w:p w14:paraId="41CCD017" w14:textId="68182130" w:rsidR="003D1460" w:rsidRDefault="000D7008" w:rsidP="006245F3">
      <w:pPr>
        <w:pStyle w:val="p1"/>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The polymerization of NCA accelerated by the </w:t>
      </w:r>
      <w:r w:rsidR="008742F6" w:rsidRPr="00566137">
        <w:rPr>
          <w:rFonts w:ascii="Times New Roman" w:hAnsi="Times New Roman" w:cs="Times New Roman"/>
          <w:color w:val="000000" w:themeColor="text1"/>
          <w:sz w:val="24"/>
        </w:rPr>
        <w:t xml:space="preserve">TFA/TBAA cooperative system was </w:t>
      </w:r>
      <w:r>
        <w:rPr>
          <w:rFonts w:ascii="Times New Roman" w:hAnsi="Times New Roman" w:cs="Times New Roman"/>
          <w:color w:val="000000" w:themeColor="text1"/>
          <w:sz w:val="24"/>
        </w:rPr>
        <w:t>perform</w:t>
      </w:r>
      <w:r w:rsidR="00D86458">
        <w:rPr>
          <w:rFonts w:ascii="Times New Roman" w:hAnsi="Times New Roman" w:cs="Times New Roman"/>
          <w:color w:val="000000" w:themeColor="text1"/>
          <w:sz w:val="24"/>
        </w:rPr>
        <w:t>ed</w:t>
      </w:r>
      <w:r w:rsidR="008742F6" w:rsidRPr="00566137">
        <w:rPr>
          <w:rFonts w:ascii="Times New Roman" w:hAnsi="Times New Roman" w:cs="Times New Roman"/>
          <w:color w:val="000000" w:themeColor="text1"/>
          <w:sz w:val="24"/>
        </w:rPr>
        <w:t xml:space="preserve"> under ambient conditions. </w:t>
      </w:r>
      <w:r w:rsidR="005E142C">
        <w:rPr>
          <w:rFonts w:ascii="Times New Roman" w:hAnsi="Times New Roman" w:cs="Times New Roman"/>
          <w:color w:val="000000" w:themeColor="text1"/>
          <w:sz w:val="24"/>
        </w:rPr>
        <w:t>In</w:t>
      </w:r>
      <w:r w:rsidR="008742F6" w:rsidRPr="00566137">
        <w:rPr>
          <w:rFonts w:ascii="Times New Roman" w:hAnsi="Times New Roman" w:cs="Times New Roman"/>
          <w:color w:val="000000" w:themeColor="text1"/>
          <w:sz w:val="24"/>
        </w:rPr>
        <w:t xml:space="preserve"> a typical </w:t>
      </w:r>
      <w:r w:rsidR="005E142C">
        <w:rPr>
          <w:rFonts w:ascii="Times New Roman" w:hAnsi="Times New Roman" w:cs="Times New Roman"/>
          <w:color w:val="000000" w:themeColor="text1"/>
          <w:sz w:val="24"/>
        </w:rPr>
        <w:t>procedure</w:t>
      </w:r>
      <w:r w:rsidR="008742F6" w:rsidRPr="00566137">
        <w:rPr>
          <w:rFonts w:ascii="Times New Roman" w:hAnsi="Times New Roman" w:cs="Times New Roman"/>
          <w:color w:val="000000" w:themeColor="text1"/>
          <w:sz w:val="24"/>
        </w:rPr>
        <w:t xml:space="preserve">, </w:t>
      </w:r>
      <w:r w:rsidR="004E1CB1" w:rsidRPr="00566137">
        <w:rPr>
          <w:rFonts w:ascii="Times New Roman" w:hAnsi="Times New Roman" w:cs="Times New Roman"/>
          <w:color w:val="000000" w:themeColor="text1"/>
          <w:sz w:val="24"/>
        </w:rPr>
        <w:t>TFA (</w:t>
      </w:r>
      <w:r w:rsidR="0093580B">
        <w:rPr>
          <w:rFonts w:ascii="Times New Roman" w:hAnsi="Times New Roman" w:cs="Times New Roman"/>
          <w:color w:val="000000" w:themeColor="text1"/>
          <w:sz w:val="24"/>
        </w:rPr>
        <w:t>0.847</w:t>
      </w:r>
      <w:r w:rsidR="007A70C0">
        <w:rPr>
          <w:rFonts w:ascii="Times New Roman" w:hAnsi="Times New Roman" w:cs="Times New Roman"/>
          <w:color w:val="000000" w:themeColor="text1"/>
          <w:sz w:val="24"/>
        </w:rPr>
        <w:t xml:space="preserve"> </w:t>
      </w:r>
      <w:r w:rsidR="007A70C0" w:rsidRPr="00566137">
        <w:rPr>
          <w:rFonts w:ascii="Times New Roman" w:hAnsi="Times New Roman" w:cs="Times New Roman"/>
          <w:color w:val="000000" w:themeColor="text1"/>
          <w:sz w:val="24"/>
        </w:rPr>
        <w:t>μL</w:t>
      </w:r>
      <w:r w:rsidR="002E44A0">
        <w:rPr>
          <w:rFonts w:ascii="Times New Roman" w:hAnsi="Times New Roman" w:cs="Times New Roman"/>
          <w:color w:val="000000" w:themeColor="text1"/>
          <w:sz w:val="24"/>
        </w:rPr>
        <w:t xml:space="preserve">, </w:t>
      </w:r>
      <w:r w:rsidR="0093580B">
        <w:rPr>
          <w:rFonts w:ascii="Times New Roman" w:hAnsi="Times New Roman" w:cs="Times New Roman"/>
          <w:color w:val="000000" w:themeColor="text1"/>
          <w:sz w:val="24"/>
        </w:rPr>
        <w:t>0.0114</w:t>
      </w:r>
      <w:r w:rsidR="00431C23">
        <w:rPr>
          <w:rFonts w:ascii="Times New Roman" w:hAnsi="Times New Roman" w:cs="Times New Roman"/>
          <w:color w:val="000000" w:themeColor="text1"/>
          <w:sz w:val="24"/>
        </w:rPr>
        <w:t xml:space="preserve"> </w:t>
      </w:r>
      <w:r w:rsidR="0093580B">
        <w:rPr>
          <w:rFonts w:ascii="Times New Roman" w:hAnsi="Times New Roman" w:cs="Times New Roman"/>
          <w:color w:val="000000" w:themeColor="text1"/>
          <w:sz w:val="24"/>
        </w:rPr>
        <w:t>mmol</w:t>
      </w:r>
      <w:r w:rsidR="004E1CB1" w:rsidRPr="00566137">
        <w:rPr>
          <w:rFonts w:ascii="Times New Roman" w:hAnsi="Times New Roman" w:cs="Times New Roman"/>
          <w:color w:val="000000" w:themeColor="text1"/>
          <w:sz w:val="24"/>
        </w:rPr>
        <w:t>)</w:t>
      </w:r>
      <w:r w:rsidR="007A70C0" w:rsidRPr="007A70C0">
        <w:rPr>
          <w:rFonts w:ascii="Times New Roman" w:hAnsi="Times New Roman" w:cs="Times New Roman"/>
          <w:color w:val="000000" w:themeColor="text1"/>
          <w:sz w:val="24"/>
        </w:rPr>
        <w:t xml:space="preserve"> </w:t>
      </w:r>
      <w:r w:rsidR="00A13E91" w:rsidRPr="00566137">
        <w:rPr>
          <w:rFonts w:ascii="Times New Roman" w:hAnsi="Times New Roman" w:cs="Times New Roman"/>
          <w:color w:val="000000" w:themeColor="text1"/>
          <w:sz w:val="24"/>
        </w:rPr>
        <w:t xml:space="preserve">was </w:t>
      </w:r>
      <w:r w:rsidR="00BB4543">
        <w:rPr>
          <w:rFonts w:ascii="Times New Roman" w:hAnsi="Times New Roman" w:cs="Times New Roman"/>
          <w:color w:val="000000" w:themeColor="text1"/>
          <w:sz w:val="24"/>
        </w:rPr>
        <w:t xml:space="preserve">first </w:t>
      </w:r>
      <w:r w:rsidR="00A13E91" w:rsidRPr="00566137">
        <w:rPr>
          <w:rFonts w:ascii="Times New Roman" w:hAnsi="Times New Roman" w:cs="Times New Roman"/>
          <w:color w:val="000000" w:themeColor="text1"/>
          <w:sz w:val="24"/>
        </w:rPr>
        <w:t xml:space="preserve">mixed with </w:t>
      </w:r>
      <w:r w:rsidR="005439A8">
        <w:rPr>
          <w:rFonts w:ascii="Times New Roman" w:hAnsi="Times New Roman" w:cs="Times New Roman"/>
          <w:color w:val="000000" w:themeColor="text1"/>
          <w:sz w:val="24"/>
        </w:rPr>
        <w:t>a</w:t>
      </w:r>
      <w:r w:rsidR="00A13E91" w:rsidRPr="00566137">
        <w:rPr>
          <w:rFonts w:ascii="Times New Roman" w:hAnsi="Times New Roman" w:cs="Times New Roman"/>
          <w:color w:val="000000" w:themeColor="text1"/>
          <w:sz w:val="24"/>
        </w:rPr>
        <w:t xml:space="preserve"> DCM solution of </w:t>
      </w:r>
      <w:r w:rsidR="00566137" w:rsidRPr="00566137">
        <w:rPr>
          <w:rFonts w:ascii="Times New Roman" w:hAnsi="Times New Roman" w:cs="Times New Roman"/>
          <w:color w:val="000000" w:themeColor="text1"/>
          <w:sz w:val="24"/>
        </w:rPr>
        <w:t>γ-benzyl-L-glutamate NCA (BLG-NCA</w:t>
      </w:r>
      <w:r w:rsidR="005439A8">
        <w:rPr>
          <w:rFonts w:ascii="Times New Roman" w:hAnsi="Times New Roman" w:cs="Times New Roman"/>
          <w:color w:val="000000" w:themeColor="text1"/>
          <w:sz w:val="24"/>
        </w:rPr>
        <w:t xml:space="preserve">; </w:t>
      </w:r>
      <w:r w:rsidR="00805019">
        <w:rPr>
          <w:rFonts w:ascii="Times New Roman" w:hAnsi="Times New Roman" w:cs="Times New Roman"/>
          <w:color w:val="000000" w:themeColor="text1"/>
          <w:sz w:val="24"/>
        </w:rPr>
        <w:t>3</w:t>
      </w:r>
      <w:r w:rsidR="00566137" w:rsidRPr="00566137">
        <w:rPr>
          <w:rFonts w:ascii="Times New Roman" w:hAnsi="Times New Roman" w:cs="Times New Roman"/>
          <w:color w:val="000000" w:themeColor="text1"/>
          <w:sz w:val="24"/>
        </w:rPr>
        <w:t>0 mg, 0.</w:t>
      </w:r>
      <w:r w:rsidR="00536527">
        <w:rPr>
          <w:rFonts w:ascii="Times New Roman" w:hAnsi="Times New Roman" w:cs="Times New Roman"/>
          <w:color w:val="000000" w:themeColor="text1"/>
          <w:sz w:val="24"/>
        </w:rPr>
        <w:t>114</w:t>
      </w:r>
      <w:r w:rsidR="00566137" w:rsidRPr="00566137">
        <w:rPr>
          <w:rFonts w:ascii="Times New Roman" w:hAnsi="Times New Roman" w:cs="Times New Roman"/>
          <w:color w:val="000000" w:themeColor="text1"/>
          <w:sz w:val="24"/>
        </w:rPr>
        <w:t xml:space="preserve"> mmol)</w:t>
      </w:r>
      <w:r w:rsidR="0071589B">
        <w:rPr>
          <w:rFonts w:ascii="Times New Roman" w:hAnsi="Times New Roman" w:cs="Times New Roman"/>
          <w:color w:val="000000" w:themeColor="text1"/>
          <w:sz w:val="24"/>
        </w:rPr>
        <w:t xml:space="preserve">, followed by the addition of </w:t>
      </w:r>
      <w:r w:rsidR="00D56F65">
        <w:rPr>
          <w:rFonts w:ascii="Times New Roman" w:hAnsi="Times New Roman" w:cs="Times New Roman"/>
          <w:color w:val="000000" w:themeColor="text1"/>
          <w:sz w:val="24"/>
        </w:rPr>
        <w:t xml:space="preserve">a </w:t>
      </w:r>
      <w:r w:rsidR="00566137" w:rsidRPr="00566137">
        <w:rPr>
          <w:rFonts w:ascii="Times New Roman" w:hAnsi="Times New Roman" w:cs="Times New Roman"/>
          <w:color w:val="000000" w:themeColor="text1"/>
          <w:sz w:val="24"/>
        </w:rPr>
        <w:t xml:space="preserve">DCM solution of </w:t>
      </w:r>
      <w:r w:rsidR="00566137" w:rsidRPr="00935A55">
        <w:rPr>
          <w:rFonts w:ascii="Times New Roman" w:hAnsi="Times New Roman" w:cs="Times New Roman"/>
          <w:i/>
          <w:iCs/>
          <w:color w:val="000000" w:themeColor="text1"/>
          <w:sz w:val="24"/>
        </w:rPr>
        <w:t>n</w:t>
      </w:r>
      <w:r w:rsidR="00566137" w:rsidRPr="00566137">
        <w:rPr>
          <w:rFonts w:ascii="Times New Roman" w:hAnsi="Times New Roman" w:cs="Times New Roman"/>
          <w:color w:val="000000" w:themeColor="text1"/>
          <w:sz w:val="24"/>
        </w:rPr>
        <w:t>-hexylamine (Hex-NH</w:t>
      </w:r>
      <w:r w:rsidR="00566137" w:rsidRPr="00566137">
        <w:rPr>
          <w:rFonts w:ascii="Times New Roman" w:hAnsi="Times New Roman" w:cs="Times New Roman"/>
          <w:color w:val="000000" w:themeColor="text1"/>
          <w:sz w:val="24"/>
          <w:vertAlign w:val="subscript"/>
        </w:rPr>
        <w:t>2</w:t>
      </w:r>
      <w:r w:rsidR="00D56F65">
        <w:rPr>
          <w:rFonts w:ascii="Times New Roman" w:hAnsi="Times New Roman" w:cs="Times New Roman"/>
          <w:color w:val="000000" w:themeColor="text1"/>
          <w:sz w:val="24"/>
        </w:rPr>
        <w:t xml:space="preserve">; </w:t>
      </w:r>
      <w:r w:rsidR="0033229B">
        <w:rPr>
          <w:rFonts w:ascii="Times New Roman" w:hAnsi="Times New Roman" w:cs="Times New Roman"/>
          <w:color w:val="000000" w:themeColor="text1"/>
          <w:sz w:val="24"/>
        </w:rPr>
        <w:t>1</w:t>
      </w:r>
      <w:r w:rsidR="002F388C">
        <w:rPr>
          <w:rFonts w:ascii="Times New Roman" w:hAnsi="Times New Roman" w:cs="Times New Roman"/>
          <w:color w:val="000000" w:themeColor="text1"/>
          <w:sz w:val="24"/>
        </w:rPr>
        <w:t>5</w:t>
      </w:r>
      <w:r w:rsidR="00566137" w:rsidRPr="00566137">
        <w:rPr>
          <w:rFonts w:ascii="Times New Roman" w:hAnsi="Times New Roman" w:cs="Times New Roman"/>
          <w:color w:val="000000" w:themeColor="text1"/>
          <w:sz w:val="24"/>
        </w:rPr>
        <w:t xml:space="preserve"> μL, </w:t>
      </w:r>
      <w:r w:rsidR="005213FC">
        <w:rPr>
          <w:rFonts w:ascii="Times New Roman" w:hAnsi="Times New Roman" w:cs="Times New Roman"/>
          <w:color w:val="000000" w:themeColor="text1"/>
          <w:sz w:val="24"/>
        </w:rPr>
        <w:t>0.076</w:t>
      </w:r>
      <w:r w:rsidR="005213FC" w:rsidRPr="00566137">
        <w:rPr>
          <w:rFonts w:ascii="Times New Roman" w:hAnsi="Times New Roman" w:cs="Times New Roman"/>
          <w:color w:val="000000" w:themeColor="text1"/>
          <w:sz w:val="24"/>
        </w:rPr>
        <w:t xml:space="preserve"> M,</w:t>
      </w:r>
      <w:r w:rsidR="005213FC">
        <w:rPr>
          <w:rFonts w:ascii="Times New Roman" w:hAnsi="Times New Roman" w:cs="Times New Roman"/>
          <w:color w:val="000000" w:themeColor="text1"/>
          <w:sz w:val="24"/>
        </w:rPr>
        <w:t xml:space="preserve"> </w:t>
      </w:r>
      <w:r w:rsidR="000A0CF8">
        <w:rPr>
          <w:rFonts w:ascii="Times New Roman" w:hAnsi="Times New Roman" w:cs="Times New Roman"/>
          <w:color w:val="000000" w:themeColor="text1"/>
          <w:sz w:val="24"/>
        </w:rPr>
        <w:t xml:space="preserve">1.14 </w:t>
      </w:r>
      <w:r w:rsidR="00566137" w:rsidRPr="00566137">
        <w:rPr>
          <w:rFonts w:ascii="Times New Roman" w:hAnsi="Times New Roman" w:cs="Times New Roman"/>
          <w:color w:val="000000" w:themeColor="text1"/>
          <w:sz w:val="24"/>
        </w:rPr>
        <w:t>μmol)</w:t>
      </w:r>
      <w:r w:rsidR="00D56F65">
        <w:rPr>
          <w:rFonts w:ascii="Times New Roman" w:hAnsi="Times New Roman" w:cs="Times New Roman"/>
          <w:color w:val="000000" w:themeColor="text1"/>
          <w:sz w:val="24"/>
        </w:rPr>
        <w:t xml:space="preserve">. The polymerization </w:t>
      </w:r>
      <w:r w:rsidR="00C23AB0">
        <w:rPr>
          <w:rFonts w:ascii="Times New Roman" w:hAnsi="Times New Roman" w:cs="Times New Roman"/>
          <w:color w:val="000000" w:themeColor="text1"/>
          <w:sz w:val="24"/>
        </w:rPr>
        <w:t>was then initiated by adding</w:t>
      </w:r>
      <w:r w:rsidR="003D27F1">
        <w:rPr>
          <w:rFonts w:ascii="Times New Roman" w:hAnsi="Times New Roman" w:cs="Times New Roman"/>
          <w:color w:val="000000" w:themeColor="text1"/>
          <w:sz w:val="24"/>
        </w:rPr>
        <w:t xml:space="preserve"> TBAA (</w:t>
      </w:r>
      <w:r w:rsidR="002C1192">
        <w:rPr>
          <w:rFonts w:ascii="Times New Roman" w:hAnsi="Times New Roman" w:cs="Times New Roman"/>
          <w:color w:val="000000" w:themeColor="text1"/>
          <w:sz w:val="24"/>
        </w:rPr>
        <w:t>6</w:t>
      </w:r>
      <w:r w:rsidR="007504A0">
        <w:rPr>
          <w:rFonts w:ascii="Times New Roman" w:hAnsi="Times New Roman" w:cs="Times New Roman"/>
          <w:color w:val="000000" w:themeColor="text1"/>
          <w:sz w:val="24"/>
        </w:rPr>
        <w:t>.18 mg</w:t>
      </w:r>
      <w:r w:rsidR="00AE4793">
        <w:rPr>
          <w:rFonts w:ascii="Times New Roman" w:hAnsi="Times New Roman" w:cs="Times New Roman"/>
          <w:color w:val="000000" w:themeColor="text1"/>
          <w:sz w:val="24"/>
        </w:rPr>
        <w:t>,</w:t>
      </w:r>
      <w:r w:rsidR="005213FC" w:rsidRPr="005213FC">
        <w:rPr>
          <w:rFonts w:ascii="Times New Roman" w:hAnsi="Times New Roman" w:cs="Times New Roman"/>
          <w:color w:val="000000" w:themeColor="text1"/>
          <w:sz w:val="24"/>
        </w:rPr>
        <w:t xml:space="preserve"> </w:t>
      </w:r>
      <w:r w:rsidR="007504A0">
        <w:rPr>
          <w:rFonts w:ascii="Times New Roman" w:hAnsi="Times New Roman" w:cs="Times New Roman"/>
          <w:color w:val="000000" w:themeColor="text1"/>
          <w:sz w:val="24"/>
        </w:rPr>
        <w:t>0.0171</w:t>
      </w:r>
      <w:r w:rsidR="00AE4793">
        <w:rPr>
          <w:rFonts w:ascii="Times New Roman" w:hAnsi="Times New Roman" w:cs="Times New Roman"/>
          <w:color w:val="000000" w:themeColor="text1"/>
          <w:sz w:val="24"/>
        </w:rPr>
        <w:t xml:space="preserve"> mmol</w:t>
      </w:r>
      <w:r w:rsidR="003D27F1">
        <w:rPr>
          <w:rFonts w:ascii="Times New Roman" w:hAnsi="Times New Roman" w:cs="Times New Roman"/>
          <w:color w:val="000000" w:themeColor="text1"/>
          <w:sz w:val="24"/>
        </w:rPr>
        <w:t>)</w:t>
      </w:r>
      <w:r w:rsidR="00F01B30">
        <w:rPr>
          <w:rFonts w:ascii="Times New Roman" w:hAnsi="Times New Roman" w:cs="Times New Roman"/>
          <w:color w:val="000000" w:themeColor="text1"/>
          <w:sz w:val="24"/>
        </w:rPr>
        <w:t>, with the initial molar ratios set as</w:t>
      </w:r>
      <w:r w:rsidR="00F01B30" w:rsidRPr="00566137">
        <w:rPr>
          <w:rFonts w:ascii="Times New Roman" w:hAnsi="Times New Roman" w:cs="Times New Roman"/>
          <w:color w:val="000000" w:themeColor="text1"/>
          <w:sz w:val="24"/>
        </w:rPr>
        <w:t xml:space="preserve"> </w:t>
      </w:r>
      <w:r w:rsidR="00566137" w:rsidRPr="00566137">
        <w:rPr>
          <w:rFonts w:ascii="Times New Roman" w:hAnsi="Times New Roman" w:cs="Times New Roman"/>
          <w:color w:val="000000" w:themeColor="text1"/>
          <w:sz w:val="24"/>
        </w:rPr>
        <w:t>[M]</w:t>
      </w:r>
      <w:r w:rsidR="00566137" w:rsidRPr="00566137">
        <w:rPr>
          <w:rFonts w:ascii="Times New Roman" w:hAnsi="Times New Roman" w:cs="Times New Roman"/>
          <w:color w:val="000000" w:themeColor="text1"/>
          <w:sz w:val="24"/>
          <w:vertAlign w:val="subscript"/>
        </w:rPr>
        <w:t>0</w:t>
      </w:r>
      <w:r w:rsidR="00254448">
        <w:rPr>
          <w:rFonts w:ascii="Times New Roman" w:hAnsi="Times New Roman" w:cs="Times New Roman"/>
          <w:color w:val="000000" w:themeColor="text1"/>
          <w:sz w:val="24"/>
        </w:rPr>
        <w:t>/[I]</w:t>
      </w:r>
      <w:r w:rsidR="00254448" w:rsidRPr="00254448">
        <w:rPr>
          <w:rFonts w:ascii="Times New Roman" w:hAnsi="Times New Roman" w:cs="Times New Roman"/>
          <w:color w:val="000000" w:themeColor="text1"/>
          <w:sz w:val="24"/>
          <w:vertAlign w:val="subscript"/>
        </w:rPr>
        <w:t>0</w:t>
      </w:r>
      <w:r w:rsidR="00254448">
        <w:rPr>
          <w:rFonts w:ascii="Times New Roman" w:hAnsi="Times New Roman" w:cs="Times New Roman"/>
          <w:color w:val="000000" w:themeColor="text1"/>
          <w:sz w:val="24"/>
        </w:rPr>
        <w:t>/[TFA]</w:t>
      </w:r>
      <w:r w:rsidR="00254448" w:rsidRPr="00254448">
        <w:rPr>
          <w:rFonts w:ascii="Times New Roman" w:hAnsi="Times New Roman" w:cs="Times New Roman"/>
          <w:color w:val="000000" w:themeColor="text1"/>
          <w:sz w:val="24"/>
          <w:vertAlign w:val="subscript"/>
        </w:rPr>
        <w:t>0</w:t>
      </w:r>
      <w:r w:rsidR="00254448">
        <w:rPr>
          <w:rFonts w:ascii="Times New Roman" w:hAnsi="Times New Roman" w:cs="Times New Roman"/>
          <w:color w:val="000000" w:themeColor="text1"/>
          <w:sz w:val="24"/>
        </w:rPr>
        <w:t>/[TBAA]</w:t>
      </w:r>
      <w:r w:rsidR="00254448" w:rsidRPr="00254448">
        <w:rPr>
          <w:rFonts w:ascii="Times New Roman" w:hAnsi="Times New Roman" w:cs="Times New Roman"/>
          <w:color w:val="000000" w:themeColor="text1"/>
          <w:sz w:val="24"/>
          <w:vertAlign w:val="subscript"/>
        </w:rPr>
        <w:t>0</w:t>
      </w:r>
      <w:r w:rsidR="00566137" w:rsidRPr="00566137">
        <w:rPr>
          <w:rFonts w:ascii="Times New Roman" w:hAnsi="Times New Roman" w:cs="Times New Roman"/>
          <w:color w:val="000000" w:themeColor="text1"/>
          <w:sz w:val="24"/>
        </w:rPr>
        <w:t xml:space="preserve"> = </w:t>
      </w:r>
      <w:r w:rsidR="00254448">
        <w:rPr>
          <w:rFonts w:ascii="Times New Roman" w:hAnsi="Times New Roman" w:cs="Times New Roman"/>
          <w:color w:val="000000" w:themeColor="text1"/>
          <w:sz w:val="24"/>
        </w:rPr>
        <w:t>100</w:t>
      </w:r>
      <w:r w:rsidR="003A1C50">
        <w:rPr>
          <w:rFonts w:ascii="Times New Roman" w:hAnsi="Times New Roman" w:cs="Times New Roman"/>
          <w:color w:val="000000" w:themeColor="text1"/>
          <w:sz w:val="24"/>
        </w:rPr>
        <w:t>:</w:t>
      </w:r>
      <w:r w:rsidR="00254448">
        <w:rPr>
          <w:rFonts w:ascii="Times New Roman" w:hAnsi="Times New Roman" w:cs="Times New Roman"/>
          <w:color w:val="000000" w:themeColor="text1"/>
          <w:sz w:val="24"/>
        </w:rPr>
        <w:t>1</w:t>
      </w:r>
      <w:r w:rsidR="003A1C50">
        <w:rPr>
          <w:rFonts w:ascii="Times New Roman" w:hAnsi="Times New Roman" w:cs="Times New Roman"/>
          <w:color w:val="000000" w:themeColor="text1"/>
          <w:sz w:val="24"/>
        </w:rPr>
        <w:t>:</w:t>
      </w:r>
      <w:r w:rsidR="00254448">
        <w:rPr>
          <w:rFonts w:ascii="Times New Roman" w:hAnsi="Times New Roman" w:cs="Times New Roman"/>
          <w:color w:val="000000" w:themeColor="text1"/>
          <w:sz w:val="24"/>
        </w:rPr>
        <w:t>10</w:t>
      </w:r>
      <w:r w:rsidR="003A1C50">
        <w:rPr>
          <w:rFonts w:ascii="Times New Roman" w:hAnsi="Times New Roman" w:cs="Times New Roman"/>
          <w:color w:val="000000" w:themeColor="text1"/>
          <w:sz w:val="24"/>
        </w:rPr>
        <w:t>:</w:t>
      </w:r>
      <w:r w:rsidR="00254448">
        <w:rPr>
          <w:rFonts w:ascii="Times New Roman" w:hAnsi="Times New Roman" w:cs="Times New Roman"/>
          <w:color w:val="000000" w:themeColor="text1"/>
          <w:sz w:val="24"/>
        </w:rPr>
        <w:t>15</w:t>
      </w:r>
      <w:r w:rsidR="00F01B30">
        <w:rPr>
          <w:rFonts w:ascii="Times New Roman" w:hAnsi="Times New Roman" w:cs="Times New Roman"/>
          <w:color w:val="000000" w:themeColor="text1"/>
          <w:sz w:val="24"/>
        </w:rPr>
        <w:t xml:space="preserve"> and</w:t>
      </w:r>
      <w:r w:rsidR="00566137" w:rsidRPr="00566137">
        <w:rPr>
          <w:rFonts w:ascii="Times New Roman" w:hAnsi="Times New Roman" w:cs="Times New Roman"/>
          <w:color w:val="000000" w:themeColor="text1"/>
          <w:sz w:val="24"/>
        </w:rPr>
        <w:t xml:space="preserve"> [M]</w:t>
      </w:r>
      <w:r w:rsidR="00566137" w:rsidRPr="00566137">
        <w:rPr>
          <w:rFonts w:ascii="Times New Roman" w:hAnsi="Times New Roman" w:cs="Times New Roman"/>
          <w:color w:val="000000" w:themeColor="text1"/>
          <w:sz w:val="24"/>
          <w:vertAlign w:val="subscript"/>
        </w:rPr>
        <w:t>0</w:t>
      </w:r>
      <w:r w:rsidR="00566137" w:rsidRPr="00566137">
        <w:rPr>
          <w:rFonts w:ascii="Times New Roman" w:hAnsi="Times New Roman" w:cs="Times New Roman"/>
          <w:color w:val="000000" w:themeColor="text1"/>
          <w:sz w:val="24"/>
        </w:rPr>
        <w:t xml:space="preserve"> = </w:t>
      </w:r>
      <w:r w:rsidR="00254448">
        <w:rPr>
          <w:rFonts w:ascii="Times New Roman" w:hAnsi="Times New Roman" w:cs="Times New Roman"/>
          <w:color w:val="000000" w:themeColor="text1"/>
          <w:sz w:val="24"/>
        </w:rPr>
        <w:t>0.3 M</w:t>
      </w:r>
      <w:r w:rsidR="00566137" w:rsidRPr="00566137">
        <w:rPr>
          <w:rFonts w:ascii="Times New Roman" w:hAnsi="Times New Roman" w:cs="Times New Roman"/>
          <w:color w:val="000000" w:themeColor="text1"/>
          <w:sz w:val="24"/>
        </w:rPr>
        <w:t>.</w:t>
      </w:r>
      <w:r w:rsidR="009A68BB">
        <w:rPr>
          <w:rFonts w:ascii="Times New Roman" w:hAnsi="Times New Roman" w:cs="Times New Roman"/>
          <w:color w:val="000000" w:themeColor="text1"/>
          <w:sz w:val="24"/>
        </w:rPr>
        <w:t xml:space="preserve"> The conversion of NCA was monitored using </w:t>
      </w:r>
      <w:r w:rsidR="00DD1ABB">
        <w:rPr>
          <w:rFonts w:ascii="Times New Roman" w:hAnsi="Times New Roman" w:cs="Times New Roman" w:hint="eastAsia"/>
          <w:color w:val="000000" w:themeColor="text1"/>
          <w:sz w:val="24"/>
        </w:rPr>
        <w:t>f</w:t>
      </w:r>
      <w:r w:rsidR="004C22BD" w:rsidRPr="004C22BD">
        <w:rPr>
          <w:rFonts w:ascii="Times New Roman" w:hAnsi="Times New Roman" w:cs="Times New Roman"/>
          <w:color w:val="000000" w:themeColor="text1"/>
          <w:sz w:val="24"/>
        </w:rPr>
        <w:t>ourier-transform infrared (FTIR) spectrometry,</w:t>
      </w:r>
      <w:r w:rsidR="009A68BB">
        <w:rPr>
          <w:rFonts w:ascii="Times New Roman" w:hAnsi="Times New Roman" w:cs="Times New Roman"/>
          <w:color w:val="000000" w:themeColor="text1"/>
          <w:sz w:val="24"/>
        </w:rPr>
        <w:t xml:space="preserve"> and the reaction</w:t>
      </w:r>
      <w:r w:rsidR="003D1460">
        <w:rPr>
          <w:rFonts w:ascii="Times New Roman" w:hAnsi="Times New Roman" w:cs="Times New Roman"/>
          <w:color w:val="000000" w:themeColor="text1"/>
          <w:sz w:val="24"/>
        </w:rPr>
        <w:t xml:space="preserve"> was stopped after 99% conversion was achieved.</w:t>
      </w:r>
      <w:r w:rsidR="004C22BD" w:rsidRPr="004C22BD">
        <w:rPr>
          <w:rFonts w:ascii="Times New Roman" w:hAnsi="Times New Roman" w:cs="Times New Roman"/>
          <w:color w:val="000000" w:themeColor="text1"/>
          <w:sz w:val="24"/>
        </w:rPr>
        <w:t xml:space="preserve"> </w:t>
      </w:r>
      <w:r w:rsidR="003D1460">
        <w:rPr>
          <w:rFonts w:ascii="Times New Roman" w:hAnsi="Times New Roman" w:cs="Times New Roman"/>
          <w:color w:val="000000" w:themeColor="text1"/>
          <w:sz w:val="24"/>
        </w:rPr>
        <w:t>T</w:t>
      </w:r>
      <w:r w:rsidR="004C22BD" w:rsidRPr="004C22BD">
        <w:rPr>
          <w:rFonts w:ascii="Times New Roman" w:hAnsi="Times New Roman" w:cs="Times New Roman"/>
          <w:color w:val="000000" w:themeColor="text1"/>
          <w:sz w:val="24"/>
        </w:rPr>
        <w:t>he</w:t>
      </w:r>
      <w:r w:rsidR="004C22BD">
        <w:rPr>
          <w:rFonts w:ascii="Times New Roman" w:hAnsi="Times New Roman" w:cs="Times New Roman"/>
          <w:color w:val="000000" w:themeColor="text1"/>
          <w:sz w:val="24"/>
        </w:rPr>
        <w:t xml:space="preserve"> </w:t>
      </w:r>
      <w:r w:rsidR="004C22BD" w:rsidRPr="004C22BD">
        <w:rPr>
          <w:rFonts w:ascii="Times New Roman" w:hAnsi="Times New Roman" w:cs="Times New Roman"/>
          <w:color w:val="000000" w:themeColor="text1"/>
          <w:sz w:val="24"/>
        </w:rPr>
        <w:t>resulting polymers were purified by precipitation in</w:t>
      </w:r>
      <w:r w:rsidR="004C22BD">
        <w:rPr>
          <w:rFonts w:ascii="Times New Roman" w:hAnsi="Times New Roman" w:cs="Times New Roman"/>
          <w:color w:val="000000" w:themeColor="text1"/>
          <w:sz w:val="24"/>
        </w:rPr>
        <w:t xml:space="preserve"> </w:t>
      </w:r>
      <w:r w:rsidR="003D1460">
        <w:rPr>
          <w:rFonts w:ascii="Times New Roman" w:hAnsi="Times New Roman" w:cs="Times New Roman"/>
          <w:color w:val="000000" w:themeColor="text1"/>
          <w:sz w:val="24"/>
        </w:rPr>
        <w:t xml:space="preserve">diethyl </w:t>
      </w:r>
      <w:r w:rsidR="004C22BD">
        <w:rPr>
          <w:rFonts w:ascii="Times New Roman" w:hAnsi="Times New Roman" w:cs="Times New Roman"/>
          <w:color w:val="000000" w:themeColor="text1"/>
          <w:sz w:val="24"/>
        </w:rPr>
        <w:t xml:space="preserve">ether and dried under vacuum. </w:t>
      </w:r>
    </w:p>
    <w:p w14:paraId="5EC567B5" w14:textId="38AB8FD7" w:rsidR="008D40E3" w:rsidRDefault="00CD3F8B" w:rsidP="006245F3">
      <w:pPr>
        <w:pStyle w:val="p1"/>
        <w:spacing w:line="360" w:lineRule="auto"/>
        <w:jc w:val="both"/>
        <w:rPr>
          <w:rFonts w:ascii="Times New Roman" w:hAnsi="Times New Roman" w:cs="Times New Roman"/>
          <w:color w:val="000000" w:themeColor="text1"/>
          <w:sz w:val="24"/>
        </w:rPr>
      </w:pPr>
      <w:r w:rsidRPr="00CD3F8B">
        <w:rPr>
          <w:rFonts w:ascii="Times New Roman" w:hAnsi="Times New Roman" w:cs="Times New Roman"/>
          <w:color w:val="000000" w:themeColor="text1"/>
          <w:sz w:val="24"/>
        </w:rPr>
        <w:t>The</w:t>
      </w:r>
      <w:r>
        <w:rPr>
          <w:rFonts w:ascii="Times New Roman" w:hAnsi="Times New Roman" w:cs="Times New Roman"/>
          <w:color w:val="000000" w:themeColor="text1"/>
          <w:sz w:val="24"/>
        </w:rPr>
        <w:t xml:space="preserve"> </w:t>
      </w:r>
      <w:r w:rsidRPr="00CD3F8B">
        <w:rPr>
          <w:rFonts w:ascii="Times New Roman" w:hAnsi="Times New Roman" w:cs="Times New Roman"/>
          <w:color w:val="000000" w:themeColor="text1"/>
          <w:sz w:val="24"/>
        </w:rPr>
        <w:t xml:space="preserve">obtained polypeptides were dissolved in </w:t>
      </w:r>
      <w:proofErr w:type="gramStart"/>
      <w:r w:rsidRPr="00A73B2A">
        <w:rPr>
          <w:rFonts w:ascii="Times New Roman" w:hAnsi="Times New Roman" w:cs="Times New Roman"/>
          <w:i/>
          <w:iCs/>
          <w:color w:val="000000" w:themeColor="text1"/>
          <w:sz w:val="24"/>
        </w:rPr>
        <w:t>N</w:t>
      </w:r>
      <w:r w:rsidRPr="00CD3F8B">
        <w:rPr>
          <w:rFonts w:ascii="Times New Roman" w:hAnsi="Times New Roman" w:cs="Times New Roman"/>
          <w:color w:val="000000" w:themeColor="text1"/>
          <w:sz w:val="24"/>
        </w:rPr>
        <w:t>,</w:t>
      </w:r>
      <w:r w:rsidRPr="00A73B2A">
        <w:rPr>
          <w:rFonts w:ascii="Times New Roman" w:hAnsi="Times New Roman" w:cs="Times New Roman"/>
          <w:i/>
          <w:iCs/>
          <w:color w:val="000000" w:themeColor="text1"/>
          <w:sz w:val="24"/>
        </w:rPr>
        <w:t>N</w:t>
      </w:r>
      <w:proofErr w:type="gramEnd"/>
      <w:r w:rsidRPr="00CD3F8B">
        <w:rPr>
          <w:rFonts w:ascii="Times New Roman" w:hAnsi="Times New Roman" w:cs="Times New Roman"/>
          <w:color w:val="000000" w:themeColor="text1"/>
          <w:sz w:val="24"/>
        </w:rPr>
        <w:t>-dimethyl</w:t>
      </w:r>
      <w:r>
        <w:rPr>
          <w:rFonts w:ascii="Times New Roman" w:hAnsi="Times New Roman" w:cs="Times New Roman"/>
          <w:color w:val="000000" w:themeColor="text1"/>
          <w:sz w:val="24"/>
        </w:rPr>
        <w:t xml:space="preserve"> </w:t>
      </w:r>
      <w:r w:rsidRPr="00CD3F8B">
        <w:rPr>
          <w:rFonts w:ascii="Times New Roman" w:hAnsi="Times New Roman" w:cs="Times New Roman"/>
          <w:color w:val="000000" w:themeColor="text1"/>
          <w:sz w:val="24"/>
        </w:rPr>
        <w:t>formamide (DMF) containing 0.1 M LiBr, filtered through</w:t>
      </w:r>
      <w:r>
        <w:rPr>
          <w:rFonts w:ascii="Times New Roman" w:hAnsi="Times New Roman" w:cs="Times New Roman"/>
          <w:color w:val="000000" w:themeColor="text1"/>
          <w:sz w:val="24"/>
        </w:rPr>
        <w:t xml:space="preserve"> </w:t>
      </w:r>
      <w:r w:rsidRPr="00CD3F8B">
        <w:rPr>
          <w:rFonts w:ascii="Times New Roman" w:hAnsi="Times New Roman" w:cs="Times New Roman"/>
          <w:color w:val="000000" w:themeColor="text1"/>
          <w:sz w:val="24"/>
        </w:rPr>
        <w:t>a 0.45 μm polytetrafluoroethylene (PTFE) membrane</w:t>
      </w:r>
      <w:r>
        <w:rPr>
          <w:rFonts w:ascii="Times New Roman" w:hAnsi="Times New Roman" w:cs="Times New Roman"/>
          <w:color w:val="000000" w:themeColor="text1"/>
          <w:sz w:val="24"/>
        </w:rPr>
        <w:t xml:space="preserve"> </w:t>
      </w:r>
      <w:r w:rsidRPr="00CD3F8B">
        <w:rPr>
          <w:rFonts w:ascii="Times New Roman" w:hAnsi="Times New Roman" w:cs="Times New Roman"/>
          <w:color w:val="000000" w:themeColor="text1"/>
          <w:sz w:val="24"/>
        </w:rPr>
        <w:t>(Thermo Fisher Scientific, Waltham, MA, United States),</w:t>
      </w:r>
      <w:r>
        <w:rPr>
          <w:rFonts w:ascii="Times New Roman" w:hAnsi="Times New Roman" w:cs="Times New Roman"/>
          <w:color w:val="000000" w:themeColor="text1"/>
          <w:sz w:val="24"/>
        </w:rPr>
        <w:t xml:space="preserve"> </w:t>
      </w:r>
      <w:r w:rsidRPr="00CD3F8B">
        <w:rPr>
          <w:rFonts w:ascii="Times New Roman" w:hAnsi="Times New Roman" w:cs="Times New Roman"/>
          <w:color w:val="000000" w:themeColor="text1"/>
          <w:sz w:val="24"/>
        </w:rPr>
        <w:t>and analyzed by gel permeation chromatography (GPC).</w:t>
      </w:r>
      <w:r>
        <w:rPr>
          <w:rFonts w:ascii="Times New Roman" w:hAnsi="Times New Roman" w:cs="Times New Roman"/>
          <w:color w:val="000000" w:themeColor="text1"/>
          <w:sz w:val="24"/>
        </w:rPr>
        <w:t xml:space="preserve"> </w:t>
      </w:r>
      <w:r w:rsidRPr="00CD3F8B">
        <w:rPr>
          <w:rFonts w:ascii="Times New Roman" w:hAnsi="Times New Roman" w:cs="Times New Roman"/>
          <w:color w:val="000000" w:themeColor="text1"/>
          <w:sz w:val="24"/>
        </w:rPr>
        <w:t>Polymerization in</w:t>
      </w:r>
      <w:r w:rsidR="008D40E3">
        <w:rPr>
          <w:rFonts w:ascii="Times New Roman" w:hAnsi="Times New Roman" w:cs="Times New Roman"/>
          <w:color w:val="000000" w:themeColor="text1"/>
          <w:sz w:val="24"/>
        </w:rPr>
        <w:t>volving</w:t>
      </w:r>
      <w:r w:rsidRPr="00CD3F8B">
        <w:rPr>
          <w:rFonts w:ascii="Times New Roman" w:hAnsi="Times New Roman" w:cs="Times New Roman"/>
          <w:color w:val="000000" w:themeColor="text1"/>
          <w:sz w:val="24"/>
        </w:rPr>
        <w:t xml:space="preserve"> </w:t>
      </w:r>
      <w:r w:rsidR="008D40E3">
        <w:rPr>
          <w:rFonts w:ascii="Times New Roman" w:hAnsi="Times New Roman" w:cs="Times New Roman"/>
          <w:color w:val="000000" w:themeColor="text1"/>
          <w:sz w:val="24"/>
        </w:rPr>
        <w:t>different</w:t>
      </w:r>
      <w:r w:rsidRPr="00CD3F8B">
        <w:rPr>
          <w:rFonts w:ascii="Times New Roman" w:hAnsi="Times New Roman" w:cs="Times New Roman"/>
          <w:color w:val="000000" w:themeColor="text1"/>
          <w:sz w:val="24"/>
        </w:rPr>
        <w:t xml:space="preserve"> solvents, monomers,</w:t>
      </w:r>
      <w:r>
        <w:rPr>
          <w:rFonts w:ascii="Times New Roman" w:hAnsi="Times New Roman" w:cs="Times New Roman"/>
          <w:color w:val="000000" w:themeColor="text1"/>
          <w:sz w:val="24"/>
        </w:rPr>
        <w:t xml:space="preserve"> </w:t>
      </w:r>
      <w:r w:rsidRPr="00CD3F8B">
        <w:rPr>
          <w:rFonts w:ascii="Times New Roman" w:hAnsi="Times New Roman" w:cs="Times New Roman"/>
          <w:color w:val="000000" w:themeColor="text1"/>
          <w:sz w:val="24"/>
        </w:rPr>
        <w:t xml:space="preserve">initiators, and </w:t>
      </w:r>
      <w:r w:rsidR="00CD5F53">
        <w:rPr>
          <w:rFonts w:ascii="Times New Roman" w:hAnsi="Times New Roman" w:cs="Times New Roman"/>
          <w:color w:val="000000" w:themeColor="text1"/>
          <w:sz w:val="24"/>
        </w:rPr>
        <w:t>proton shuttle catalysts</w:t>
      </w:r>
      <w:r w:rsidRPr="00CD3F8B">
        <w:rPr>
          <w:rFonts w:ascii="Times New Roman" w:hAnsi="Times New Roman" w:cs="Times New Roman"/>
          <w:color w:val="000000" w:themeColor="text1"/>
          <w:sz w:val="24"/>
        </w:rPr>
        <w:t xml:space="preserve"> were conducted </w:t>
      </w:r>
      <w:r w:rsidR="008D40E3">
        <w:rPr>
          <w:rFonts w:ascii="Times New Roman" w:hAnsi="Times New Roman" w:cs="Times New Roman"/>
          <w:color w:val="000000" w:themeColor="text1"/>
          <w:sz w:val="24"/>
        </w:rPr>
        <w:t>following</w:t>
      </w:r>
      <w:r w:rsidRPr="00CD3F8B">
        <w:rPr>
          <w:rFonts w:ascii="Times New Roman" w:hAnsi="Times New Roman" w:cs="Times New Roman"/>
          <w:color w:val="000000" w:themeColor="text1"/>
          <w:sz w:val="24"/>
        </w:rPr>
        <w:t xml:space="preserve"> similar </w:t>
      </w:r>
      <w:r w:rsidR="008D40E3">
        <w:rPr>
          <w:rFonts w:ascii="Times New Roman" w:hAnsi="Times New Roman" w:cs="Times New Roman"/>
          <w:color w:val="000000" w:themeColor="text1"/>
          <w:sz w:val="24"/>
        </w:rPr>
        <w:t>procedure</w:t>
      </w:r>
      <w:r w:rsidR="008D3D09">
        <w:rPr>
          <w:rFonts w:ascii="Times New Roman" w:hAnsi="Times New Roman" w:cs="Times New Roman"/>
          <w:color w:val="000000" w:themeColor="text1"/>
          <w:sz w:val="24"/>
        </w:rPr>
        <w:t>s</w:t>
      </w:r>
      <w:r w:rsidRPr="00CD3F8B">
        <w:rPr>
          <w:rFonts w:ascii="Times New Roman" w:hAnsi="Times New Roman" w:cs="Times New Roman"/>
          <w:color w:val="000000" w:themeColor="text1"/>
          <w:sz w:val="24"/>
        </w:rPr>
        <w:t>.</w:t>
      </w:r>
    </w:p>
    <w:p w14:paraId="0FFD8A68" w14:textId="5268229E" w:rsidR="00A2574F" w:rsidRDefault="008D3D09" w:rsidP="006245F3">
      <w:pPr>
        <w:pStyle w:val="p1"/>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w:t>
      </w:r>
      <w:r w:rsidR="00CD3F8B" w:rsidRPr="00CD3F8B">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examine </w:t>
      </w:r>
      <w:r w:rsidR="00CD3F8B" w:rsidRPr="00CD3F8B">
        <w:rPr>
          <w:rFonts w:ascii="Times New Roman" w:hAnsi="Times New Roman" w:cs="Times New Roman"/>
          <w:color w:val="000000" w:themeColor="text1"/>
          <w:sz w:val="24"/>
        </w:rPr>
        <w:t>the MWs at different monomer conversions, the</w:t>
      </w:r>
      <w:r w:rsidR="007B74E0">
        <w:rPr>
          <w:rFonts w:ascii="Times New Roman" w:hAnsi="Times New Roman" w:cs="Times New Roman"/>
          <w:color w:val="000000" w:themeColor="text1"/>
          <w:sz w:val="24"/>
        </w:rPr>
        <w:t xml:space="preserve"> </w:t>
      </w:r>
      <w:r w:rsidR="00CD3F8B" w:rsidRPr="00CD3F8B">
        <w:rPr>
          <w:rFonts w:ascii="Times New Roman" w:hAnsi="Times New Roman" w:cs="Times New Roman"/>
          <w:color w:val="000000" w:themeColor="text1"/>
          <w:sz w:val="24"/>
        </w:rPr>
        <w:t xml:space="preserve">polymerization was </w:t>
      </w:r>
      <w:r>
        <w:rPr>
          <w:rFonts w:ascii="Times New Roman" w:hAnsi="Times New Roman" w:cs="Times New Roman"/>
          <w:color w:val="000000" w:themeColor="text1"/>
          <w:sz w:val="24"/>
        </w:rPr>
        <w:t>quenched</w:t>
      </w:r>
      <w:r w:rsidR="00CD3F8B" w:rsidRPr="00CD3F8B">
        <w:rPr>
          <w:rFonts w:ascii="Times New Roman" w:hAnsi="Times New Roman" w:cs="Times New Roman"/>
          <w:color w:val="000000" w:themeColor="text1"/>
          <w:sz w:val="24"/>
        </w:rPr>
        <w:t xml:space="preserve"> at </w:t>
      </w:r>
      <w:r w:rsidR="00525A96">
        <w:rPr>
          <w:rFonts w:ascii="Times New Roman" w:hAnsi="Times New Roman" w:cs="Times New Roman"/>
          <w:color w:val="000000" w:themeColor="text1"/>
          <w:sz w:val="24"/>
        </w:rPr>
        <w:t>various</w:t>
      </w:r>
      <w:r w:rsidR="00CD3F8B" w:rsidRPr="00CD3F8B">
        <w:rPr>
          <w:rFonts w:ascii="Times New Roman" w:hAnsi="Times New Roman" w:cs="Times New Roman"/>
          <w:color w:val="000000" w:themeColor="text1"/>
          <w:sz w:val="24"/>
        </w:rPr>
        <w:t xml:space="preserve"> time intervals</w:t>
      </w:r>
      <w:r w:rsidR="00364C6B">
        <w:rPr>
          <w:rFonts w:ascii="Times New Roman" w:hAnsi="Times New Roman" w:cs="Times New Roman"/>
          <w:color w:val="000000" w:themeColor="text1"/>
          <w:sz w:val="24"/>
        </w:rPr>
        <w:t xml:space="preserve"> </w:t>
      </w:r>
      <w:r w:rsidR="00CD3F8B" w:rsidRPr="00CD3F8B">
        <w:rPr>
          <w:rFonts w:ascii="Times New Roman" w:hAnsi="Times New Roman" w:cs="Times New Roman"/>
          <w:color w:val="000000" w:themeColor="text1"/>
          <w:sz w:val="24"/>
        </w:rPr>
        <w:t xml:space="preserve">by the addition of trifluoroacetic acid (TFA; 2.5 </w:t>
      </w:r>
      <w:r w:rsidR="00CD3F8B" w:rsidRPr="00CD3F8B">
        <w:rPr>
          <w:rFonts w:ascii="Times New Roman" w:hAnsi="Times New Roman" w:cs="Times New Roman"/>
          <w:color w:val="000000" w:themeColor="text1"/>
          <w:sz w:val="24"/>
        </w:rPr>
        <w:lastRenderedPageBreak/>
        <w:t>vol%).</w:t>
      </w:r>
      <w:r w:rsidR="007B74E0">
        <w:rPr>
          <w:rFonts w:ascii="Times New Roman" w:hAnsi="Times New Roman" w:cs="Times New Roman"/>
          <w:color w:val="000000" w:themeColor="text1"/>
          <w:sz w:val="24"/>
        </w:rPr>
        <w:t xml:space="preserve"> </w:t>
      </w:r>
      <w:r w:rsidR="00CD3F8B" w:rsidRPr="00CD3F8B">
        <w:rPr>
          <w:rFonts w:ascii="Times New Roman" w:hAnsi="Times New Roman" w:cs="Times New Roman"/>
          <w:color w:val="000000" w:themeColor="text1"/>
          <w:sz w:val="24"/>
        </w:rPr>
        <w:t xml:space="preserve">The polypeptides were collected </w:t>
      </w:r>
      <w:r w:rsidR="00525A96">
        <w:rPr>
          <w:rFonts w:ascii="Times New Roman" w:hAnsi="Times New Roman" w:cs="Times New Roman"/>
          <w:color w:val="000000" w:themeColor="text1"/>
          <w:sz w:val="24"/>
        </w:rPr>
        <w:t>via</w:t>
      </w:r>
      <w:r w:rsidR="00CD3F8B" w:rsidRPr="00CD3F8B">
        <w:rPr>
          <w:rFonts w:ascii="Times New Roman" w:hAnsi="Times New Roman" w:cs="Times New Roman"/>
          <w:color w:val="000000" w:themeColor="text1"/>
          <w:sz w:val="24"/>
        </w:rPr>
        <w:t xml:space="preserve"> precipitation,</w:t>
      </w:r>
      <w:r w:rsidR="007B74E0">
        <w:rPr>
          <w:rFonts w:ascii="Times New Roman" w:hAnsi="Times New Roman" w:cs="Times New Roman"/>
          <w:color w:val="000000" w:themeColor="text1"/>
          <w:sz w:val="24"/>
        </w:rPr>
        <w:t xml:space="preserve"> </w:t>
      </w:r>
      <w:r w:rsidR="00CD3F8B" w:rsidRPr="00CD3F8B">
        <w:rPr>
          <w:rFonts w:ascii="Times New Roman" w:hAnsi="Times New Roman" w:cs="Times New Roman"/>
          <w:color w:val="000000" w:themeColor="text1"/>
          <w:sz w:val="24"/>
        </w:rPr>
        <w:t>dried, and dissolved in DMF containing</w:t>
      </w:r>
      <w:r w:rsidR="006732E2">
        <w:rPr>
          <w:rFonts w:ascii="Times New Roman" w:hAnsi="Times New Roman" w:cs="Times New Roman"/>
          <w:color w:val="000000" w:themeColor="text1"/>
          <w:sz w:val="24"/>
        </w:rPr>
        <w:t xml:space="preserve"> 0.1 M </w:t>
      </w:r>
      <w:r w:rsidR="00CD3F8B" w:rsidRPr="00CD3F8B">
        <w:rPr>
          <w:rFonts w:ascii="Times New Roman" w:hAnsi="Times New Roman" w:cs="Times New Roman"/>
          <w:color w:val="000000" w:themeColor="text1"/>
          <w:sz w:val="24"/>
        </w:rPr>
        <w:t>LiBr</w:t>
      </w:r>
      <w:r w:rsidR="006245F3">
        <w:rPr>
          <w:rFonts w:ascii="Times New Roman" w:hAnsi="Times New Roman" w:cs="Times New Roman"/>
          <w:color w:val="000000" w:themeColor="text1"/>
          <w:sz w:val="24"/>
        </w:rPr>
        <w:t xml:space="preserve"> </w:t>
      </w:r>
      <w:r w:rsidR="00CD3F8B" w:rsidRPr="00CD3F8B">
        <w:rPr>
          <w:rFonts w:ascii="Times New Roman" w:hAnsi="Times New Roman" w:cs="Times New Roman"/>
          <w:color w:val="000000" w:themeColor="text1"/>
          <w:sz w:val="24"/>
        </w:rPr>
        <w:t xml:space="preserve">for GPC analysis. </w:t>
      </w:r>
      <w:r w:rsidR="009A63B1">
        <w:rPr>
          <w:rFonts w:ascii="Times New Roman" w:hAnsi="Times New Roman" w:cs="Times New Roman"/>
          <w:color w:val="000000" w:themeColor="text1"/>
          <w:sz w:val="24"/>
        </w:rPr>
        <w:t xml:space="preserve">For </w:t>
      </w:r>
      <w:r w:rsidR="00CD3F8B" w:rsidRPr="00CD3F8B">
        <w:rPr>
          <w:rFonts w:ascii="Times New Roman" w:hAnsi="Times New Roman" w:cs="Times New Roman"/>
          <w:color w:val="000000" w:themeColor="text1"/>
          <w:sz w:val="24"/>
        </w:rPr>
        <w:t>secondary structure analysis</w:t>
      </w:r>
      <w:r w:rsidR="009A63B1">
        <w:rPr>
          <w:rFonts w:ascii="Times New Roman" w:hAnsi="Times New Roman" w:cs="Times New Roman"/>
          <w:color w:val="000000" w:themeColor="text1"/>
          <w:sz w:val="24"/>
        </w:rPr>
        <w:t>,</w:t>
      </w:r>
      <w:r w:rsidR="00A66A57">
        <w:rPr>
          <w:rFonts w:ascii="Times New Roman" w:hAnsi="Times New Roman" w:cs="Times New Roman"/>
          <w:color w:val="000000" w:themeColor="text1"/>
          <w:sz w:val="24"/>
        </w:rPr>
        <w:t xml:space="preserve"> the polymerization </w:t>
      </w:r>
      <w:r w:rsidR="00FF5B53">
        <w:rPr>
          <w:rFonts w:ascii="Times New Roman" w:hAnsi="Times New Roman" w:cs="Times New Roman"/>
          <w:color w:val="000000" w:themeColor="text1"/>
          <w:sz w:val="24"/>
        </w:rPr>
        <w:t>mixture was similarly quenched and then diluted 100-fold with DCM.</w:t>
      </w:r>
      <w:r w:rsidR="00CD3F8B" w:rsidRPr="00CD3F8B">
        <w:rPr>
          <w:rFonts w:ascii="Times New Roman" w:hAnsi="Times New Roman" w:cs="Times New Roman"/>
          <w:color w:val="000000" w:themeColor="text1"/>
          <w:sz w:val="24"/>
        </w:rPr>
        <w:t xml:space="preserve"> </w:t>
      </w:r>
      <w:r w:rsidR="00FF5B53">
        <w:rPr>
          <w:rFonts w:ascii="Times New Roman" w:hAnsi="Times New Roman" w:cs="Times New Roman"/>
          <w:color w:val="000000" w:themeColor="text1"/>
          <w:sz w:val="24"/>
        </w:rPr>
        <w:t>C</w:t>
      </w:r>
      <w:r w:rsidR="009A63B1">
        <w:rPr>
          <w:rFonts w:ascii="Times New Roman" w:hAnsi="Times New Roman" w:cs="Times New Roman"/>
          <w:color w:val="000000" w:themeColor="text1"/>
          <w:sz w:val="24"/>
        </w:rPr>
        <w:t>ircul</w:t>
      </w:r>
      <w:r w:rsidR="0026745A">
        <w:rPr>
          <w:rFonts w:ascii="Times New Roman" w:hAnsi="Times New Roman" w:cs="Times New Roman"/>
          <w:color w:val="000000" w:themeColor="text1"/>
          <w:sz w:val="24"/>
        </w:rPr>
        <w:t xml:space="preserve">ar dichroism (CD) spectra were recorded only at </w:t>
      </w:r>
      <w:r w:rsidR="00A66A57" w:rsidRPr="00CD3F8B">
        <w:rPr>
          <w:rFonts w:ascii="Times New Roman" w:hAnsi="Times New Roman" w:cs="Times New Roman"/>
          <w:color w:val="000000" w:themeColor="text1"/>
          <w:sz w:val="24"/>
        </w:rPr>
        <w:t xml:space="preserve">λ &gt; 220 nm </w:t>
      </w:r>
      <w:r w:rsidR="00F75DDE">
        <w:rPr>
          <w:rFonts w:ascii="Times New Roman" w:hAnsi="Times New Roman" w:cs="Times New Roman"/>
          <w:color w:val="000000" w:themeColor="text1"/>
          <w:sz w:val="24"/>
        </w:rPr>
        <w:t xml:space="preserve">due to </w:t>
      </w:r>
      <w:r w:rsidR="00CD3F8B" w:rsidRPr="00CD3F8B">
        <w:rPr>
          <w:rFonts w:ascii="Times New Roman" w:hAnsi="Times New Roman" w:cs="Times New Roman"/>
          <w:color w:val="000000" w:themeColor="text1"/>
          <w:sz w:val="24"/>
        </w:rPr>
        <w:t xml:space="preserve">the </w:t>
      </w:r>
      <w:r w:rsidR="00F75DDE">
        <w:rPr>
          <w:rFonts w:ascii="Times New Roman" w:hAnsi="Times New Roman" w:cs="Times New Roman"/>
          <w:color w:val="000000" w:themeColor="text1"/>
          <w:sz w:val="24"/>
        </w:rPr>
        <w:t xml:space="preserve">strong </w:t>
      </w:r>
      <w:r w:rsidR="00CD3F8B" w:rsidRPr="00CD3F8B">
        <w:rPr>
          <w:rFonts w:ascii="Times New Roman" w:hAnsi="Times New Roman" w:cs="Times New Roman"/>
          <w:color w:val="000000" w:themeColor="text1"/>
          <w:sz w:val="24"/>
        </w:rPr>
        <w:t>absorbance</w:t>
      </w:r>
      <w:r w:rsidR="007B74E0">
        <w:rPr>
          <w:rFonts w:ascii="Times New Roman" w:hAnsi="Times New Roman" w:cs="Times New Roman"/>
          <w:color w:val="000000" w:themeColor="text1"/>
          <w:sz w:val="24"/>
        </w:rPr>
        <w:t xml:space="preserve"> </w:t>
      </w:r>
      <w:r w:rsidR="00CD3F8B" w:rsidRPr="00CD3F8B">
        <w:rPr>
          <w:rFonts w:ascii="Times New Roman" w:hAnsi="Times New Roman" w:cs="Times New Roman"/>
          <w:color w:val="000000" w:themeColor="text1"/>
          <w:sz w:val="24"/>
        </w:rPr>
        <w:t xml:space="preserve">of DCM </w:t>
      </w:r>
      <w:r w:rsidR="00F75DDE">
        <w:rPr>
          <w:rFonts w:ascii="Times New Roman" w:hAnsi="Times New Roman" w:cs="Times New Roman"/>
          <w:color w:val="000000" w:themeColor="text1"/>
          <w:sz w:val="24"/>
        </w:rPr>
        <w:t>in the</w:t>
      </w:r>
      <w:r w:rsidR="00CD3F8B" w:rsidRPr="00CD3F8B">
        <w:rPr>
          <w:rFonts w:ascii="Times New Roman" w:hAnsi="Times New Roman" w:cs="Times New Roman"/>
          <w:color w:val="000000" w:themeColor="text1"/>
          <w:sz w:val="24"/>
        </w:rPr>
        <w:t xml:space="preserve"> low-wavelength region.</w:t>
      </w:r>
    </w:p>
    <w:p w14:paraId="331E9473" w14:textId="1ABB6435" w:rsidR="00BA532B" w:rsidRDefault="00BA532B" w:rsidP="007F5FB2">
      <w:pPr>
        <w:pStyle w:val="1"/>
        <w:spacing w:line="300" w:lineRule="auto"/>
        <w:rPr>
          <w:rFonts w:ascii="Times New Roman" w:hAnsi="Times New Roman" w:cs="Times New Roman"/>
          <w:b/>
          <w:bCs/>
          <w:color w:val="000000" w:themeColor="text1"/>
          <w:sz w:val="24"/>
          <w:szCs w:val="24"/>
        </w:rPr>
      </w:pPr>
      <w:bookmarkStart w:id="6" w:name="OLE_LINK3"/>
      <w:r w:rsidRPr="007F5FB2">
        <w:rPr>
          <w:rFonts w:ascii="Times New Roman" w:hAnsi="Times New Roman" w:cs="Times New Roman"/>
          <w:b/>
          <w:bCs/>
          <w:color w:val="000000" w:themeColor="text1"/>
          <w:sz w:val="24"/>
          <w:szCs w:val="24"/>
        </w:rPr>
        <w:t xml:space="preserve">Stability </w:t>
      </w:r>
      <w:r w:rsidR="007F5FB2" w:rsidRPr="007F5FB2">
        <w:rPr>
          <w:rFonts w:ascii="Times New Roman" w:hAnsi="Times New Roman" w:cs="Times New Roman"/>
          <w:b/>
          <w:bCs/>
          <w:color w:val="000000" w:themeColor="text1"/>
          <w:sz w:val="24"/>
          <w:szCs w:val="24"/>
        </w:rPr>
        <w:t>of NCA monomer</w:t>
      </w:r>
      <w:r w:rsidR="007F5FB2">
        <w:rPr>
          <w:rFonts w:ascii="Times New Roman" w:hAnsi="Times New Roman" w:cs="Times New Roman"/>
          <w:b/>
          <w:bCs/>
          <w:color w:val="000000" w:themeColor="text1"/>
          <w:sz w:val="24"/>
          <w:szCs w:val="24"/>
        </w:rPr>
        <w:t xml:space="preserve"> in the presence of TFA</w:t>
      </w:r>
    </w:p>
    <w:bookmarkEnd w:id="6"/>
    <w:p w14:paraId="4E5C0F68" w14:textId="5A35854F" w:rsidR="007F5FB2" w:rsidRPr="007F5FB2" w:rsidRDefault="007F5FB2" w:rsidP="007F5FB2">
      <w:pPr>
        <w:pStyle w:val="p1"/>
        <w:spacing w:line="360" w:lineRule="auto"/>
        <w:jc w:val="both"/>
        <w:rPr>
          <w:rFonts w:ascii="Times New Roman" w:hAnsi="Times New Roman" w:cs="Times New Roman"/>
          <w:color w:val="000000" w:themeColor="text1"/>
          <w:sz w:val="24"/>
        </w:rPr>
      </w:pPr>
      <w:r w:rsidRPr="007F5FB2">
        <w:rPr>
          <w:rFonts w:ascii="Times New Roman" w:hAnsi="Times New Roman" w:cs="Times New Roman"/>
          <w:color w:val="000000" w:themeColor="text1"/>
          <w:sz w:val="24"/>
        </w:rPr>
        <w:t>Purified BLG-NCAs</w:t>
      </w:r>
      <w:r w:rsidR="00AD6B2D">
        <w:rPr>
          <w:rFonts w:ascii="Times New Roman" w:hAnsi="Times New Roman" w:cs="Times New Roman"/>
          <w:color w:val="000000" w:themeColor="text1"/>
          <w:sz w:val="24"/>
        </w:rPr>
        <w:t xml:space="preserve"> and TFA</w:t>
      </w:r>
      <w:r w:rsidRPr="007F5FB2">
        <w:rPr>
          <w:rFonts w:ascii="Times New Roman" w:hAnsi="Times New Roman" w:cs="Times New Roman"/>
          <w:color w:val="000000" w:themeColor="text1"/>
          <w:sz w:val="24"/>
        </w:rPr>
        <w:t xml:space="preserve"> were dissolved in </w:t>
      </w:r>
      <w:r>
        <w:rPr>
          <w:rFonts w:ascii="Times New Roman" w:hAnsi="Times New Roman" w:cs="Times New Roman"/>
          <w:color w:val="000000" w:themeColor="text1"/>
          <w:sz w:val="24"/>
        </w:rPr>
        <w:t>DCM</w:t>
      </w:r>
      <w:r w:rsidRPr="007F5FB2">
        <w:rPr>
          <w:rFonts w:ascii="Times New Roman" w:hAnsi="Times New Roman" w:cs="Times New Roman"/>
          <w:color w:val="000000" w:themeColor="text1"/>
          <w:sz w:val="24"/>
        </w:rPr>
        <w:t xml:space="preserve"> containing </w:t>
      </w:r>
      <w:r w:rsidR="00AD6B2D">
        <w:rPr>
          <w:rFonts w:ascii="Times New Roman" w:hAnsi="Times New Roman" w:cs="Times New Roman"/>
          <w:color w:val="000000" w:themeColor="text1"/>
          <w:sz w:val="24"/>
        </w:rPr>
        <w:t>Hex-NH</w:t>
      </w:r>
      <w:r w:rsidR="00AD6B2D" w:rsidRPr="00AD6B2D">
        <w:rPr>
          <w:rFonts w:ascii="Times New Roman" w:hAnsi="Times New Roman" w:cs="Times New Roman"/>
          <w:color w:val="000000" w:themeColor="text1"/>
          <w:sz w:val="24"/>
          <w:vertAlign w:val="subscript"/>
        </w:rPr>
        <w:t>2</w:t>
      </w:r>
      <w:r w:rsidR="00AD6B2D">
        <w:rPr>
          <w:rFonts w:ascii="Times New Roman" w:hAnsi="Times New Roman" w:cs="Times New Roman"/>
          <w:color w:val="000000" w:themeColor="text1"/>
          <w:sz w:val="24"/>
        </w:rPr>
        <w:t xml:space="preserve"> or water (10% v/v)</w:t>
      </w:r>
      <w:r w:rsidRPr="007F5FB2">
        <w:rPr>
          <w:rFonts w:ascii="Times New Roman" w:hAnsi="Times New Roman" w:cs="Times New Roman"/>
          <w:color w:val="000000" w:themeColor="text1"/>
          <w:sz w:val="24"/>
        </w:rPr>
        <w:t xml:space="preserve">, and the mixture was vigorously stirred at room temperature. </w:t>
      </w:r>
      <w:r w:rsidR="008672AE">
        <w:rPr>
          <w:rFonts w:ascii="Times New Roman" w:hAnsi="Times New Roman" w:cs="Times New Roman"/>
          <w:color w:val="000000" w:themeColor="text1"/>
          <w:sz w:val="24"/>
        </w:rPr>
        <w:t>The reaction was monitored by periodically sampling aliquots (</w:t>
      </w:r>
      <w:r w:rsidR="008672AE" w:rsidRPr="007F5FB2">
        <w:rPr>
          <w:rFonts w:ascii="Times New Roman" w:hAnsi="Times New Roman" w:cs="Times New Roman"/>
          <w:color w:val="000000" w:themeColor="text1"/>
          <w:sz w:val="24"/>
        </w:rPr>
        <w:t>~ 2.5 μL</w:t>
      </w:r>
      <w:r w:rsidR="008672AE">
        <w:rPr>
          <w:rFonts w:ascii="Times New Roman" w:hAnsi="Times New Roman" w:cs="Times New Roman"/>
          <w:color w:val="000000" w:themeColor="text1"/>
          <w:sz w:val="24"/>
        </w:rPr>
        <w:t xml:space="preserve">), which </w:t>
      </w:r>
      <w:r w:rsidR="00252825">
        <w:rPr>
          <w:rFonts w:ascii="Times New Roman" w:hAnsi="Times New Roman" w:cs="Times New Roman" w:hint="eastAsia"/>
          <w:color w:val="000000" w:themeColor="text1"/>
          <w:sz w:val="24"/>
        </w:rPr>
        <w:t>were</w:t>
      </w:r>
      <w:r w:rsidR="00252825">
        <w:rPr>
          <w:rFonts w:ascii="Times New Roman" w:hAnsi="Times New Roman" w:cs="Times New Roman"/>
          <w:color w:val="000000" w:themeColor="text1"/>
          <w:sz w:val="24"/>
        </w:rPr>
        <w:t xml:space="preserve"> dried on </w:t>
      </w:r>
      <w:r w:rsidR="00DE7373">
        <w:rPr>
          <w:rFonts w:ascii="Times New Roman" w:hAnsi="Times New Roman" w:cs="Times New Roman"/>
          <w:color w:val="000000" w:themeColor="text1"/>
          <w:sz w:val="24"/>
        </w:rPr>
        <w:t xml:space="preserve">a </w:t>
      </w:r>
      <w:r w:rsidRPr="007F5FB2">
        <w:rPr>
          <w:rFonts w:ascii="Times New Roman" w:hAnsi="Times New Roman" w:cs="Times New Roman"/>
          <w:color w:val="000000" w:themeColor="text1"/>
          <w:sz w:val="24"/>
        </w:rPr>
        <w:t xml:space="preserve">KBr salt plate and </w:t>
      </w:r>
      <w:r w:rsidR="00BC4E0B">
        <w:rPr>
          <w:rFonts w:ascii="Times New Roman" w:hAnsi="Times New Roman" w:cs="Times New Roman"/>
          <w:color w:val="000000" w:themeColor="text1"/>
          <w:sz w:val="24"/>
        </w:rPr>
        <w:t>analyzed</w:t>
      </w:r>
      <w:r w:rsidRPr="007F5FB2">
        <w:rPr>
          <w:rFonts w:ascii="Times New Roman" w:hAnsi="Times New Roman" w:cs="Times New Roman"/>
          <w:color w:val="000000" w:themeColor="text1"/>
          <w:sz w:val="24"/>
        </w:rPr>
        <w:t xml:space="preserve"> by</w:t>
      </w:r>
      <w:r w:rsidR="00AD6B2D">
        <w:rPr>
          <w:rFonts w:ascii="Times New Roman" w:hAnsi="Times New Roman" w:cs="Times New Roman"/>
          <w:color w:val="000000" w:themeColor="text1"/>
          <w:sz w:val="24"/>
        </w:rPr>
        <w:t xml:space="preserve"> </w:t>
      </w:r>
      <w:r w:rsidRPr="007F5FB2">
        <w:rPr>
          <w:rFonts w:ascii="Times New Roman" w:hAnsi="Times New Roman" w:cs="Times New Roman"/>
          <w:color w:val="000000" w:themeColor="text1"/>
          <w:sz w:val="24"/>
        </w:rPr>
        <w:t xml:space="preserve">FTIR. The </w:t>
      </w:r>
      <w:r w:rsidR="00BC4E0B">
        <w:rPr>
          <w:rFonts w:ascii="Times New Roman" w:hAnsi="Times New Roman" w:cs="Times New Roman"/>
          <w:color w:val="000000" w:themeColor="text1"/>
          <w:sz w:val="24"/>
        </w:rPr>
        <w:t>conversion was evidenced</w:t>
      </w:r>
      <w:r w:rsidRPr="007F5FB2">
        <w:rPr>
          <w:rFonts w:ascii="Times New Roman" w:hAnsi="Times New Roman" w:cs="Times New Roman"/>
          <w:color w:val="000000" w:themeColor="text1"/>
          <w:sz w:val="24"/>
        </w:rPr>
        <w:t xml:space="preserve"> </w:t>
      </w:r>
      <w:r w:rsidR="00BC4E0B">
        <w:rPr>
          <w:rFonts w:ascii="Times New Roman" w:hAnsi="Times New Roman" w:cs="Times New Roman"/>
          <w:color w:val="000000" w:themeColor="text1"/>
          <w:sz w:val="24"/>
        </w:rPr>
        <w:t>by the disappearance of the NCA</w:t>
      </w:r>
      <w:r w:rsidRPr="007F5FB2">
        <w:rPr>
          <w:rFonts w:ascii="Times New Roman" w:hAnsi="Times New Roman" w:cs="Times New Roman"/>
          <w:color w:val="000000" w:themeColor="text1"/>
          <w:sz w:val="24"/>
        </w:rPr>
        <w:t xml:space="preserve"> anhydride peaks (18</w:t>
      </w:r>
      <w:r w:rsidR="009C3192">
        <w:rPr>
          <w:rFonts w:ascii="Times New Roman" w:hAnsi="Times New Roman" w:cs="Times New Roman"/>
          <w:color w:val="000000" w:themeColor="text1"/>
          <w:sz w:val="24"/>
        </w:rPr>
        <w:t>57</w:t>
      </w:r>
      <w:r w:rsidRPr="007F5FB2">
        <w:rPr>
          <w:rFonts w:ascii="Times New Roman" w:hAnsi="Times New Roman" w:cs="Times New Roman"/>
          <w:color w:val="000000" w:themeColor="text1"/>
          <w:sz w:val="24"/>
        </w:rPr>
        <w:t xml:space="preserve"> and 1790 cm</w:t>
      </w:r>
      <w:r w:rsidRPr="00AD6B2D">
        <w:rPr>
          <w:rFonts w:ascii="Times New Roman" w:hAnsi="Times New Roman" w:cs="Times New Roman"/>
          <w:color w:val="000000" w:themeColor="text1"/>
          <w:sz w:val="24"/>
          <w:vertAlign w:val="superscript"/>
        </w:rPr>
        <w:t>-1</w:t>
      </w:r>
      <w:r w:rsidRPr="007F5FB2">
        <w:rPr>
          <w:rFonts w:ascii="Times New Roman" w:hAnsi="Times New Roman" w:cs="Times New Roman"/>
          <w:color w:val="000000" w:themeColor="text1"/>
          <w:sz w:val="24"/>
        </w:rPr>
        <w:t xml:space="preserve">) and the </w:t>
      </w:r>
      <w:r w:rsidR="00BC4E0B">
        <w:rPr>
          <w:rFonts w:ascii="Times New Roman" w:hAnsi="Times New Roman" w:cs="Times New Roman"/>
          <w:color w:val="000000" w:themeColor="text1"/>
          <w:sz w:val="24"/>
        </w:rPr>
        <w:t>appearance of polypeptide</w:t>
      </w:r>
      <w:r w:rsidRPr="007F5FB2">
        <w:rPr>
          <w:rFonts w:ascii="Times New Roman" w:hAnsi="Times New Roman" w:cs="Times New Roman"/>
          <w:color w:val="000000" w:themeColor="text1"/>
          <w:sz w:val="24"/>
        </w:rPr>
        <w:t xml:space="preserve"> amide peaks</w:t>
      </w:r>
      <w:r w:rsidR="00AD6B2D">
        <w:rPr>
          <w:rFonts w:ascii="Times New Roman" w:hAnsi="Times New Roman" w:cs="Times New Roman"/>
          <w:color w:val="000000" w:themeColor="text1"/>
          <w:sz w:val="24"/>
        </w:rPr>
        <w:t xml:space="preserve"> </w:t>
      </w:r>
      <w:r w:rsidRPr="007F5FB2">
        <w:rPr>
          <w:rFonts w:ascii="Times New Roman" w:hAnsi="Times New Roman" w:cs="Times New Roman"/>
          <w:color w:val="000000" w:themeColor="text1"/>
          <w:sz w:val="24"/>
        </w:rPr>
        <w:t>(165</w:t>
      </w:r>
      <w:r w:rsidR="000B4ED0">
        <w:rPr>
          <w:rFonts w:ascii="Times New Roman" w:hAnsi="Times New Roman" w:cs="Times New Roman"/>
          <w:color w:val="000000" w:themeColor="text1"/>
          <w:sz w:val="24"/>
        </w:rPr>
        <w:t>0</w:t>
      </w:r>
      <w:r w:rsidR="00BF4FA7">
        <w:rPr>
          <w:rFonts w:ascii="Times New Roman" w:hAnsi="Times New Roman" w:cs="Times New Roman"/>
          <w:color w:val="000000" w:themeColor="text1"/>
          <w:sz w:val="24"/>
        </w:rPr>
        <w:t xml:space="preserve"> and 1548</w:t>
      </w:r>
      <w:r w:rsidRPr="007F5FB2">
        <w:rPr>
          <w:rFonts w:ascii="Times New Roman" w:hAnsi="Times New Roman" w:cs="Times New Roman"/>
          <w:color w:val="000000" w:themeColor="text1"/>
          <w:sz w:val="24"/>
        </w:rPr>
        <w:t xml:space="preserve"> cm</w:t>
      </w:r>
      <w:r w:rsidRPr="00AD6B2D">
        <w:rPr>
          <w:rFonts w:ascii="Times New Roman" w:hAnsi="Times New Roman" w:cs="Times New Roman"/>
          <w:color w:val="000000" w:themeColor="text1"/>
          <w:sz w:val="24"/>
          <w:vertAlign w:val="superscript"/>
        </w:rPr>
        <w:t>-1</w:t>
      </w:r>
      <w:r w:rsidRPr="007F5FB2">
        <w:rPr>
          <w:rFonts w:ascii="Times New Roman" w:hAnsi="Times New Roman" w:cs="Times New Roman"/>
          <w:color w:val="000000" w:themeColor="text1"/>
          <w:sz w:val="24"/>
        </w:rPr>
        <w:t>).</w:t>
      </w:r>
    </w:p>
    <w:p w14:paraId="749E72BE" w14:textId="77777777" w:rsidR="00C522DA" w:rsidRPr="0050476E" w:rsidRDefault="00C522DA" w:rsidP="00C522DA">
      <w:pPr>
        <w:pStyle w:val="1"/>
        <w:spacing w:line="300" w:lineRule="auto"/>
        <w:rPr>
          <w:rFonts w:ascii="Times New Roman" w:hAnsi="Times New Roman" w:cs="Times New Roman"/>
          <w:b/>
          <w:bCs/>
          <w:color w:val="000000" w:themeColor="text1"/>
          <w:sz w:val="24"/>
          <w:szCs w:val="24"/>
        </w:rPr>
      </w:pPr>
      <w:bookmarkStart w:id="7" w:name="_Toc145606312"/>
      <w:bookmarkStart w:id="8" w:name="_Toc145606501"/>
      <w:r w:rsidRPr="0050476E">
        <w:rPr>
          <w:rFonts w:ascii="Times New Roman" w:hAnsi="Times New Roman" w:cs="Times New Roman"/>
          <w:b/>
          <w:bCs/>
          <w:color w:val="000000" w:themeColor="text1"/>
          <w:sz w:val="24"/>
          <w:szCs w:val="24"/>
        </w:rPr>
        <w:t>Polymerization kinetics</w:t>
      </w:r>
      <w:bookmarkEnd w:id="7"/>
      <w:bookmarkEnd w:id="8"/>
    </w:p>
    <w:p w14:paraId="7DA4D789" w14:textId="7A4B65A9" w:rsidR="00C522DA" w:rsidRDefault="00C522DA" w:rsidP="00840255">
      <w:pPr>
        <w:pStyle w:val="p1"/>
        <w:spacing w:line="360" w:lineRule="auto"/>
        <w:jc w:val="both"/>
        <w:rPr>
          <w:rFonts w:ascii="Times New Roman" w:hAnsi="Times New Roman" w:cs="Times New Roman"/>
          <w:color w:val="000000" w:themeColor="text1"/>
          <w:sz w:val="24"/>
        </w:rPr>
      </w:pPr>
      <w:bookmarkStart w:id="9" w:name="_Hlk144191281"/>
      <w:r w:rsidRPr="00840255">
        <w:rPr>
          <w:rFonts w:ascii="Times New Roman" w:hAnsi="Times New Roman" w:cs="Times New Roman"/>
          <w:color w:val="000000" w:themeColor="text1"/>
          <w:sz w:val="24"/>
        </w:rPr>
        <w:t xml:space="preserve">For the polymerization kinetic </w:t>
      </w:r>
      <w:r w:rsidR="005955DB">
        <w:rPr>
          <w:rFonts w:ascii="Times New Roman" w:hAnsi="Times New Roman" w:cs="Times New Roman"/>
          <w:color w:val="000000" w:themeColor="text1"/>
          <w:sz w:val="24"/>
        </w:rPr>
        <w:t>studies</w:t>
      </w:r>
      <w:r w:rsidRPr="00840255">
        <w:rPr>
          <w:rFonts w:ascii="Times New Roman" w:hAnsi="Times New Roman" w:cs="Times New Roman"/>
          <w:color w:val="000000" w:themeColor="text1"/>
          <w:sz w:val="24"/>
        </w:rPr>
        <w:t xml:space="preserve">, </w:t>
      </w:r>
      <w:r w:rsidR="004F0D0C">
        <w:rPr>
          <w:rFonts w:ascii="Times New Roman" w:hAnsi="Times New Roman" w:cs="Times New Roman"/>
          <w:color w:val="000000" w:themeColor="text1"/>
          <w:sz w:val="24"/>
        </w:rPr>
        <w:t xml:space="preserve">NCA </w:t>
      </w:r>
      <w:r w:rsidR="004F0D0C">
        <w:rPr>
          <w:rFonts w:ascii="Times New Roman" w:hAnsi="Times New Roman" w:cs="Times New Roman" w:hint="eastAsia"/>
          <w:color w:val="000000" w:themeColor="text1"/>
          <w:sz w:val="24"/>
        </w:rPr>
        <w:t>m</w:t>
      </w:r>
      <w:r w:rsidR="004F0D0C">
        <w:rPr>
          <w:rFonts w:ascii="Times New Roman" w:hAnsi="Times New Roman" w:cs="Times New Roman"/>
          <w:color w:val="000000" w:themeColor="text1"/>
          <w:sz w:val="24"/>
        </w:rPr>
        <w:t xml:space="preserve">onomer consumption </w:t>
      </w:r>
      <w:r w:rsidRPr="00840255">
        <w:rPr>
          <w:rFonts w:ascii="Times New Roman" w:hAnsi="Times New Roman" w:cs="Times New Roman"/>
          <w:color w:val="000000" w:themeColor="text1"/>
          <w:sz w:val="24"/>
        </w:rPr>
        <w:t xml:space="preserve">was monitored </w:t>
      </w:r>
      <w:r w:rsidR="004F0D0C">
        <w:rPr>
          <w:rFonts w:ascii="Times New Roman" w:hAnsi="Times New Roman" w:cs="Times New Roman"/>
          <w:color w:val="000000" w:themeColor="text1"/>
          <w:sz w:val="24"/>
        </w:rPr>
        <w:t>by</w:t>
      </w:r>
      <w:r w:rsidRPr="00840255">
        <w:rPr>
          <w:rFonts w:ascii="Times New Roman" w:hAnsi="Times New Roman" w:cs="Times New Roman"/>
          <w:color w:val="000000" w:themeColor="text1"/>
          <w:sz w:val="24"/>
        </w:rPr>
        <w:t xml:space="preserve"> FTIR. In a typical</w:t>
      </w:r>
      <w:r w:rsidR="004F0D0C">
        <w:rPr>
          <w:rFonts w:ascii="Times New Roman" w:hAnsi="Times New Roman" w:cs="Times New Roman"/>
          <w:color w:val="000000" w:themeColor="text1"/>
          <w:sz w:val="24"/>
        </w:rPr>
        <w:t xml:space="preserve"> </w:t>
      </w:r>
      <w:r w:rsidRPr="00840255">
        <w:rPr>
          <w:rFonts w:ascii="Times New Roman" w:hAnsi="Times New Roman" w:cs="Times New Roman"/>
          <w:color w:val="000000" w:themeColor="text1"/>
          <w:sz w:val="24"/>
        </w:rPr>
        <w:t xml:space="preserve">experiment, the </w:t>
      </w:r>
      <w:r w:rsidR="004F0D0C">
        <w:rPr>
          <w:rFonts w:ascii="Times New Roman" w:hAnsi="Times New Roman" w:cs="Times New Roman"/>
          <w:color w:val="000000" w:themeColor="text1"/>
          <w:sz w:val="24"/>
        </w:rPr>
        <w:t>reaction</w:t>
      </w:r>
      <w:r w:rsidRPr="00840255">
        <w:rPr>
          <w:rFonts w:ascii="Times New Roman" w:hAnsi="Times New Roman" w:cs="Times New Roman"/>
          <w:color w:val="000000" w:themeColor="text1"/>
          <w:sz w:val="24"/>
        </w:rPr>
        <w:t xml:space="preserve"> mixture was </w:t>
      </w:r>
      <w:r w:rsidR="00834587">
        <w:rPr>
          <w:rFonts w:ascii="Times New Roman" w:hAnsi="Times New Roman" w:cs="Times New Roman"/>
          <w:color w:val="000000" w:themeColor="text1"/>
          <w:sz w:val="24"/>
        </w:rPr>
        <w:t>loaded</w:t>
      </w:r>
      <w:r w:rsidRPr="00840255">
        <w:rPr>
          <w:rFonts w:ascii="Times New Roman" w:hAnsi="Times New Roman" w:cs="Times New Roman"/>
          <w:color w:val="000000" w:themeColor="text1"/>
          <w:sz w:val="24"/>
        </w:rPr>
        <w:t xml:space="preserve"> into a liquid FTIR cell </w:t>
      </w:r>
      <w:r w:rsidR="00834587">
        <w:rPr>
          <w:rFonts w:ascii="Times New Roman" w:hAnsi="Times New Roman" w:cs="Times New Roman"/>
          <w:color w:val="000000" w:themeColor="text1"/>
          <w:sz w:val="24"/>
        </w:rPr>
        <w:t xml:space="preserve">immediately </w:t>
      </w:r>
      <w:r w:rsidRPr="00840255">
        <w:rPr>
          <w:rFonts w:ascii="Times New Roman" w:hAnsi="Times New Roman" w:cs="Times New Roman"/>
          <w:color w:val="000000" w:themeColor="text1"/>
          <w:sz w:val="24"/>
        </w:rPr>
        <w:t xml:space="preserve">after </w:t>
      </w:r>
      <w:r w:rsidR="00834587">
        <w:rPr>
          <w:rFonts w:ascii="Times New Roman" w:hAnsi="Times New Roman" w:cs="Times New Roman"/>
          <w:color w:val="000000" w:themeColor="text1"/>
          <w:sz w:val="24"/>
        </w:rPr>
        <w:t xml:space="preserve">combining </w:t>
      </w:r>
      <w:r w:rsidRPr="00840255">
        <w:rPr>
          <w:rFonts w:ascii="Times New Roman" w:hAnsi="Times New Roman" w:cs="Times New Roman"/>
          <w:color w:val="000000" w:themeColor="text1"/>
          <w:sz w:val="24"/>
        </w:rPr>
        <w:t xml:space="preserve">the monomer, initiator, </w:t>
      </w:r>
      <w:r w:rsidR="00DB38F8">
        <w:rPr>
          <w:rFonts w:ascii="Times New Roman" w:hAnsi="Times New Roman" w:cs="Times New Roman"/>
          <w:color w:val="000000" w:themeColor="text1"/>
          <w:sz w:val="24"/>
        </w:rPr>
        <w:t>TFA and TBAA</w:t>
      </w:r>
      <w:r w:rsidRPr="00840255">
        <w:rPr>
          <w:rFonts w:ascii="Times New Roman" w:hAnsi="Times New Roman" w:cs="Times New Roman"/>
          <w:color w:val="000000" w:themeColor="text1"/>
          <w:sz w:val="24"/>
        </w:rPr>
        <w:t xml:space="preserve">. The FTIR spectra were </w:t>
      </w:r>
      <w:r w:rsidR="00834587">
        <w:rPr>
          <w:rFonts w:ascii="Times New Roman" w:hAnsi="Times New Roman" w:cs="Times New Roman"/>
          <w:color w:val="000000" w:themeColor="text1"/>
          <w:sz w:val="24"/>
        </w:rPr>
        <w:t>then recorded</w:t>
      </w:r>
      <w:r w:rsidRPr="00840255">
        <w:rPr>
          <w:rFonts w:ascii="Times New Roman" w:hAnsi="Times New Roman" w:cs="Times New Roman"/>
          <w:color w:val="000000" w:themeColor="text1"/>
          <w:sz w:val="24"/>
        </w:rPr>
        <w:t xml:space="preserve"> at </w:t>
      </w:r>
      <w:r w:rsidR="00834587">
        <w:rPr>
          <w:rFonts w:ascii="Times New Roman" w:hAnsi="Times New Roman" w:cs="Times New Roman"/>
          <w:color w:val="000000" w:themeColor="text1"/>
          <w:sz w:val="24"/>
        </w:rPr>
        <w:t>specified</w:t>
      </w:r>
      <w:r w:rsidRPr="00840255">
        <w:rPr>
          <w:rFonts w:ascii="Times New Roman" w:hAnsi="Times New Roman" w:cs="Times New Roman"/>
          <w:color w:val="000000" w:themeColor="text1"/>
          <w:sz w:val="24"/>
        </w:rPr>
        <w:t xml:space="preserve"> time intervals until the </w:t>
      </w:r>
      <w:r w:rsidR="00E15B18">
        <w:rPr>
          <w:rFonts w:ascii="Times New Roman" w:hAnsi="Times New Roman" w:cs="Times New Roman"/>
          <w:color w:val="000000" w:themeColor="text1"/>
          <w:sz w:val="24"/>
        </w:rPr>
        <w:t xml:space="preserve">anhydride adsorption peaks of NCA at </w:t>
      </w:r>
      <w:r w:rsidRPr="00840255">
        <w:rPr>
          <w:rFonts w:ascii="Times New Roman" w:hAnsi="Times New Roman" w:cs="Times New Roman"/>
          <w:color w:val="000000" w:themeColor="text1"/>
          <w:sz w:val="24"/>
        </w:rPr>
        <w:t>18</w:t>
      </w:r>
      <w:r w:rsidR="00BF4FA7">
        <w:rPr>
          <w:rFonts w:ascii="Times New Roman" w:hAnsi="Times New Roman" w:cs="Times New Roman"/>
          <w:color w:val="000000" w:themeColor="text1"/>
          <w:sz w:val="24"/>
        </w:rPr>
        <w:t>57</w:t>
      </w:r>
      <w:r w:rsidRPr="00840255">
        <w:rPr>
          <w:rFonts w:ascii="Times New Roman" w:hAnsi="Times New Roman" w:cs="Times New Roman"/>
          <w:color w:val="000000" w:themeColor="text1"/>
          <w:sz w:val="24"/>
        </w:rPr>
        <w:t xml:space="preserve"> cm</w:t>
      </w:r>
      <w:r w:rsidRPr="00DB38F8">
        <w:rPr>
          <w:rFonts w:ascii="Times New Roman" w:hAnsi="Times New Roman" w:cs="Times New Roman"/>
          <w:color w:val="000000" w:themeColor="text1"/>
          <w:sz w:val="24"/>
          <w:vertAlign w:val="superscript"/>
        </w:rPr>
        <w:t>-1</w:t>
      </w:r>
      <w:r w:rsidRPr="00840255">
        <w:rPr>
          <w:rFonts w:ascii="Times New Roman" w:hAnsi="Times New Roman" w:cs="Times New Roman"/>
          <w:color w:val="000000" w:themeColor="text1"/>
          <w:sz w:val="24"/>
        </w:rPr>
        <w:t xml:space="preserve"> and 1790 cm</w:t>
      </w:r>
      <w:r w:rsidRPr="00DB38F8">
        <w:rPr>
          <w:rFonts w:ascii="Times New Roman" w:hAnsi="Times New Roman" w:cs="Times New Roman"/>
          <w:color w:val="000000" w:themeColor="text1"/>
          <w:sz w:val="24"/>
          <w:vertAlign w:val="superscript"/>
        </w:rPr>
        <w:t>-1</w:t>
      </w:r>
      <w:r w:rsidR="00E15B18">
        <w:rPr>
          <w:rFonts w:ascii="Times New Roman" w:hAnsi="Times New Roman" w:cs="Times New Roman"/>
          <w:color w:val="000000" w:themeColor="text1"/>
          <w:sz w:val="24"/>
        </w:rPr>
        <w:t xml:space="preserve"> disappeared</w:t>
      </w:r>
      <w:r w:rsidRPr="00840255">
        <w:rPr>
          <w:rFonts w:ascii="Times New Roman" w:hAnsi="Times New Roman" w:cs="Times New Roman"/>
          <w:color w:val="000000" w:themeColor="text1"/>
          <w:sz w:val="24"/>
        </w:rPr>
        <w:t xml:space="preserve">. The concentration of NCA monomer was then quantified </w:t>
      </w:r>
      <w:r w:rsidR="00B93705">
        <w:rPr>
          <w:rFonts w:ascii="Times New Roman" w:hAnsi="Times New Roman" w:cs="Times New Roman"/>
          <w:color w:val="000000" w:themeColor="text1"/>
          <w:sz w:val="24"/>
        </w:rPr>
        <w:t>using a pre-established calibration curve</w:t>
      </w:r>
      <w:r w:rsidRPr="00840255">
        <w:rPr>
          <w:rFonts w:ascii="Times New Roman" w:hAnsi="Times New Roman" w:cs="Times New Roman"/>
          <w:color w:val="000000" w:themeColor="text1"/>
          <w:sz w:val="24"/>
        </w:rPr>
        <w:t xml:space="preserve"> based on the absorbance at 1790 cm</w:t>
      </w:r>
      <w:r w:rsidRPr="00D40C04">
        <w:rPr>
          <w:rFonts w:ascii="Times New Roman" w:hAnsi="Times New Roman" w:cs="Times New Roman"/>
          <w:color w:val="000000" w:themeColor="text1"/>
          <w:sz w:val="24"/>
          <w:vertAlign w:val="superscript"/>
        </w:rPr>
        <w:t>-1</w:t>
      </w:r>
      <w:r w:rsidRPr="00840255">
        <w:rPr>
          <w:rFonts w:ascii="Times New Roman" w:hAnsi="Times New Roman" w:cs="Times New Roman"/>
          <w:color w:val="000000" w:themeColor="text1"/>
          <w:sz w:val="24"/>
        </w:rPr>
        <w:t>.</w:t>
      </w:r>
      <w:r w:rsidR="0012617C">
        <w:rPr>
          <w:rFonts w:ascii="Times New Roman" w:hAnsi="Times New Roman" w:cs="Times New Roman" w:hint="eastAsia"/>
          <w:color w:val="000000" w:themeColor="text1"/>
          <w:sz w:val="24"/>
        </w:rPr>
        <w:t xml:space="preserve"> The rate constant (</w:t>
      </w:r>
      <w:r w:rsidR="0012617C" w:rsidRPr="0012617C">
        <w:rPr>
          <w:rFonts w:ascii="Times New Roman" w:hAnsi="Times New Roman" w:cs="Times New Roman" w:hint="eastAsia"/>
          <w:i/>
          <w:iCs/>
          <w:color w:val="000000" w:themeColor="text1"/>
          <w:sz w:val="24"/>
        </w:rPr>
        <w:t>K</w:t>
      </w:r>
      <w:r w:rsidR="0012617C" w:rsidRPr="0012617C">
        <w:rPr>
          <w:rFonts w:ascii="Times New Roman" w:hAnsi="Times New Roman" w:cs="Times New Roman" w:hint="eastAsia"/>
          <w:color w:val="000000" w:themeColor="text1"/>
          <w:sz w:val="24"/>
          <w:vertAlign w:val="subscript"/>
        </w:rPr>
        <w:t>p</w:t>
      </w:r>
      <w:r w:rsidR="0012617C">
        <w:rPr>
          <w:rFonts w:ascii="Times New Roman" w:hAnsi="Times New Roman" w:cs="Times New Roman" w:hint="eastAsia"/>
          <w:color w:val="000000" w:themeColor="text1"/>
          <w:sz w:val="24"/>
        </w:rPr>
        <w:t>) of the polymerization was recorded in Table S1</w:t>
      </w:r>
      <w:r w:rsidR="00664B74">
        <w:rPr>
          <w:rFonts w:ascii="Times New Roman" w:hAnsi="Times New Roman" w:cs="Times New Roman"/>
          <w:color w:val="000000" w:themeColor="text1"/>
          <w:sz w:val="24"/>
        </w:rPr>
        <w:t>2</w:t>
      </w:r>
      <w:r w:rsidR="0012617C">
        <w:rPr>
          <w:rFonts w:ascii="Times New Roman" w:hAnsi="Times New Roman" w:cs="Times New Roman" w:hint="eastAsia"/>
          <w:color w:val="000000" w:themeColor="text1"/>
          <w:sz w:val="24"/>
        </w:rPr>
        <w:t>.</w:t>
      </w:r>
    </w:p>
    <w:p w14:paraId="1802B081" w14:textId="1E1D0A38" w:rsidR="00667BE3" w:rsidRPr="00667BE3" w:rsidRDefault="00667BE3" w:rsidP="00667BE3">
      <w:pPr>
        <w:pStyle w:val="1"/>
        <w:spacing w:line="300" w:lineRule="auto"/>
        <w:rPr>
          <w:rFonts w:ascii="Times New Roman" w:hAnsi="Times New Roman" w:cs="Times New Roman"/>
          <w:b/>
          <w:bCs/>
          <w:color w:val="000000" w:themeColor="text1"/>
          <w:sz w:val="24"/>
          <w:szCs w:val="24"/>
        </w:rPr>
      </w:pPr>
      <w:r w:rsidRPr="00667BE3">
        <w:rPr>
          <w:rFonts w:ascii="Times New Roman" w:hAnsi="Times New Roman" w:cs="Times New Roman"/>
          <w:b/>
          <w:bCs/>
          <w:color w:val="000000" w:themeColor="text1"/>
          <w:sz w:val="24"/>
          <w:szCs w:val="24"/>
        </w:rPr>
        <w:t>Nuclear magnetic resonance (NMR) titration</w:t>
      </w:r>
      <w:r>
        <w:rPr>
          <w:rFonts w:ascii="Times New Roman" w:hAnsi="Times New Roman" w:cs="Times New Roman"/>
          <w:b/>
          <w:bCs/>
          <w:color w:val="000000" w:themeColor="text1"/>
          <w:sz w:val="24"/>
          <w:szCs w:val="24"/>
        </w:rPr>
        <w:t xml:space="preserve"> </w:t>
      </w:r>
      <w:r w:rsidRPr="00667BE3">
        <w:rPr>
          <w:rFonts w:ascii="Times New Roman" w:hAnsi="Times New Roman" w:cs="Times New Roman"/>
          <w:b/>
          <w:bCs/>
          <w:color w:val="000000" w:themeColor="text1"/>
          <w:sz w:val="24"/>
          <w:szCs w:val="24"/>
        </w:rPr>
        <w:t>experiments</w:t>
      </w:r>
    </w:p>
    <w:p w14:paraId="0DCCCDEF" w14:textId="01FC24CB" w:rsidR="00B25A26" w:rsidRPr="00B25A26" w:rsidRDefault="00667BE3" w:rsidP="00A02E82">
      <w:pPr>
        <w:pStyle w:val="p1"/>
        <w:spacing w:line="360" w:lineRule="auto"/>
        <w:jc w:val="both"/>
        <w:rPr>
          <w:rFonts w:ascii="Times New Roman" w:hAnsi="Times New Roman" w:cs="Times New Roman"/>
          <w:color w:val="000000" w:themeColor="text1"/>
          <w:sz w:val="24"/>
        </w:rPr>
      </w:pPr>
      <w:r w:rsidRPr="00667BE3">
        <w:rPr>
          <w:rFonts w:ascii="Times New Roman" w:hAnsi="Times New Roman" w:cs="Times New Roman"/>
          <w:color w:val="000000" w:themeColor="text1"/>
          <w:sz w:val="24"/>
        </w:rPr>
        <w:t>NMR titration experiments were conducted to probe the</w:t>
      </w:r>
      <w:r>
        <w:rPr>
          <w:rFonts w:ascii="Times New Roman" w:hAnsi="Times New Roman" w:cs="Times New Roman"/>
          <w:color w:val="000000" w:themeColor="text1"/>
          <w:sz w:val="24"/>
        </w:rPr>
        <w:t xml:space="preserve"> </w:t>
      </w:r>
      <w:r w:rsidRPr="00667BE3">
        <w:rPr>
          <w:rFonts w:ascii="Times New Roman" w:hAnsi="Times New Roman" w:cs="Times New Roman"/>
          <w:color w:val="000000" w:themeColor="text1"/>
          <w:sz w:val="24"/>
        </w:rPr>
        <w:t>molecular interactions between the reactants, including Hex-NH</w:t>
      </w:r>
      <w:r w:rsidRPr="00667BE3">
        <w:rPr>
          <w:rFonts w:ascii="Times New Roman" w:hAnsi="Times New Roman" w:cs="Times New Roman"/>
          <w:color w:val="000000" w:themeColor="text1"/>
          <w:sz w:val="24"/>
          <w:vertAlign w:val="subscript"/>
        </w:rPr>
        <w:t>2</w:t>
      </w:r>
      <w:r w:rsidRPr="00667BE3">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TFA, and TBAA</w:t>
      </w:r>
      <w:r w:rsidRPr="00667BE3">
        <w:rPr>
          <w:rFonts w:ascii="Times New Roman" w:hAnsi="Times New Roman" w:cs="Times New Roman"/>
          <w:color w:val="000000" w:themeColor="text1"/>
          <w:sz w:val="24"/>
        </w:rPr>
        <w:t>. To elucidate the Hex-NH</w:t>
      </w:r>
      <w:r w:rsidRPr="00667BE3">
        <w:rPr>
          <w:rFonts w:ascii="Times New Roman" w:hAnsi="Times New Roman" w:cs="Times New Roman"/>
          <w:color w:val="000000" w:themeColor="text1"/>
          <w:sz w:val="24"/>
          <w:vertAlign w:val="subscript"/>
        </w:rPr>
        <w:t>2</w:t>
      </w:r>
      <w:r w:rsidRPr="00667BE3">
        <w:rPr>
          <w:rFonts w:ascii="Times New Roman" w:hAnsi="Times New Roman" w:cs="Times New Roman"/>
          <w:color w:val="000000" w:themeColor="text1"/>
          <w:sz w:val="24"/>
        </w:rPr>
        <w:t>/</w:t>
      </w:r>
      <w:r>
        <w:rPr>
          <w:rFonts w:ascii="Times New Roman" w:hAnsi="Times New Roman" w:cs="Times New Roman"/>
          <w:color w:val="000000" w:themeColor="text1"/>
          <w:sz w:val="24"/>
        </w:rPr>
        <w:t>TFA</w:t>
      </w:r>
      <w:r w:rsidRPr="00667BE3">
        <w:rPr>
          <w:rFonts w:ascii="Times New Roman" w:hAnsi="Times New Roman" w:cs="Times New Roman"/>
          <w:color w:val="000000" w:themeColor="text1"/>
          <w:sz w:val="24"/>
        </w:rPr>
        <w:t xml:space="preserve"> interactions,</w:t>
      </w:r>
      <w:r>
        <w:rPr>
          <w:rFonts w:ascii="Times New Roman" w:hAnsi="Times New Roman" w:cs="Times New Roman"/>
          <w:color w:val="000000" w:themeColor="text1"/>
          <w:sz w:val="24"/>
        </w:rPr>
        <w:t xml:space="preserve"> </w:t>
      </w:r>
      <w:r w:rsidRPr="00667BE3">
        <w:rPr>
          <w:rFonts w:ascii="Times New Roman" w:hAnsi="Times New Roman" w:cs="Times New Roman"/>
          <w:color w:val="000000" w:themeColor="text1"/>
          <w:sz w:val="24"/>
        </w:rPr>
        <w:t>Hex-NH</w:t>
      </w:r>
      <w:r w:rsidRPr="00667BE3">
        <w:rPr>
          <w:rFonts w:ascii="Times New Roman" w:hAnsi="Times New Roman" w:cs="Times New Roman"/>
          <w:color w:val="000000" w:themeColor="text1"/>
          <w:sz w:val="24"/>
          <w:vertAlign w:val="subscript"/>
        </w:rPr>
        <w:t>2</w:t>
      </w:r>
      <w:r w:rsidRPr="00667BE3">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and TFA </w:t>
      </w:r>
      <w:r w:rsidR="00E51394">
        <w:rPr>
          <w:rFonts w:ascii="Times New Roman" w:hAnsi="Times New Roman" w:cs="Times New Roman"/>
          <w:color w:val="000000" w:themeColor="text1"/>
          <w:sz w:val="24"/>
        </w:rPr>
        <w:t>were</w:t>
      </w:r>
      <w:r w:rsidRPr="00667BE3">
        <w:rPr>
          <w:rFonts w:ascii="Times New Roman" w:hAnsi="Times New Roman" w:cs="Times New Roman"/>
          <w:color w:val="000000" w:themeColor="text1"/>
          <w:sz w:val="24"/>
        </w:rPr>
        <w:t xml:space="preserve"> dissolved in</w:t>
      </w:r>
      <w:r>
        <w:rPr>
          <w:rFonts w:ascii="Times New Roman" w:hAnsi="Times New Roman" w:cs="Times New Roman"/>
          <w:color w:val="000000" w:themeColor="text1"/>
          <w:sz w:val="24"/>
        </w:rPr>
        <w:t xml:space="preserve"> </w:t>
      </w:r>
      <w:r w:rsidRPr="00667BE3">
        <w:rPr>
          <w:rFonts w:ascii="Times New Roman" w:hAnsi="Times New Roman" w:cs="Times New Roman"/>
          <w:color w:val="000000" w:themeColor="text1"/>
          <w:sz w:val="24"/>
        </w:rPr>
        <w:t>CD</w:t>
      </w:r>
      <w:r w:rsidRPr="00667BE3">
        <w:rPr>
          <w:rFonts w:ascii="Times New Roman" w:hAnsi="Times New Roman" w:cs="Times New Roman"/>
          <w:color w:val="000000" w:themeColor="text1"/>
          <w:sz w:val="24"/>
          <w:vertAlign w:val="subscript"/>
        </w:rPr>
        <w:t>2</w:t>
      </w:r>
      <w:r w:rsidRPr="00667BE3">
        <w:rPr>
          <w:rFonts w:ascii="Times New Roman" w:hAnsi="Times New Roman" w:cs="Times New Roman"/>
          <w:color w:val="000000" w:themeColor="text1"/>
          <w:sz w:val="24"/>
        </w:rPr>
        <w:t>Cl</w:t>
      </w:r>
      <w:r w:rsidRPr="00667BE3">
        <w:rPr>
          <w:rFonts w:ascii="Times New Roman" w:hAnsi="Times New Roman" w:cs="Times New Roman"/>
          <w:color w:val="000000" w:themeColor="text1"/>
          <w:sz w:val="24"/>
          <w:vertAlign w:val="subscript"/>
        </w:rPr>
        <w:t>2</w:t>
      </w:r>
      <w:r w:rsidRPr="00667BE3">
        <w:rPr>
          <w:rFonts w:ascii="Times New Roman" w:hAnsi="Times New Roman" w:cs="Times New Roman"/>
          <w:color w:val="000000" w:themeColor="text1"/>
          <w:sz w:val="24"/>
        </w:rPr>
        <w:t xml:space="preserve">, into which varying amounts of </w:t>
      </w:r>
      <w:r>
        <w:rPr>
          <w:rFonts w:ascii="Times New Roman" w:hAnsi="Times New Roman" w:cs="Times New Roman"/>
          <w:color w:val="000000" w:themeColor="text1"/>
          <w:sz w:val="24"/>
        </w:rPr>
        <w:t xml:space="preserve">TBAA </w:t>
      </w:r>
      <w:r w:rsidRPr="00667BE3">
        <w:rPr>
          <w:rFonts w:ascii="Times New Roman" w:hAnsi="Times New Roman" w:cs="Times New Roman"/>
          <w:color w:val="000000" w:themeColor="text1"/>
          <w:sz w:val="24"/>
        </w:rPr>
        <w:t>were added to adjust the</w:t>
      </w:r>
      <w:r>
        <w:rPr>
          <w:rFonts w:ascii="Times New Roman" w:hAnsi="Times New Roman" w:cs="Times New Roman"/>
          <w:color w:val="000000" w:themeColor="text1"/>
          <w:sz w:val="24"/>
        </w:rPr>
        <w:t xml:space="preserve"> </w:t>
      </w:r>
      <w:r w:rsidRPr="00667BE3">
        <w:rPr>
          <w:rFonts w:ascii="Times New Roman" w:hAnsi="Times New Roman" w:cs="Times New Roman"/>
          <w:color w:val="000000" w:themeColor="text1"/>
          <w:sz w:val="24"/>
        </w:rPr>
        <w:t>[</w:t>
      </w:r>
      <w:r w:rsidR="00C53EA1">
        <w:rPr>
          <w:rFonts w:ascii="Times New Roman" w:hAnsi="Times New Roman" w:cs="Times New Roman"/>
          <w:color w:val="000000" w:themeColor="text1"/>
          <w:sz w:val="24"/>
        </w:rPr>
        <w:t>TFA</w:t>
      </w:r>
      <w:r w:rsidRPr="00667BE3">
        <w:rPr>
          <w:rFonts w:ascii="Times New Roman" w:hAnsi="Times New Roman" w:cs="Times New Roman"/>
          <w:color w:val="000000" w:themeColor="text1"/>
          <w:sz w:val="24"/>
        </w:rPr>
        <w:t>]</w:t>
      </w:r>
      <w:r w:rsidRPr="00C53EA1">
        <w:rPr>
          <w:rFonts w:ascii="Times New Roman" w:hAnsi="Times New Roman" w:cs="Times New Roman"/>
          <w:color w:val="000000" w:themeColor="text1"/>
          <w:sz w:val="24"/>
          <w:vertAlign w:val="subscript"/>
        </w:rPr>
        <w:t>0</w:t>
      </w:r>
      <w:r w:rsidRPr="00667BE3">
        <w:rPr>
          <w:rFonts w:ascii="Times New Roman" w:hAnsi="Times New Roman" w:cs="Times New Roman"/>
          <w:color w:val="000000" w:themeColor="text1"/>
          <w:sz w:val="24"/>
        </w:rPr>
        <w:t>/[</w:t>
      </w:r>
      <w:r w:rsidR="00C53EA1">
        <w:rPr>
          <w:rFonts w:ascii="Times New Roman" w:hAnsi="Times New Roman" w:cs="Times New Roman"/>
          <w:color w:val="000000" w:themeColor="text1"/>
          <w:sz w:val="24"/>
        </w:rPr>
        <w:t>TBAA</w:t>
      </w:r>
      <w:r w:rsidRPr="00667BE3">
        <w:rPr>
          <w:rFonts w:ascii="Times New Roman" w:hAnsi="Times New Roman" w:cs="Times New Roman"/>
          <w:color w:val="000000" w:themeColor="text1"/>
          <w:sz w:val="24"/>
        </w:rPr>
        <w:t>]</w:t>
      </w:r>
      <w:r w:rsidRPr="00C53EA1">
        <w:rPr>
          <w:rFonts w:ascii="Times New Roman" w:hAnsi="Times New Roman" w:cs="Times New Roman"/>
          <w:color w:val="000000" w:themeColor="text1"/>
          <w:sz w:val="24"/>
          <w:vertAlign w:val="subscript"/>
        </w:rPr>
        <w:t>0</w:t>
      </w:r>
      <w:r w:rsidRPr="00667BE3">
        <w:rPr>
          <w:rFonts w:ascii="Times New Roman" w:hAnsi="Times New Roman" w:cs="Times New Roman"/>
          <w:color w:val="000000" w:themeColor="text1"/>
          <w:sz w:val="24"/>
        </w:rPr>
        <w:t xml:space="preserve"> ratio from </w:t>
      </w:r>
      <w:r w:rsidR="00DF2754">
        <w:rPr>
          <w:rFonts w:ascii="Times New Roman" w:hAnsi="Times New Roman" w:cs="Times New Roman"/>
          <w:color w:val="000000" w:themeColor="text1"/>
          <w:sz w:val="24"/>
        </w:rPr>
        <w:t>0.67</w:t>
      </w:r>
      <w:r w:rsidRPr="00667BE3">
        <w:rPr>
          <w:rFonts w:ascii="Times New Roman" w:hAnsi="Times New Roman" w:cs="Times New Roman"/>
          <w:color w:val="000000" w:themeColor="text1"/>
          <w:sz w:val="24"/>
        </w:rPr>
        <w:t xml:space="preserve"> to </w:t>
      </w:r>
      <w:r w:rsidR="00DF2754">
        <w:rPr>
          <w:rFonts w:ascii="Times New Roman" w:hAnsi="Times New Roman" w:cs="Times New Roman"/>
          <w:color w:val="000000" w:themeColor="text1"/>
          <w:sz w:val="24"/>
        </w:rPr>
        <w:t>2</w:t>
      </w:r>
      <w:r w:rsidRPr="00667BE3">
        <w:rPr>
          <w:rFonts w:ascii="Times New Roman" w:hAnsi="Times New Roman" w:cs="Times New Roman"/>
          <w:color w:val="000000" w:themeColor="text1"/>
          <w:sz w:val="24"/>
        </w:rPr>
        <w:t xml:space="preserve">. The chemical </w:t>
      </w:r>
      <w:r w:rsidRPr="00667BE3">
        <w:rPr>
          <w:rFonts w:ascii="Times New Roman" w:hAnsi="Times New Roman" w:cs="Times New Roman"/>
          <w:color w:val="000000" w:themeColor="text1"/>
          <w:sz w:val="24"/>
        </w:rPr>
        <w:lastRenderedPageBreak/>
        <w:t>shifts</w:t>
      </w:r>
      <w:r>
        <w:rPr>
          <w:rFonts w:ascii="Times New Roman" w:hAnsi="Times New Roman" w:cs="Times New Roman"/>
          <w:color w:val="000000" w:themeColor="text1"/>
          <w:sz w:val="24"/>
        </w:rPr>
        <w:t xml:space="preserve"> </w:t>
      </w:r>
      <w:r w:rsidRPr="00667BE3">
        <w:rPr>
          <w:rFonts w:ascii="Times New Roman" w:hAnsi="Times New Roman" w:cs="Times New Roman"/>
          <w:color w:val="000000" w:themeColor="text1"/>
          <w:sz w:val="24"/>
        </w:rPr>
        <w:t>of α-H at</w:t>
      </w:r>
      <w:r>
        <w:rPr>
          <w:rFonts w:ascii="Times New Roman" w:hAnsi="Times New Roman" w:cs="Times New Roman"/>
          <w:color w:val="000000" w:themeColor="text1"/>
          <w:sz w:val="24"/>
        </w:rPr>
        <w:t xml:space="preserve"> </w:t>
      </w:r>
      <w:r w:rsidRPr="00667BE3">
        <w:rPr>
          <w:rFonts w:ascii="Times New Roman" w:hAnsi="Times New Roman" w:cs="Times New Roman"/>
          <w:color w:val="000000" w:themeColor="text1"/>
          <w:sz w:val="24"/>
        </w:rPr>
        <w:t xml:space="preserve">different </w:t>
      </w:r>
      <w:r w:rsidR="00DF2754" w:rsidRPr="00667BE3">
        <w:rPr>
          <w:rFonts w:ascii="Times New Roman" w:hAnsi="Times New Roman" w:cs="Times New Roman"/>
          <w:color w:val="000000" w:themeColor="text1"/>
          <w:sz w:val="24"/>
        </w:rPr>
        <w:t>[</w:t>
      </w:r>
      <w:r w:rsidR="00DF2754">
        <w:rPr>
          <w:rFonts w:ascii="Times New Roman" w:hAnsi="Times New Roman" w:cs="Times New Roman"/>
          <w:color w:val="000000" w:themeColor="text1"/>
          <w:sz w:val="24"/>
        </w:rPr>
        <w:t>TFA</w:t>
      </w:r>
      <w:r w:rsidR="00DF2754" w:rsidRPr="00667BE3">
        <w:rPr>
          <w:rFonts w:ascii="Times New Roman" w:hAnsi="Times New Roman" w:cs="Times New Roman"/>
          <w:color w:val="000000" w:themeColor="text1"/>
          <w:sz w:val="24"/>
        </w:rPr>
        <w:t>]</w:t>
      </w:r>
      <w:r w:rsidR="00DF2754" w:rsidRPr="00C53EA1">
        <w:rPr>
          <w:rFonts w:ascii="Times New Roman" w:hAnsi="Times New Roman" w:cs="Times New Roman"/>
          <w:color w:val="000000" w:themeColor="text1"/>
          <w:sz w:val="24"/>
          <w:vertAlign w:val="subscript"/>
        </w:rPr>
        <w:t>0</w:t>
      </w:r>
      <w:r w:rsidR="00DF2754" w:rsidRPr="00667BE3">
        <w:rPr>
          <w:rFonts w:ascii="Times New Roman" w:hAnsi="Times New Roman" w:cs="Times New Roman"/>
          <w:color w:val="000000" w:themeColor="text1"/>
          <w:sz w:val="24"/>
        </w:rPr>
        <w:t>/[</w:t>
      </w:r>
      <w:r w:rsidR="00DF2754">
        <w:rPr>
          <w:rFonts w:ascii="Times New Roman" w:hAnsi="Times New Roman" w:cs="Times New Roman"/>
          <w:color w:val="000000" w:themeColor="text1"/>
          <w:sz w:val="24"/>
        </w:rPr>
        <w:t>TBAA</w:t>
      </w:r>
      <w:r w:rsidR="00DF2754" w:rsidRPr="00667BE3">
        <w:rPr>
          <w:rFonts w:ascii="Times New Roman" w:hAnsi="Times New Roman" w:cs="Times New Roman"/>
          <w:color w:val="000000" w:themeColor="text1"/>
          <w:sz w:val="24"/>
        </w:rPr>
        <w:t>]</w:t>
      </w:r>
      <w:r w:rsidR="00DF2754" w:rsidRPr="00C53EA1">
        <w:rPr>
          <w:rFonts w:ascii="Times New Roman" w:hAnsi="Times New Roman" w:cs="Times New Roman"/>
          <w:color w:val="000000" w:themeColor="text1"/>
          <w:sz w:val="24"/>
          <w:vertAlign w:val="subscript"/>
        </w:rPr>
        <w:t>0</w:t>
      </w:r>
      <w:r w:rsidRPr="00667BE3">
        <w:rPr>
          <w:rFonts w:ascii="Times New Roman" w:hAnsi="Times New Roman" w:cs="Times New Roman"/>
          <w:color w:val="000000" w:themeColor="text1"/>
          <w:sz w:val="24"/>
        </w:rPr>
        <w:t xml:space="preserve"> ratios were recorded.</w:t>
      </w:r>
      <w:r w:rsidR="00B25A26">
        <w:rPr>
          <w:rFonts w:ascii="Times New Roman" w:hAnsi="Times New Roman" w:cs="Times New Roman"/>
          <w:color w:val="000000" w:themeColor="text1"/>
          <w:sz w:val="24"/>
        </w:rPr>
        <w:t xml:space="preserve"> T</w:t>
      </w:r>
      <w:r w:rsidR="00B25A26" w:rsidRPr="00B25A26">
        <w:rPr>
          <w:rFonts w:ascii="Times New Roman" w:hAnsi="Times New Roman" w:cs="Times New Roman"/>
          <w:color w:val="000000" w:themeColor="text1"/>
          <w:sz w:val="24"/>
        </w:rPr>
        <w:t>he fraction of Hex-NH</w:t>
      </w:r>
      <w:r w:rsidR="00B25A26" w:rsidRPr="00B25A26">
        <w:rPr>
          <w:rFonts w:ascii="Times New Roman" w:hAnsi="Times New Roman" w:cs="Times New Roman"/>
          <w:color w:val="000000" w:themeColor="text1"/>
          <w:sz w:val="24"/>
          <w:vertAlign w:val="subscript"/>
        </w:rPr>
        <w:t>2</w:t>
      </w:r>
      <w:r w:rsidR="00B25A26">
        <w:rPr>
          <w:rFonts w:ascii="Times New Roman" w:hAnsi="Times New Roman" w:cs="Times New Roman"/>
          <w:color w:val="000000" w:themeColor="text1"/>
          <w:sz w:val="24"/>
        </w:rPr>
        <w:t xml:space="preserve"> </w:t>
      </w:r>
      <w:r w:rsidR="00B25A26" w:rsidRPr="00B25A26">
        <w:rPr>
          <w:rFonts w:ascii="Times New Roman" w:hAnsi="Times New Roman" w:cs="Times New Roman"/>
          <w:color w:val="000000" w:themeColor="text1"/>
          <w:sz w:val="24"/>
        </w:rPr>
        <w:t>protonation was quantified by the chemical shift of α-H of</w:t>
      </w:r>
      <w:r w:rsidR="00B25A26">
        <w:rPr>
          <w:rFonts w:ascii="Times New Roman" w:hAnsi="Times New Roman" w:cs="Times New Roman"/>
          <w:color w:val="000000" w:themeColor="text1"/>
          <w:sz w:val="24"/>
        </w:rPr>
        <w:t xml:space="preserve"> </w:t>
      </w:r>
      <w:r w:rsidR="00B25A26" w:rsidRPr="00B25A26">
        <w:rPr>
          <w:rFonts w:ascii="Times New Roman" w:hAnsi="Times New Roman" w:cs="Times New Roman"/>
          <w:color w:val="000000" w:themeColor="text1"/>
          <w:sz w:val="24"/>
        </w:rPr>
        <w:t>Hex-NH</w:t>
      </w:r>
      <w:r w:rsidR="00B25A26" w:rsidRPr="00B25A26">
        <w:rPr>
          <w:rFonts w:ascii="Times New Roman" w:hAnsi="Times New Roman" w:cs="Times New Roman"/>
          <w:color w:val="000000" w:themeColor="text1"/>
          <w:sz w:val="24"/>
          <w:vertAlign w:val="subscript"/>
        </w:rPr>
        <w:t>2</w:t>
      </w:r>
      <w:r w:rsidR="00B25A26" w:rsidRPr="00B25A26">
        <w:rPr>
          <w:rFonts w:ascii="Times New Roman" w:hAnsi="Times New Roman" w:cs="Times New Roman"/>
          <w:color w:val="000000" w:themeColor="text1"/>
          <w:sz w:val="24"/>
        </w:rPr>
        <w:t>, calculated according to the following equation:</w:t>
      </w:r>
    </w:p>
    <w:p w14:paraId="0504F9EF" w14:textId="61D3CC55" w:rsidR="00B25A26" w:rsidRPr="00B25A26" w:rsidRDefault="00B25A26" w:rsidP="00B25A26">
      <w:pPr>
        <w:pStyle w:val="p1"/>
        <w:spacing w:line="360" w:lineRule="auto"/>
        <w:jc w:val="center"/>
        <w:rPr>
          <w:rFonts w:ascii="Times New Roman" w:hAnsi="Times New Roman" w:cs="Times New Roman"/>
          <w:color w:val="000000" w:themeColor="text1"/>
          <w:sz w:val="24"/>
        </w:rPr>
      </w:pPr>
      <w:r w:rsidRPr="00B25A26">
        <w:rPr>
          <w:rFonts w:ascii="Times New Roman" w:hAnsi="Times New Roman" w:cs="Times New Roman"/>
          <w:i/>
          <w:iCs/>
          <w:color w:val="000000" w:themeColor="text1"/>
          <w:sz w:val="24"/>
        </w:rPr>
        <w:t>δ</w:t>
      </w:r>
      <w:r w:rsidRPr="00B25A26">
        <w:rPr>
          <w:rFonts w:ascii="Times New Roman" w:hAnsi="Times New Roman" w:cs="Times New Roman"/>
          <w:color w:val="000000" w:themeColor="text1"/>
          <w:sz w:val="24"/>
          <w:vertAlign w:val="subscript"/>
        </w:rPr>
        <w:t>m</w:t>
      </w:r>
      <w:r w:rsidRPr="00B25A26">
        <w:rPr>
          <w:rFonts w:ascii="Times New Roman" w:hAnsi="Times New Roman" w:cs="Times New Roman"/>
          <w:color w:val="000000" w:themeColor="text1"/>
          <w:sz w:val="24"/>
        </w:rPr>
        <w:t xml:space="preserve"> = </w:t>
      </w:r>
      <w:r w:rsidRPr="00B25A26">
        <w:rPr>
          <w:rFonts w:ascii="Times New Roman" w:hAnsi="Times New Roman" w:cs="Times New Roman"/>
          <w:i/>
          <w:iCs/>
          <w:color w:val="000000" w:themeColor="text1"/>
          <w:sz w:val="24"/>
        </w:rPr>
        <w:t>δ</w:t>
      </w:r>
      <w:r w:rsidRPr="00B25A26">
        <w:rPr>
          <w:rFonts w:ascii="Times New Roman" w:hAnsi="Times New Roman" w:cs="Times New Roman"/>
          <w:color w:val="000000" w:themeColor="text1"/>
          <w:sz w:val="24"/>
          <w:vertAlign w:val="subscript"/>
        </w:rPr>
        <w:t>b</w:t>
      </w:r>
      <w:r w:rsidRPr="00B25A26">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w:t>
      </w:r>
      <w:r w:rsidRPr="00B25A26">
        <w:rPr>
          <w:rFonts w:ascii="Times New Roman" w:hAnsi="Times New Roman" w:cs="Times New Roman"/>
          <w:i/>
          <w:iCs/>
          <w:color w:val="000000" w:themeColor="text1"/>
          <w:sz w:val="24"/>
        </w:rPr>
        <w:t>δ</w:t>
      </w:r>
      <w:r w:rsidRPr="00B25A26">
        <w:rPr>
          <w:rFonts w:ascii="Times New Roman" w:hAnsi="Times New Roman" w:cs="Times New Roman"/>
          <w:color w:val="000000" w:themeColor="text1"/>
          <w:sz w:val="24"/>
          <w:vertAlign w:val="subscript"/>
        </w:rPr>
        <w:t>s</w:t>
      </w:r>
      <w:r>
        <w:rPr>
          <w:rFonts w:ascii="Times New Roman" w:hAnsi="Times New Roman" w:cs="Times New Roman"/>
          <w:color w:val="000000" w:themeColor="text1"/>
          <w:sz w:val="24"/>
        </w:rPr>
        <w:t xml:space="preserve"> - </w:t>
      </w:r>
      <w:r w:rsidRPr="00B25A26">
        <w:rPr>
          <w:rFonts w:ascii="Times New Roman" w:hAnsi="Times New Roman" w:cs="Times New Roman"/>
          <w:i/>
          <w:iCs/>
          <w:color w:val="000000" w:themeColor="text1"/>
          <w:sz w:val="24"/>
        </w:rPr>
        <w:t>δ</w:t>
      </w:r>
      <w:proofErr w:type="gramStart"/>
      <w:r w:rsidRPr="00B25A26">
        <w:rPr>
          <w:rFonts w:ascii="Times New Roman" w:hAnsi="Times New Roman" w:cs="Times New Roman"/>
          <w:color w:val="000000" w:themeColor="text1"/>
          <w:sz w:val="24"/>
          <w:vertAlign w:val="subscript"/>
        </w:rPr>
        <w:t>b</w:t>
      </w:r>
      <w:r>
        <w:rPr>
          <w:rFonts w:ascii="Times New Roman" w:hAnsi="Times New Roman" w:cs="Times New Roman"/>
          <w:color w:val="000000" w:themeColor="text1"/>
          <w:sz w:val="24"/>
        </w:rPr>
        <w:t>)</w:t>
      </w:r>
      <w:r w:rsidRPr="00B25A26">
        <w:rPr>
          <w:rFonts w:ascii="Times New Roman" w:hAnsi="Times New Roman" w:cs="Times New Roman"/>
          <w:color w:val="000000" w:themeColor="text1"/>
          <w:sz w:val="24"/>
        </w:rPr>
        <w:t>·</w:t>
      </w:r>
      <w:proofErr w:type="gramEnd"/>
      <w:r w:rsidRPr="00B25A26">
        <w:rPr>
          <w:rFonts w:ascii="Times New Roman" w:hAnsi="Times New Roman" w:cs="Times New Roman"/>
          <w:color w:val="000000" w:themeColor="text1"/>
          <w:sz w:val="24"/>
        </w:rPr>
        <w:t xml:space="preserve"> </w:t>
      </w:r>
      <w:bookmarkStart w:id="10" w:name="OLE_LINK52"/>
      <w:r w:rsidRPr="00B25A26">
        <w:rPr>
          <w:rFonts w:ascii="Times New Roman" w:hAnsi="Times New Roman" w:cs="Times New Roman"/>
          <w:i/>
          <w:iCs/>
          <w:color w:val="000000" w:themeColor="text1"/>
          <w:sz w:val="24"/>
        </w:rPr>
        <w:t>X</w:t>
      </w:r>
      <w:r w:rsidRPr="00B25A26">
        <w:rPr>
          <w:rFonts w:ascii="Times New Roman" w:hAnsi="Times New Roman" w:cs="Times New Roman"/>
          <w:color w:val="000000" w:themeColor="text1"/>
          <w:sz w:val="24"/>
          <w:vertAlign w:val="subscript"/>
        </w:rPr>
        <w:t>s</w:t>
      </w:r>
      <w:bookmarkEnd w:id="10"/>
    </w:p>
    <w:p w14:paraId="1966C4C0" w14:textId="0F041335" w:rsidR="00B25A26" w:rsidRPr="00B25A26" w:rsidRDefault="00B25A26" w:rsidP="00A02E82">
      <w:pPr>
        <w:pStyle w:val="p1"/>
        <w:spacing w:line="360" w:lineRule="auto"/>
        <w:jc w:val="both"/>
        <w:rPr>
          <w:rFonts w:ascii="Times New Roman" w:hAnsi="Times New Roman" w:cs="Times New Roman"/>
          <w:color w:val="000000" w:themeColor="text1"/>
          <w:sz w:val="24"/>
        </w:rPr>
      </w:pPr>
      <w:r w:rsidRPr="00B25A26">
        <w:rPr>
          <w:rFonts w:ascii="Times New Roman" w:hAnsi="Times New Roman" w:cs="Times New Roman"/>
          <w:color w:val="000000" w:themeColor="text1"/>
          <w:sz w:val="24"/>
        </w:rPr>
        <w:t xml:space="preserve">where </w:t>
      </w:r>
      <w:r w:rsidRPr="00B25A26">
        <w:rPr>
          <w:rFonts w:ascii="Times New Roman" w:hAnsi="Times New Roman" w:cs="Times New Roman"/>
          <w:i/>
          <w:iCs/>
          <w:color w:val="000000" w:themeColor="text1"/>
          <w:sz w:val="24"/>
        </w:rPr>
        <w:t>δ</w:t>
      </w:r>
      <w:r w:rsidRPr="00B25A26">
        <w:rPr>
          <w:rFonts w:ascii="Times New Roman" w:hAnsi="Times New Roman" w:cs="Times New Roman"/>
          <w:color w:val="000000" w:themeColor="text1"/>
          <w:sz w:val="24"/>
          <w:vertAlign w:val="subscript"/>
        </w:rPr>
        <w:t>b</w:t>
      </w:r>
      <w:r w:rsidRPr="00B25A26">
        <w:rPr>
          <w:rFonts w:ascii="Times New Roman" w:hAnsi="Times New Roman" w:cs="Times New Roman"/>
          <w:color w:val="000000" w:themeColor="text1"/>
          <w:sz w:val="24"/>
        </w:rPr>
        <w:t xml:space="preserve"> and </w:t>
      </w:r>
      <w:r w:rsidRPr="00B25A26">
        <w:rPr>
          <w:rFonts w:ascii="Times New Roman" w:hAnsi="Times New Roman" w:cs="Times New Roman"/>
          <w:i/>
          <w:iCs/>
          <w:color w:val="000000" w:themeColor="text1"/>
          <w:sz w:val="24"/>
        </w:rPr>
        <w:t>δ</w:t>
      </w:r>
      <w:r w:rsidRPr="00B25A26">
        <w:rPr>
          <w:rFonts w:ascii="Times New Roman" w:hAnsi="Times New Roman" w:cs="Times New Roman"/>
          <w:color w:val="000000" w:themeColor="text1"/>
          <w:sz w:val="24"/>
          <w:vertAlign w:val="subscript"/>
        </w:rPr>
        <w:t>s</w:t>
      </w:r>
      <w:r w:rsidRPr="00B25A26">
        <w:rPr>
          <w:rFonts w:ascii="Times New Roman" w:hAnsi="Times New Roman" w:cs="Times New Roman"/>
          <w:color w:val="000000" w:themeColor="text1"/>
          <w:sz w:val="24"/>
        </w:rPr>
        <w:t xml:space="preserve"> are the standard chemical shifts of α-H in</w:t>
      </w:r>
      <w:r>
        <w:rPr>
          <w:rFonts w:ascii="Times New Roman" w:hAnsi="Times New Roman" w:cs="Times New Roman"/>
          <w:color w:val="000000" w:themeColor="text1"/>
          <w:sz w:val="24"/>
        </w:rPr>
        <w:t xml:space="preserve"> </w:t>
      </w:r>
      <w:r w:rsidRPr="00B25A26">
        <w:rPr>
          <w:rFonts w:ascii="Times New Roman" w:hAnsi="Times New Roman" w:cs="Times New Roman"/>
          <w:color w:val="000000" w:themeColor="text1"/>
          <w:sz w:val="24"/>
        </w:rPr>
        <w:t>the amine (–NH</w:t>
      </w:r>
      <w:r w:rsidRPr="00B25A26">
        <w:rPr>
          <w:rFonts w:ascii="Times New Roman" w:hAnsi="Times New Roman" w:cs="Times New Roman"/>
          <w:color w:val="000000" w:themeColor="text1"/>
          <w:sz w:val="24"/>
          <w:vertAlign w:val="subscript"/>
        </w:rPr>
        <w:t>2</w:t>
      </w:r>
      <w:r w:rsidRPr="00B25A26">
        <w:rPr>
          <w:rFonts w:ascii="Times New Roman" w:hAnsi="Times New Roman" w:cs="Times New Roman"/>
          <w:color w:val="000000" w:themeColor="text1"/>
          <w:sz w:val="24"/>
        </w:rPr>
        <w:t>) and</w:t>
      </w:r>
      <w:r>
        <w:rPr>
          <w:rFonts w:ascii="Times New Roman" w:hAnsi="Times New Roman" w:cs="Times New Roman"/>
          <w:color w:val="000000" w:themeColor="text1"/>
          <w:sz w:val="24"/>
        </w:rPr>
        <w:t xml:space="preserve"> </w:t>
      </w:r>
      <w:r w:rsidRPr="00B25A26">
        <w:rPr>
          <w:rFonts w:ascii="Times New Roman" w:hAnsi="Times New Roman" w:cs="Times New Roman"/>
          <w:color w:val="000000" w:themeColor="text1"/>
          <w:sz w:val="24"/>
        </w:rPr>
        <w:t>ammonium (–NH</w:t>
      </w:r>
      <w:r w:rsidRPr="00B25A26">
        <w:rPr>
          <w:rFonts w:ascii="Times New Roman" w:hAnsi="Times New Roman" w:cs="Times New Roman"/>
          <w:color w:val="000000" w:themeColor="text1"/>
          <w:sz w:val="24"/>
          <w:vertAlign w:val="subscript"/>
        </w:rPr>
        <w:t>3</w:t>
      </w:r>
      <w:r w:rsidRPr="00B25A26">
        <w:rPr>
          <w:rFonts w:ascii="Times New Roman" w:hAnsi="Times New Roman" w:cs="Times New Roman"/>
          <w:color w:val="000000" w:themeColor="text1"/>
          <w:sz w:val="24"/>
          <w:vertAlign w:val="superscript"/>
        </w:rPr>
        <w:t>+</w:t>
      </w:r>
      <w:r w:rsidRPr="00B25A26">
        <w:rPr>
          <w:rFonts w:ascii="Times New Roman" w:hAnsi="Times New Roman" w:cs="Times New Roman"/>
          <w:color w:val="000000" w:themeColor="text1"/>
          <w:sz w:val="24"/>
        </w:rPr>
        <w:t>) forms of</w:t>
      </w:r>
      <w:r>
        <w:rPr>
          <w:rFonts w:ascii="Times New Roman" w:hAnsi="Times New Roman" w:cs="Times New Roman"/>
          <w:color w:val="000000" w:themeColor="text1"/>
          <w:sz w:val="24"/>
        </w:rPr>
        <w:t xml:space="preserve"> </w:t>
      </w:r>
      <w:r w:rsidRPr="00B25A26">
        <w:rPr>
          <w:rFonts w:ascii="Times New Roman" w:hAnsi="Times New Roman" w:cs="Times New Roman"/>
          <w:color w:val="000000" w:themeColor="text1"/>
          <w:sz w:val="24"/>
        </w:rPr>
        <w:t>Hex-NH</w:t>
      </w:r>
      <w:r w:rsidRPr="00B25A26">
        <w:rPr>
          <w:rFonts w:ascii="Times New Roman" w:hAnsi="Times New Roman" w:cs="Times New Roman"/>
          <w:color w:val="000000" w:themeColor="text1"/>
          <w:sz w:val="24"/>
          <w:vertAlign w:val="subscript"/>
        </w:rPr>
        <w:t>2</w:t>
      </w:r>
      <w:r w:rsidRPr="00B25A26">
        <w:rPr>
          <w:rFonts w:ascii="Times New Roman" w:hAnsi="Times New Roman" w:cs="Times New Roman"/>
          <w:color w:val="000000" w:themeColor="text1"/>
          <w:sz w:val="24"/>
        </w:rPr>
        <w:t xml:space="preserve">, respectively, and </w:t>
      </w:r>
      <w:r w:rsidRPr="00B25A26">
        <w:rPr>
          <w:rFonts w:ascii="Times New Roman" w:hAnsi="Times New Roman" w:cs="Times New Roman"/>
          <w:i/>
          <w:iCs/>
          <w:color w:val="000000" w:themeColor="text1"/>
          <w:sz w:val="24"/>
        </w:rPr>
        <w:t>δ</w:t>
      </w:r>
      <w:r w:rsidRPr="00B25A26">
        <w:rPr>
          <w:rFonts w:ascii="Times New Roman" w:hAnsi="Times New Roman" w:cs="Times New Roman"/>
          <w:color w:val="000000" w:themeColor="text1"/>
          <w:sz w:val="24"/>
          <w:vertAlign w:val="subscript"/>
        </w:rPr>
        <w:t>m</w:t>
      </w:r>
      <w:r w:rsidRPr="00B25A26">
        <w:rPr>
          <w:rFonts w:ascii="Times New Roman" w:hAnsi="Times New Roman" w:cs="Times New Roman"/>
          <w:color w:val="000000" w:themeColor="text1"/>
          <w:sz w:val="24"/>
        </w:rPr>
        <w:t xml:space="preserve"> is the chemical shift of</w:t>
      </w:r>
      <w:r>
        <w:rPr>
          <w:rFonts w:ascii="Times New Roman" w:hAnsi="Times New Roman" w:cs="Times New Roman"/>
          <w:color w:val="000000" w:themeColor="text1"/>
          <w:sz w:val="24"/>
        </w:rPr>
        <w:t xml:space="preserve"> </w:t>
      </w:r>
      <w:r w:rsidRPr="00B25A26">
        <w:rPr>
          <w:rFonts w:ascii="Times New Roman" w:hAnsi="Times New Roman" w:cs="Times New Roman"/>
          <w:color w:val="000000" w:themeColor="text1"/>
          <w:sz w:val="24"/>
        </w:rPr>
        <w:t>α-H under certain conditions. The mole fraction of</w:t>
      </w:r>
      <w:r>
        <w:rPr>
          <w:rFonts w:ascii="Times New Roman" w:hAnsi="Times New Roman" w:cs="Times New Roman"/>
          <w:color w:val="000000" w:themeColor="text1"/>
          <w:sz w:val="24"/>
        </w:rPr>
        <w:t xml:space="preserve"> </w:t>
      </w:r>
      <w:r w:rsidRPr="00B25A26">
        <w:rPr>
          <w:rFonts w:ascii="Times New Roman" w:hAnsi="Times New Roman" w:cs="Times New Roman"/>
          <w:color w:val="000000" w:themeColor="text1"/>
          <w:sz w:val="24"/>
        </w:rPr>
        <w:t xml:space="preserve">protonated amine, </w:t>
      </w:r>
      <w:r w:rsidRPr="00B25A26">
        <w:rPr>
          <w:rFonts w:ascii="Times New Roman" w:hAnsi="Times New Roman" w:cs="Times New Roman"/>
          <w:i/>
          <w:iCs/>
          <w:color w:val="000000" w:themeColor="text1"/>
          <w:sz w:val="24"/>
        </w:rPr>
        <w:t>X</w:t>
      </w:r>
      <w:r w:rsidRPr="00B25A26">
        <w:rPr>
          <w:rFonts w:ascii="Times New Roman" w:hAnsi="Times New Roman" w:cs="Times New Roman"/>
          <w:color w:val="000000" w:themeColor="text1"/>
          <w:sz w:val="24"/>
          <w:vertAlign w:val="subscript"/>
        </w:rPr>
        <w:t>s</w:t>
      </w:r>
      <w:r w:rsidRPr="00B25A26">
        <w:rPr>
          <w:rFonts w:ascii="Times New Roman" w:hAnsi="Times New Roman" w:cs="Times New Roman"/>
          <w:color w:val="000000" w:themeColor="text1"/>
          <w:sz w:val="24"/>
        </w:rPr>
        <w:t>, was then calculated from the</w:t>
      </w:r>
      <w:r>
        <w:rPr>
          <w:rFonts w:ascii="Times New Roman" w:hAnsi="Times New Roman" w:cs="Times New Roman"/>
          <w:color w:val="000000" w:themeColor="text1"/>
          <w:sz w:val="24"/>
        </w:rPr>
        <w:t xml:space="preserve"> </w:t>
      </w:r>
      <w:r w:rsidRPr="00B25A26">
        <w:rPr>
          <w:rFonts w:ascii="Times New Roman" w:hAnsi="Times New Roman" w:cs="Times New Roman"/>
          <w:color w:val="000000" w:themeColor="text1"/>
          <w:sz w:val="24"/>
        </w:rPr>
        <w:t>equation.</w:t>
      </w:r>
    </w:p>
    <w:p w14:paraId="2F6D206B" w14:textId="77777777" w:rsidR="00C522DA" w:rsidRPr="00DB38F8" w:rsidRDefault="00C522DA" w:rsidP="00C522DA">
      <w:pPr>
        <w:pStyle w:val="1"/>
        <w:spacing w:line="300" w:lineRule="auto"/>
        <w:rPr>
          <w:rFonts w:ascii="Times New Roman" w:hAnsi="Times New Roman" w:cs="Times New Roman"/>
          <w:b/>
          <w:bCs/>
          <w:color w:val="000000" w:themeColor="text1"/>
          <w:sz w:val="24"/>
          <w:szCs w:val="24"/>
        </w:rPr>
      </w:pPr>
      <w:bookmarkStart w:id="11" w:name="_Toc145606315"/>
      <w:bookmarkStart w:id="12" w:name="_Toc145606504"/>
      <w:bookmarkEnd w:id="9"/>
      <w:r w:rsidRPr="00DB38F8">
        <w:rPr>
          <w:rFonts w:ascii="Times New Roman" w:hAnsi="Times New Roman" w:cs="Times New Roman"/>
          <w:b/>
          <w:bCs/>
          <w:color w:val="000000" w:themeColor="text1"/>
          <w:sz w:val="24"/>
          <w:szCs w:val="24"/>
        </w:rPr>
        <w:t>Simulation Methods</w:t>
      </w:r>
      <w:bookmarkEnd w:id="11"/>
      <w:bookmarkEnd w:id="12"/>
    </w:p>
    <w:p w14:paraId="7331C423" w14:textId="088165DE" w:rsidR="008D2648" w:rsidRDefault="00C522DA" w:rsidP="00840255">
      <w:pPr>
        <w:pStyle w:val="p1"/>
        <w:spacing w:line="360" w:lineRule="auto"/>
        <w:jc w:val="both"/>
      </w:pPr>
      <w:bookmarkStart w:id="13" w:name="OLE_LINK1"/>
      <w:r w:rsidRPr="00840255">
        <w:rPr>
          <w:rFonts w:ascii="Times New Roman" w:hAnsi="Times New Roman" w:cs="Times New Roman"/>
          <w:color w:val="000000" w:themeColor="text1"/>
          <w:sz w:val="24"/>
        </w:rPr>
        <w:t>Density functional theory (DFT) calculations were carried out in Gaussian 16 using the exchange-correlation functional of B3LYP and 6-311G(</w:t>
      </w:r>
      <w:proofErr w:type="gramStart"/>
      <w:r w:rsidRPr="00840255">
        <w:rPr>
          <w:rFonts w:ascii="Times New Roman" w:hAnsi="Times New Roman" w:cs="Times New Roman"/>
          <w:color w:val="000000" w:themeColor="text1"/>
          <w:sz w:val="24"/>
        </w:rPr>
        <w:t>d,p</w:t>
      </w:r>
      <w:proofErr w:type="gramEnd"/>
      <w:r w:rsidRPr="00840255">
        <w:rPr>
          <w:rFonts w:ascii="Times New Roman" w:hAnsi="Times New Roman" w:cs="Times New Roman"/>
          <w:color w:val="000000" w:themeColor="text1"/>
          <w:sz w:val="24"/>
        </w:rPr>
        <w:t>) basis set in the presence of polarizable continuum model (PCM) describing DCM. Grimme’s D3 dispersion correction was employed to improve the van der Waals interactions. Vibrational frequencies of each structure have been calculated to verify the presence of zero and single imaginary frequency for the intermediates and transition states, respectively. The reaction pathways of all TSs were checked by intrinsic reaction coordinate (IRC) calculations to confirm that these TSs were connected to the desired intermediates. Thermal corrections to Gibbs free energies (G) were obtained in vacuum at 298.15 K and 1.013×10</w:t>
      </w:r>
      <w:r w:rsidRPr="00221329">
        <w:rPr>
          <w:rFonts w:ascii="Times New Roman" w:hAnsi="Times New Roman" w:cs="Times New Roman"/>
          <w:color w:val="000000" w:themeColor="text1"/>
          <w:sz w:val="24"/>
          <w:vertAlign w:val="superscript"/>
        </w:rPr>
        <w:t>5</w:t>
      </w:r>
      <w:r w:rsidRPr="00840255">
        <w:rPr>
          <w:rFonts w:ascii="Times New Roman" w:hAnsi="Times New Roman" w:cs="Times New Roman"/>
          <w:color w:val="000000" w:themeColor="text1"/>
          <w:sz w:val="24"/>
        </w:rPr>
        <w:t xml:space="preserve"> Pa.</w:t>
      </w:r>
      <w:bookmarkEnd w:id="13"/>
      <w:r w:rsidR="008D2648">
        <w:br w:type="page"/>
      </w:r>
    </w:p>
    <w:p w14:paraId="633DC1B6" w14:textId="17A0AF3D" w:rsidR="000A2129" w:rsidRDefault="000A2129" w:rsidP="00840255">
      <w:pPr>
        <w:pStyle w:val="p1"/>
        <w:spacing w:line="360" w:lineRule="auto"/>
        <w:jc w:val="both"/>
        <w:rPr>
          <w:rFonts w:ascii="Times New Roman" w:hAnsi="Times New Roman" w:cs="Times New Roman"/>
          <w:b/>
          <w:bCs/>
          <w:color w:val="000000" w:themeColor="text1"/>
          <w:sz w:val="24"/>
          <w:szCs w:val="24"/>
        </w:rPr>
      </w:pPr>
      <w:r w:rsidRPr="000A2129">
        <w:rPr>
          <w:rFonts w:ascii="Times New Roman" w:hAnsi="Times New Roman" w:cs="Times New Roman"/>
          <w:b/>
          <w:bCs/>
          <w:color w:val="000000" w:themeColor="text1"/>
          <w:sz w:val="24"/>
          <w:szCs w:val="24"/>
        </w:rPr>
        <w:lastRenderedPageBreak/>
        <w:t>Supplementary Figures</w:t>
      </w:r>
    </w:p>
    <w:p w14:paraId="1EB8491A" w14:textId="77777777" w:rsidR="007B7BE6" w:rsidRDefault="007B7BE6" w:rsidP="007B7BE6">
      <w:pPr>
        <w:jc w:val="center"/>
        <w:rPr>
          <w:rFonts w:ascii="Times New Roman" w:hAnsi="Times New Roman" w:cs="Times New Roman"/>
        </w:rPr>
      </w:pPr>
      <w:r>
        <w:rPr>
          <w:rFonts w:ascii="Times New Roman" w:hAnsi="Times New Roman" w:cs="Times New Roman"/>
          <w:noProof/>
        </w:rPr>
        <w:drawing>
          <wp:inline distT="0" distB="0" distL="0" distR="0" wp14:anchorId="0C2F6375" wp14:editId="11074976">
            <wp:extent cx="2616200" cy="1993900"/>
            <wp:effectExtent l="0" t="0" r="0" b="0"/>
            <wp:docPr id="1930700532" name="图片 3"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00532" name="图片 3" descr="图表, 折线图&#10;&#10;AI 生成的内容可能不正确。"/>
                    <pic:cNvPicPr/>
                  </pic:nvPicPr>
                  <pic:blipFill>
                    <a:blip r:embed="rId6"/>
                    <a:stretch>
                      <a:fillRect/>
                    </a:stretch>
                  </pic:blipFill>
                  <pic:spPr>
                    <a:xfrm>
                      <a:off x="0" y="0"/>
                      <a:ext cx="2616200" cy="1993900"/>
                    </a:xfrm>
                    <a:prstGeom prst="rect">
                      <a:avLst/>
                    </a:prstGeom>
                  </pic:spPr>
                </pic:pic>
              </a:graphicData>
            </a:graphic>
          </wp:inline>
        </w:drawing>
      </w:r>
    </w:p>
    <w:p w14:paraId="1ED92A10" w14:textId="2FE7FA26" w:rsidR="007B7BE6" w:rsidRPr="00C46DDC" w:rsidRDefault="007B7BE6" w:rsidP="007B7BE6">
      <w:pPr>
        <w:widowControl/>
        <w:jc w:val="left"/>
        <w:rPr>
          <w:rFonts w:ascii="Times New Roman" w:hAnsi="Times New Roman" w:cs="Times New Roman"/>
          <w:sz w:val="24"/>
          <w:szCs w:val="32"/>
        </w:rPr>
      </w:pPr>
      <w:r w:rsidRPr="00B35F5B">
        <w:rPr>
          <w:rFonts w:ascii="Times New Roman" w:hAnsi="Times New Roman" w:cs="Times New Roman"/>
          <w:b/>
          <w:bCs/>
          <w:sz w:val="24"/>
          <w:szCs w:val="32"/>
        </w:rPr>
        <w:t>Figure S</w:t>
      </w:r>
      <w:r>
        <w:rPr>
          <w:rFonts w:ascii="Times New Roman" w:hAnsi="Times New Roman" w:cs="Times New Roman"/>
          <w:b/>
          <w:bCs/>
          <w:sz w:val="24"/>
          <w:szCs w:val="32"/>
        </w:rPr>
        <w:t>1</w:t>
      </w:r>
      <w:r w:rsidRPr="00B35F5B">
        <w:rPr>
          <w:rFonts w:ascii="Times New Roman" w:hAnsi="Times New Roman" w:cs="Times New Roman"/>
          <w:b/>
          <w:bCs/>
          <w:sz w:val="24"/>
          <w:szCs w:val="32"/>
        </w:rPr>
        <w:t>.</w:t>
      </w:r>
      <w:r w:rsidRPr="00C46DDC">
        <w:rPr>
          <w:rFonts w:ascii="Times New Roman" w:hAnsi="Times New Roman" w:cs="Times New Roman"/>
          <w:sz w:val="24"/>
          <w:szCs w:val="32"/>
        </w:rPr>
        <w:t xml:space="preserve"> The stability of BLG-NCA in DCM in the presence of TFA. [M]</w:t>
      </w:r>
      <w:r w:rsidRPr="00C46DDC">
        <w:rPr>
          <w:rFonts w:ascii="Times New Roman" w:hAnsi="Times New Roman" w:cs="Times New Roman"/>
          <w:sz w:val="24"/>
          <w:szCs w:val="32"/>
          <w:vertAlign w:val="subscript"/>
        </w:rPr>
        <w:t>0</w:t>
      </w:r>
      <w:r w:rsidRPr="00C46DDC">
        <w:rPr>
          <w:rFonts w:ascii="Times New Roman" w:hAnsi="Times New Roman" w:cs="Times New Roman"/>
          <w:sz w:val="24"/>
          <w:szCs w:val="32"/>
        </w:rPr>
        <w:t xml:space="preserve"> = 0.3 M.</w:t>
      </w:r>
    </w:p>
    <w:p w14:paraId="48428396" w14:textId="23E6E363" w:rsidR="007B7BE6" w:rsidRPr="007B7BE6" w:rsidRDefault="007B7BE6" w:rsidP="007B7BE6">
      <w:pPr>
        <w:widowControl/>
        <w:jc w:val="left"/>
        <w:rPr>
          <w:rFonts w:ascii="Times New Roman" w:eastAsia="宋体" w:hAnsi="Times New Roman" w:cs="Times New Roman"/>
          <w:b/>
          <w:bCs/>
          <w:color w:val="000000" w:themeColor="text1"/>
          <w:kern w:val="0"/>
          <w:sz w:val="24"/>
        </w:rPr>
      </w:pPr>
      <w:r>
        <w:rPr>
          <w:rFonts w:ascii="Times New Roman" w:hAnsi="Times New Roman" w:cs="Times New Roman"/>
          <w:b/>
          <w:bCs/>
          <w:color w:val="000000" w:themeColor="text1"/>
          <w:sz w:val="24"/>
        </w:rPr>
        <w:br w:type="page"/>
      </w:r>
    </w:p>
    <w:p w14:paraId="0B627842" w14:textId="26CF0EF0" w:rsidR="00736723" w:rsidRDefault="00FC1715" w:rsidP="00285809">
      <w:pPr>
        <w:jc w:val="center"/>
      </w:pPr>
      <w:r>
        <w:rPr>
          <w:noProof/>
        </w:rPr>
        <w:lastRenderedPageBreak/>
        <w:drawing>
          <wp:inline distT="0" distB="0" distL="0" distR="0" wp14:anchorId="707CC6CE" wp14:editId="3446AC6A">
            <wp:extent cx="5080000" cy="2019300"/>
            <wp:effectExtent l="0" t="0" r="0" b="0"/>
            <wp:docPr id="536455946"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55946" name="图片 2" descr="图示&#10;&#10;AI 生成的内容可能不正确。"/>
                    <pic:cNvPicPr/>
                  </pic:nvPicPr>
                  <pic:blipFill>
                    <a:blip r:embed="rId7"/>
                    <a:stretch>
                      <a:fillRect/>
                    </a:stretch>
                  </pic:blipFill>
                  <pic:spPr>
                    <a:xfrm>
                      <a:off x="0" y="0"/>
                      <a:ext cx="5080000" cy="2019300"/>
                    </a:xfrm>
                    <a:prstGeom prst="rect">
                      <a:avLst/>
                    </a:prstGeom>
                  </pic:spPr>
                </pic:pic>
              </a:graphicData>
            </a:graphic>
          </wp:inline>
        </w:drawing>
      </w:r>
    </w:p>
    <w:p w14:paraId="78DD0159" w14:textId="0D5E8DF0" w:rsidR="00AE5458" w:rsidRDefault="00285809" w:rsidP="00617454">
      <w:pPr>
        <w:spacing w:line="300" w:lineRule="auto"/>
        <w:rPr>
          <w:rFonts w:ascii="Times New Roman" w:hAnsi="Times New Roman" w:cs="Times New Roman"/>
        </w:rPr>
      </w:pPr>
      <w:r w:rsidRPr="00617454">
        <w:rPr>
          <w:rFonts w:ascii="Times New Roman" w:hAnsi="Times New Roman" w:cs="Times New Roman"/>
          <w:b/>
          <w:bCs/>
          <w:sz w:val="24"/>
          <w:szCs w:val="32"/>
        </w:rPr>
        <w:t>Figure S</w:t>
      </w:r>
      <w:r w:rsidR="007B7BE6">
        <w:rPr>
          <w:rFonts w:ascii="Times New Roman" w:hAnsi="Times New Roman" w:cs="Times New Roman"/>
          <w:b/>
          <w:bCs/>
          <w:sz w:val="24"/>
          <w:szCs w:val="32"/>
        </w:rPr>
        <w:t>2</w:t>
      </w:r>
      <w:r w:rsidRPr="00617454">
        <w:rPr>
          <w:rFonts w:ascii="Times New Roman" w:hAnsi="Times New Roman" w:cs="Times New Roman"/>
          <w:sz w:val="24"/>
          <w:szCs w:val="32"/>
        </w:rPr>
        <w:t xml:space="preserve">. </w:t>
      </w:r>
      <w:r w:rsidR="00B734B2" w:rsidRPr="00617454">
        <w:rPr>
          <w:rFonts w:ascii="Times New Roman" w:hAnsi="Times New Roman" w:cs="Times New Roman"/>
          <w:sz w:val="24"/>
          <w:szCs w:val="32"/>
        </w:rPr>
        <w:t>Overlaid FTIR spectra showing the polymerization of BLG-NCA initiated by (a) Hex-NH</w:t>
      </w:r>
      <w:r w:rsidR="00B734B2" w:rsidRPr="00617454">
        <w:rPr>
          <w:rFonts w:ascii="Times New Roman" w:hAnsi="Times New Roman" w:cs="Times New Roman"/>
          <w:sz w:val="24"/>
          <w:szCs w:val="32"/>
          <w:vertAlign w:val="subscript"/>
        </w:rPr>
        <w:t>2</w:t>
      </w:r>
      <w:r w:rsidR="00B734B2" w:rsidRPr="00617454">
        <w:rPr>
          <w:rFonts w:ascii="Times New Roman" w:hAnsi="Times New Roman" w:cs="Times New Roman"/>
          <w:sz w:val="24"/>
          <w:szCs w:val="32"/>
        </w:rPr>
        <w:t xml:space="preserve"> and (b) 10% water after 24 h in the absence and presence of TFA in DCM. [M]</w:t>
      </w:r>
      <w:r w:rsidR="00B734B2" w:rsidRPr="00617454">
        <w:rPr>
          <w:rFonts w:ascii="Times New Roman" w:hAnsi="Times New Roman" w:cs="Times New Roman"/>
          <w:sz w:val="24"/>
          <w:szCs w:val="32"/>
          <w:vertAlign w:val="subscript"/>
        </w:rPr>
        <w:t>0</w:t>
      </w:r>
      <w:r w:rsidR="00B734B2" w:rsidRPr="00617454">
        <w:rPr>
          <w:rFonts w:ascii="Times New Roman" w:hAnsi="Times New Roman" w:cs="Times New Roman"/>
          <w:sz w:val="24"/>
          <w:szCs w:val="32"/>
        </w:rPr>
        <w:t>/[I]</w:t>
      </w:r>
      <w:r w:rsidR="00B734B2" w:rsidRPr="00617454">
        <w:rPr>
          <w:rFonts w:ascii="Times New Roman" w:hAnsi="Times New Roman" w:cs="Times New Roman"/>
          <w:sz w:val="24"/>
          <w:szCs w:val="32"/>
          <w:vertAlign w:val="subscript"/>
        </w:rPr>
        <w:t>0</w:t>
      </w:r>
      <w:r w:rsidR="00B734B2" w:rsidRPr="00617454">
        <w:rPr>
          <w:rFonts w:ascii="Times New Roman" w:hAnsi="Times New Roman" w:cs="Times New Roman"/>
          <w:sz w:val="24"/>
          <w:szCs w:val="32"/>
        </w:rPr>
        <w:t>/[TFA]</w:t>
      </w:r>
      <w:r w:rsidR="00B734B2" w:rsidRPr="00617454">
        <w:rPr>
          <w:rFonts w:ascii="Times New Roman" w:hAnsi="Times New Roman" w:cs="Times New Roman"/>
          <w:sz w:val="24"/>
          <w:szCs w:val="32"/>
          <w:vertAlign w:val="subscript"/>
        </w:rPr>
        <w:t>0</w:t>
      </w:r>
      <w:r w:rsidR="00B734B2" w:rsidRPr="00617454">
        <w:rPr>
          <w:rFonts w:ascii="Times New Roman" w:hAnsi="Times New Roman" w:cs="Times New Roman"/>
          <w:sz w:val="24"/>
          <w:szCs w:val="32"/>
        </w:rPr>
        <w:t xml:space="preserve"> = 100</w:t>
      </w:r>
      <w:r w:rsidR="00BD17D5">
        <w:rPr>
          <w:rFonts w:ascii="Times New Roman" w:hAnsi="Times New Roman" w:cs="Times New Roman"/>
          <w:sz w:val="24"/>
          <w:szCs w:val="32"/>
        </w:rPr>
        <w:t>:</w:t>
      </w:r>
      <w:r w:rsidR="00B734B2" w:rsidRPr="00617454">
        <w:rPr>
          <w:rFonts w:ascii="Times New Roman" w:hAnsi="Times New Roman" w:cs="Times New Roman"/>
          <w:sz w:val="24"/>
          <w:szCs w:val="32"/>
        </w:rPr>
        <w:t>1</w:t>
      </w:r>
      <w:r w:rsidR="00BD17D5">
        <w:rPr>
          <w:rFonts w:ascii="Times New Roman" w:hAnsi="Times New Roman" w:cs="Times New Roman"/>
          <w:sz w:val="24"/>
          <w:szCs w:val="32"/>
        </w:rPr>
        <w:t>:</w:t>
      </w:r>
      <w:r w:rsidR="00B734B2" w:rsidRPr="00617454">
        <w:rPr>
          <w:rFonts w:ascii="Times New Roman" w:hAnsi="Times New Roman" w:cs="Times New Roman"/>
          <w:sz w:val="24"/>
          <w:szCs w:val="32"/>
        </w:rPr>
        <w:t>10, [M]</w:t>
      </w:r>
      <w:r w:rsidR="00B734B2" w:rsidRPr="00617454">
        <w:rPr>
          <w:rFonts w:ascii="Times New Roman" w:hAnsi="Times New Roman" w:cs="Times New Roman"/>
          <w:sz w:val="24"/>
          <w:szCs w:val="32"/>
          <w:vertAlign w:val="subscript"/>
        </w:rPr>
        <w:t>0</w:t>
      </w:r>
      <w:r w:rsidR="00B734B2" w:rsidRPr="00617454">
        <w:rPr>
          <w:rFonts w:ascii="Times New Roman" w:hAnsi="Times New Roman" w:cs="Times New Roman"/>
          <w:sz w:val="24"/>
          <w:szCs w:val="32"/>
        </w:rPr>
        <w:t xml:space="preserve"> = 0.3 M.</w:t>
      </w:r>
      <w:r w:rsidR="00AE5458">
        <w:rPr>
          <w:rFonts w:ascii="Times New Roman" w:hAnsi="Times New Roman" w:cs="Times New Roman"/>
        </w:rPr>
        <w:br w:type="page"/>
      </w:r>
    </w:p>
    <w:p w14:paraId="4B261FD8" w14:textId="79C69EED" w:rsidR="00D358AC" w:rsidRDefault="00D358AC" w:rsidP="00D358AC">
      <w:pPr>
        <w:spacing w:line="30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3CBDE3C" wp14:editId="63C5E869">
            <wp:extent cx="3563389" cy="2729345"/>
            <wp:effectExtent l="0" t="0" r="0" b="0"/>
            <wp:docPr id="1760161045" name="图片 1"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61045" name="图片 1" descr="图表, 直方图&#10;&#10;AI 生成的内容可能不正确。"/>
                    <pic:cNvPicPr/>
                  </pic:nvPicPr>
                  <pic:blipFill>
                    <a:blip r:embed="rId8"/>
                    <a:stretch>
                      <a:fillRect/>
                    </a:stretch>
                  </pic:blipFill>
                  <pic:spPr>
                    <a:xfrm>
                      <a:off x="0" y="0"/>
                      <a:ext cx="3563389" cy="2729345"/>
                    </a:xfrm>
                    <a:prstGeom prst="rect">
                      <a:avLst/>
                    </a:prstGeom>
                  </pic:spPr>
                </pic:pic>
              </a:graphicData>
            </a:graphic>
          </wp:inline>
        </w:drawing>
      </w:r>
    </w:p>
    <w:p w14:paraId="6282C370" w14:textId="00BE2547" w:rsidR="00D358AC" w:rsidRPr="007D23DB" w:rsidRDefault="00D358AC" w:rsidP="00D358AC">
      <w:pPr>
        <w:spacing w:line="300" w:lineRule="auto"/>
        <w:rPr>
          <w:rFonts w:ascii="Times New Roman" w:eastAsia="Microsoft YaHei UI" w:hAnsi="Times New Roman" w:cs="Times New Roman"/>
          <w:color w:val="000000" w:themeColor="text1"/>
          <w:sz w:val="24"/>
          <w:szCs w:val="32"/>
          <w:shd w:val="clear" w:color="auto" w:fill="FFFFFF"/>
        </w:rPr>
      </w:pPr>
      <w:r w:rsidRPr="007D23DB">
        <w:rPr>
          <w:rFonts w:ascii="Times New Roman" w:eastAsia="Microsoft YaHei UI" w:hAnsi="Times New Roman" w:cs="Times New Roman"/>
          <w:b/>
          <w:bCs/>
          <w:color w:val="000000" w:themeColor="text1"/>
          <w:sz w:val="24"/>
          <w:szCs w:val="32"/>
          <w:shd w:val="clear" w:color="auto" w:fill="FFFFFF"/>
        </w:rPr>
        <w:t xml:space="preserve">Figure </w:t>
      </w:r>
      <w:r w:rsidRPr="007D23DB">
        <w:rPr>
          <w:rFonts w:ascii="Times New Roman" w:eastAsia="Microsoft YaHei UI" w:hAnsi="Times New Roman" w:cs="Times New Roman" w:hint="eastAsia"/>
          <w:b/>
          <w:bCs/>
          <w:color w:val="000000" w:themeColor="text1"/>
          <w:sz w:val="24"/>
          <w:szCs w:val="32"/>
          <w:shd w:val="clear" w:color="auto" w:fill="FFFFFF"/>
        </w:rPr>
        <w:t>S3</w:t>
      </w:r>
      <w:r w:rsidRPr="007D23DB">
        <w:rPr>
          <w:rFonts w:ascii="Times New Roman" w:eastAsia="Microsoft YaHei UI" w:hAnsi="Times New Roman" w:cs="Times New Roman"/>
          <w:color w:val="000000" w:themeColor="text1"/>
          <w:sz w:val="24"/>
          <w:szCs w:val="32"/>
          <w:shd w:val="clear" w:color="auto" w:fill="FFFFFF"/>
        </w:rPr>
        <w:t xml:space="preserve">. </w:t>
      </w:r>
      <w:r w:rsidRPr="007D23DB">
        <w:rPr>
          <w:rFonts w:ascii="Times New Roman" w:eastAsia="Microsoft YaHei UI" w:hAnsi="Times New Roman" w:cs="Times New Roman"/>
          <w:color w:val="000000" w:themeColor="text1"/>
          <w:sz w:val="24"/>
          <w:szCs w:val="32"/>
          <w:shd w:val="clear" w:color="auto" w:fill="FFFFFF"/>
          <w:vertAlign w:val="superscript"/>
        </w:rPr>
        <w:t>1</w:t>
      </w:r>
      <w:r w:rsidRPr="007D23DB">
        <w:rPr>
          <w:rFonts w:ascii="Times New Roman" w:eastAsia="Microsoft YaHei UI" w:hAnsi="Times New Roman" w:cs="Times New Roman"/>
          <w:color w:val="000000" w:themeColor="text1"/>
          <w:sz w:val="24"/>
          <w:szCs w:val="32"/>
          <w:shd w:val="clear" w:color="auto" w:fill="FFFFFF"/>
        </w:rPr>
        <w:t xml:space="preserve">H NMR </w:t>
      </w:r>
      <w:r w:rsidR="001C71DE" w:rsidRPr="007D23DB">
        <w:rPr>
          <w:rFonts w:ascii="Times New Roman" w:eastAsia="Microsoft YaHei UI" w:hAnsi="Times New Roman" w:cs="Times New Roman"/>
          <w:color w:val="000000" w:themeColor="text1"/>
          <w:sz w:val="24"/>
          <w:szCs w:val="32"/>
          <w:shd w:val="clear" w:color="auto" w:fill="FFFFFF"/>
        </w:rPr>
        <w:t>spectr</w:t>
      </w:r>
      <w:r w:rsidR="001C71DE">
        <w:rPr>
          <w:rFonts w:ascii="Times New Roman" w:eastAsia="Microsoft YaHei UI" w:hAnsi="Times New Roman" w:cs="Times New Roman" w:hint="eastAsia"/>
          <w:color w:val="000000" w:themeColor="text1"/>
          <w:sz w:val="24"/>
          <w:szCs w:val="32"/>
          <w:shd w:val="clear" w:color="auto" w:fill="FFFFFF"/>
        </w:rPr>
        <w:t>um</w:t>
      </w:r>
      <w:r w:rsidR="001C71DE" w:rsidRPr="007D23DB">
        <w:rPr>
          <w:rFonts w:ascii="Times New Roman" w:eastAsia="Microsoft YaHei UI" w:hAnsi="Times New Roman" w:cs="Times New Roman"/>
          <w:color w:val="000000" w:themeColor="text1"/>
          <w:sz w:val="24"/>
          <w:szCs w:val="32"/>
          <w:shd w:val="clear" w:color="auto" w:fill="FFFFFF"/>
        </w:rPr>
        <w:t xml:space="preserve"> </w:t>
      </w:r>
      <w:r w:rsidRPr="007D23DB">
        <w:rPr>
          <w:rFonts w:ascii="Times New Roman" w:eastAsia="Microsoft YaHei UI" w:hAnsi="Times New Roman" w:cs="Times New Roman"/>
          <w:color w:val="000000" w:themeColor="text1"/>
          <w:sz w:val="24"/>
          <w:szCs w:val="32"/>
          <w:shd w:val="clear" w:color="auto" w:fill="FFFFFF"/>
        </w:rPr>
        <w:t>showing the stability of BLG-NCA in CD</w:t>
      </w:r>
      <w:r w:rsidRPr="007D23DB">
        <w:rPr>
          <w:rFonts w:ascii="Times New Roman" w:eastAsia="Microsoft YaHei UI" w:hAnsi="Times New Roman" w:cs="Times New Roman"/>
          <w:color w:val="000000" w:themeColor="text1"/>
          <w:sz w:val="24"/>
          <w:szCs w:val="32"/>
          <w:shd w:val="clear" w:color="auto" w:fill="FFFFFF"/>
          <w:vertAlign w:val="subscript"/>
        </w:rPr>
        <w:t>2</w:t>
      </w:r>
      <w:r w:rsidRPr="007D23DB">
        <w:rPr>
          <w:rFonts w:ascii="Times New Roman" w:eastAsia="Microsoft YaHei UI" w:hAnsi="Times New Roman" w:cs="Times New Roman"/>
          <w:color w:val="000000" w:themeColor="text1"/>
          <w:sz w:val="24"/>
          <w:szCs w:val="32"/>
          <w:shd w:val="clear" w:color="auto" w:fill="FFFFFF"/>
        </w:rPr>
        <w:t>Cl</w:t>
      </w:r>
      <w:r w:rsidRPr="007D23DB">
        <w:rPr>
          <w:rFonts w:ascii="Times New Roman" w:eastAsia="Microsoft YaHei UI" w:hAnsi="Times New Roman" w:cs="Times New Roman"/>
          <w:color w:val="000000" w:themeColor="text1"/>
          <w:sz w:val="24"/>
          <w:szCs w:val="32"/>
          <w:shd w:val="clear" w:color="auto" w:fill="FFFFFF"/>
          <w:vertAlign w:val="subscript"/>
        </w:rPr>
        <w:t>2</w:t>
      </w:r>
      <w:r w:rsidRPr="007D23DB">
        <w:rPr>
          <w:rFonts w:ascii="Times New Roman" w:eastAsia="Microsoft YaHei UI" w:hAnsi="Times New Roman" w:cs="Times New Roman"/>
          <w:color w:val="000000" w:themeColor="text1"/>
          <w:sz w:val="24"/>
          <w:szCs w:val="32"/>
          <w:shd w:val="clear" w:color="auto" w:fill="FFFFFF"/>
        </w:rPr>
        <w:t xml:space="preserve"> after 24 h in the presence of TFA. [M]</w:t>
      </w:r>
      <w:r w:rsidRPr="007D23DB">
        <w:rPr>
          <w:rFonts w:ascii="Times New Roman" w:eastAsia="Microsoft YaHei UI" w:hAnsi="Times New Roman" w:cs="Times New Roman"/>
          <w:color w:val="000000" w:themeColor="text1"/>
          <w:sz w:val="24"/>
          <w:szCs w:val="32"/>
          <w:shd w:val="clear" w:color="auto" w:fill="FFFFFF"/>
          <w:vertAlign w:val="subscript"/>
        </w:rPr>
        <w:t>0</w:t>
      </w:r>
      <w:r w:rsidRPr="007D23DB">
        <w:rPr>
          <w:rFonts w:ascii="Times New Roman" w:eastAsia="Microsoft YaHei UI" w:hAnsi="Times New Roman" w:cs="Times New Roman"/>
          <w:color w:val="000000" w:themeColor="text1"/>
          <w:sz w:val="24"/>
          <w:szCs w:val="32"/>
          <w:shd w:val="clear" w:color="auto" w:fill="FFFFFF"/>
        </w:rPr>
        <w:t>/[I]</w:t>
      </w:r>
      <w:r w:rsidRPr="007D23DB">
        <w:rPr>
          <w:rFonts w:ascii="Times New Roman" w:eastAsia="Microsoft YaHei UI" w:hAnsi="Times New Roman" w:cs="Times New Roman"/>
          <w:color w:val="000000" w:themeColor="text1"/>
          <w:sz w:val="24"/>
          <w:szCs w:val="32"/>
          <w:shd w:val="clear" w:color="auto" w:fill="FFFFFF"/>
          <w:vertAlign w:val="subscript"/>
        </w:rPr>
        <w:t>0</w:t>
      </w:r>
      <w:r w:rsidRPr="007D23DB">
        <w:rPr>
          <w:rFonts w:ascii="Times New Roman" w:eastAsia="Microsoft YaHei UI" w:hAnsi="Times New Roman" w:cs="Times New Roman"/>
          <w:color w:val="000000" w:themeColor="text1"/>
          <w:sz w:val="24"/>
          <w:szCs w:val="32"/>
          <w:shd w:val="clear" w:color="auto" w:fill="FFFFFF"/>
        </w:rPr>
        <w:t>/[TFA]</w:t>
      </w:r>
      <w:r w:rsidRPr="007D23DB">
        <w:rPr>
          <w:rFonts w:ascii="Times New Roman" w:eastAsia="Microsoft YaHei UI" w:hAnsi="Times New Roman" w:cs="Times New Roman"/>
          <w:color w:val="000000" w:themeColor="text1"/>
          <w:sz w:val="24"/>
          <w:szCs w:val="32"/>
          <w:shd w:val="clear" w:color="auto" w:fill="FFFFFF"/>
          <w:vertAlign w:val="subscript"/>
        </w:rPr>
        <w:t>0</w:t>
      </w:r>
      <w:r w:rsidRPr="007D23DB">
        <w:rPr>
          <w:rFonts w:ascii="Times New Roman" w:eastAsia="Microsoft YaHei UI" w:hAnsi="Times New Roman" w:cs="Times New Roman"/>
          <w:color w:val="000000" w:themeColor="text1"/>
          <w:sz w:val="24"/>
          <w:szCs w:val="32"/>
          <w:shd w:val="clear" w:color="auto" w:fill="FFFFFF"/>
        </w:rPr>
        <w:t xml:space="preserve"> = 100:1:10, [M]</w:t>
      </w:r>
      <w:r w:rsidRPr="007D23DB">
        <w:rPr>
          <w:rFonts w:ascii="Times New Roman" w:eastAsia="Microsoft YaHei UI" w:hAnsi="Times New Roman" w:cs="Times New Roman"/>
          <w:color w:val="000000" w:themeColor="text1"/>
          <w:sz w:val="24"/>
          <w:szCs w:val="32"/>
          <w:shd w:val="clear" w:color="auto" w:fill="FFFFFF"/>
          <w:vertAlign w:val="subscript"/>
        </w:rPr>
        <w:t>0</w:t>
      </w:r>
      <w:r w:rsidRPr="007D23DB">
        <w:rPr>
          <w:rFonts w:ascii="Times New Roman" w:eastAsia="Microsoft YaHei UI" w:hAnsi="Times New Roman" w:cs="Times New Roman"/>
          <w:color w:val="000000" w:themeColor="text1"/>
          <w:sz w:val="24"/>
          <w:szCs w:val="32"/>
          <w:shd w:val="clear" w:color="auto" w:fill="FFFFFF"/>
        </w:rPr>
        <w:t xml:space="preserve"> = 0.3 M.</w:t>
      </w:r>
    </w:p>
    <w:p w14:paraId="60CC3B6B" w14:textId="77777777" w:rsidR="00D358AC" w:rsidRDefault="00D358AC">
      <w:pPr>
        <w:widowControl/>
        <w:jc w:val="left"/>
        <w:rPr>
          <w:rFonts w:ascii="Times New Roman" w:eastAsia="Microsoft YaHei UI" w:hAnsi="Times New Roman" w:cs="Times New Roman"/>
          <w:color w:val="FF00FF"/>
          <w:sz w:val="24"/>
          <w:szCs w:val="32"/>
          <w:shd w:val="clear" w:color="auto" w:fill="FFFFFF"/>
        </w:rPr>
      </w:pPr>
      <w:r>
        <w:rPr>
          <w:rFonts w:ascii="Times New Roman" w:eastAsia="Microsoft YaHei UI" w:hAnsi="Times New Roman" w:cs="Times New Roman"/>
          <w:color w:val="FF00FF"/>
          <w:sz w:val="24"/>
          <w:szCs w:val="32"/>
          <w:shd w:val="clear" w:color="auto" w:fill="FFFFFF"/>
        </w:rPr>
        <w:br w:type="page"/>
      </w:r>
    </w:p>
    <w:p w14:paraId="01C2609E" w14:textId="3367669A" w:rsidR="00D358AC" w:rsidRPr="00D358AC" w:rsidRDefault="00F02D7F" w:rsidP="00D358AC">
      <w:pPr>
        <w:spacing w:line="300" w:lineRule="auto"/>
        <w:jc w:val="center"/>
        <w:rPr>
          <w:rFonts w:ascii="Times New Roman" w:eastAsia="Microsoft YaHei UI" w:hAnsi="Times New Roman" w:cs="Times New Roman"/>
          <w:color w:val="FF00FF"/>
          <w:sz w:val="24"/>
          <w:szCs w:val="32"/>
          <w:shd w:val="clear" w:color="auto" w:fill="FFFFFF"/>
        </w:rPr>
      </w:pPr>
      <w:r>
        <w:rPr>
          <w:rFonts w:ascii="Times New Roman" w:eastAsia="Microsoft YaHei UI" w:hAnsi="Times New Roman" w:cs="Times New Roman"/>
          <w:noProof/>
          <w:color w:val="FF00FF"/>
          <w:sz w:val="24"/>
          <w:szCs w:val="32"/>
          <w:shd w:val="clear" w:color="auto" w:fill="FFFFFF"/>
        </w:rPr>
        <w:lastRenderedPageBreak/>
        <w:drawing>
          <wp:inline distT="0" distB="0" distL="0" distR="0" wp14:anchorId="20D7DE7D" wp14:editId="2036AF3F">
            <wp:extent cx="5274310" cy="2352675"/>
            <wp:effectExtent l="0" t="0" r="0" b="0"/>
            <wp:docPr id="17590291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29121" name="图片 1759029121"/>
                    <pic:cNvPicPr/>
                  </pic:nvPicPr>
                  <pic:blipFill>
                    <a:blip r:embed="rId9"/>
                    <a:stretch>
                      <a:fillRect/>
                    </a:stretch>
                  </pic:blipFill>
                  <pic:spPr>
                    <a:xfrm>
                      <a:off x="0" y="0"/>
                      <a:ext cx="5274310" cy="2352675"/>
                    </a:xfrm>
                    <a:prstGeom prst="rect">
                      <a:avLst/>
                    </a:prstGeom>
                  </pic:spPr>
                </pic:pic>
              </a:graphicData>
            </a:graphic>
          </wp:inline>
        </w:drawing>
      </w:r>
    </w:p>
    <w:p w14:paraId="287E868C" w14:textId="05D0C880" w:rsidR="00D358AC" w:rsidRPr="00F73BD9" w:rsidRDefault="00D358AC" w:rsidP="00D358AC">
      <w:pPr>
        <w:spacing w:line="300" w:lineRule="auto"/>
        <w:rPr>
          <w:rFonts w:ascii="Times New Roman" w:eastAsia="Microsoft YaHei UI" w:hAnsi="Times New Roman" w:cs="Times New Roman"/>
          <w:color w:val="000000" w:themeColor="text1"/>
          <w:sz w:val="24"/>
          <w:szCs w:val="32"/>
          <w:shd w:val="clear" w:color="auto" w:fill="FFFFFF"/>
        </w:rPr>
      </w:pPr>
      <w:r w:rsidRPr="00F73BD9">
        <w:rPr>
          <w:rFonts w:ascii="Times New Roman" w:eastAsia="Microsoft YaHei UI" w:hAnsi="Times New Roman" w:cs="Times New Roman"/>
          <w:b/>
          <w:bCs/>
          <w:color w:val="000000" w:themeColor="text1"/>
          <w:sz w:val="24"/>
          <w:szCs w:val="32"/>
          <w:shd w:val="clear" w:color="auto" w:fill="FFFFFF"/>
        </w:rPr>
        <w:t xml:space="preserve">Figure </w:t>
      </w:r>
      <w:r w:rsidRPr="00F73BD9">
        <w:rPr>
          <w:rFonts w:ascii="Times New Roman" w:eastAsia="Microsoft YaHei UI" w:hAnsi="Times New Roman" w:cs="Times New Roman" w:hint="eastAsia"/>
          <w:b/>
          <w:bCs/>
          <w:color w:val="000000" w:themeColor="text1"/>
          <w:sz w:val="24"/>
          <w:szCs w:val="32"/>
          <w:shd w:val="clear" w:color="auto" w:fill="FFFFFF"/>
        </w:rPr>
        <w:t>S4</w:t>
      </w:r>
      <w:r w:rsidRPr="00F73BD9">
        <w:rPr>
          <w:rFonts w:ascii="Times New Roman" w:eastAsia="Microsoft YaHei UI" w:hAnsi="Times New Roman" w:cs="Times New Roman"/>
          <w:color w:val="000000" w:themeColor="text1"/>
          <w:sz w:val="24"/>
          <w:szCs w:val="32"/>
          <w:shd w:val="clear" w:color="auto" w:fill="FFFFFF"/>
        </w:rPr>
        <w:t>. (a) Semilogarithmic kinetics plot for the polymerization of BLG-NCA in DCM initiated by Hex-NH₂. TBAA was added after 1 h of TFA-mediated inhibition, with [M]</w:t>
      </w:r>
      <w:r w:rsidRPr="00F73BD9">
        <w:rPr>
          <w:rFonts w:ascii="Times New Roman" w:eastAsia="Microsoft YaHei UI" w:hAnsi="Times New Roman" w:cs="Times New Roman"/>
          <w:color w:val="000000" w:themeColor="text1"/>
          <w:sz w:val="24"/>
          <w:szCs w:val="32"/>
          <w:shd w:val="clear" w:color="auto" w:fill="FFFFFF"/>
          <w:vertAlign w:val="subscript"/>
        </w:rPr>
        <w:t>0</w:t>
      </w:r>
      <w:r w:rsidRPr="00F73BD9">
        <w:rPr>
          <w:rFonts w:ascii="Times New Roman" w:eastAsia="Microsoft YaHei UI" w:hAnsi="Times New Roman" w:cs="Times New Roman"/>
          <w:color w:val="000000" w:themeColor="text1"/>
          <w:sz w:val="24"/>
          <w:szCs w:val="32"/>
          <w:shd w:val="clear" w:color="auto" w:fill="FFFFFF"/>
        </w:rPr>
        <w:t>/[I]</w:t>
      </w:r>
      <w:r w:rsidRPr="00F73BD9">
        <w:rPr>
          <w:rFonts w:ascii="Times New Roman" w:eastAsia="Microsoft YaHei UI" w:hAnsi="Times New Roman" w:cs="Times New Roman"/>
          <w:color w:val="000000" w:themeColor="text1"/>
          <w:sz w:val="24"/>
          <w:szCs w:val="32"/>
          <w:shd w:val="clear" w:color="auto" w:fill="FFFFFF"/>
          <w:vertAlign w:val="subscript"/>
        </w:rPr>
        <w:t>0</w:t>
      </w:r>
      <w:r w:rsidRPr="00F73BD9">
        <w:rPr>
          <w:rFonts w:ascii="Times New Roman" w:eastAsia="Microsoft YaHei UI" w:hAnsi="Times New Roman" w:cs="Times New Roman"/>
          <w:color w:val="000000" w:themeColor="text1"/>
          <w:sz w:val="24"/>
          <w:szCs w:val="32"/>
          <w:shd w:val="clear" w:color="auto" w:fill="FFFFFF"/>
        </w:rPr>
        <w:t>/[TFA]</w:t>
      </w:r>
      <w:r w:rsidRPr="00F73BD9">
        <w:rPr>
          <w:rFonts w:ascii="Times New Roman" w:eastAsia="Microsoft YaHei UI" w:hAnsi="Times New Roman" w:cs="Times New Roman"/>
          <w:color w:val="000000" w:themeColor="text1"/>
          <w:sz w:val="24"/>
          <w:szCs w:val="32"/>
          <w:shd w:val="clear" w:color="auto" w:fill="FFFFFF"/>
          <w:vertAlign w:val="subscript"/>
        </w:rPr>
        <w:t>0</w:t>
      </w:r>
      <w:r w:rsidRPr="00F73BD9">
        <w:rPr>
          <w:rFonts w:ascii="Times New Roman" w:eastAsia="Microsoft YaHei UI" w:hAnsi="Times New Roman" w:cs="Times New Roman"/>
          <w:color w:val="000000" w:themeColor="text1"/>
          <w:sz w:val="24"/>
          <w:szCs w:val="32"/>
          <w:shd w:val="clear" w:color="auto" w:fill="FFFFFF"/>
        </w:rPr>
        <w:t>/[TBAA]</w:t>
      </w:r>
      <w:r w:rsidRPr="00F73BD9">
        <w:rPr>
          <w:rFonts w:ascii="Times New Roman" w:eastAsia="Microsoft YaHei UI" w:hAnsi="Times New Roman" w:cs="Times New Roman"/>
          <w:color w:val="000000" w:themeColor="text1"/>
          <w:sz w:val="24"/>
          <w:szCs w:val="32"/>
          <w:shd w:val="clear" w:color="auto" w:fill="FFFFFF"/>
          <w:vertAlign w:val="subscript"/>
        </w:rPr>
        <w:t>0</w:t>
      </w:r>
      <w:r w:rsidRPr="00F73BD9">
        <w:rPr>
          <w:rFonts w:ascii="Times New Roman" w:eastAsia="Microsoft YaHei UI" w:hAnsi="Times New Roman" w:cs="Times New Roman"/>
          <w:color w:val="000000" w:themeColor="text1"/>
          <w:sz w:val="24"/>
          <w:szCs w:val="32"/>
          <w:shd w:val="clear" w:color="auto" w:fill="FFFFFF"/>
        </w:rPr>
        <w:t xml:space="preserve"> = 100:1:10:15 and [M]</w:t>
      </w:r>
      <w:r w:rsidRPr="00F73BD9">
        <w:rPr>
          <w:rFonts w:ascii="Times New Roman" w:eastAsia="Microsoft YaHei UI" w:hAnsi="Times New Roman" w:cs="Times New Roman"/>
          <w:color w:val="000000" w:themeColor="text1"/>
          <w:sz w:val="24"/>
          <w:szCs w:val="32"/>
          <w:shd w:val="clear" w:color="auto" w:fill="FFFFFF"/>
          <w:vertAlign w:val="subscript"/>
        </w:rPr>
        <w:t>0</w:t>
      </w:r>
      <w:r w:rsidRPr="00F73BD9">
        <w:rPr>
          <w:rFonts w:ascii="Times New Roman" w:eastAsia="Microsoft YaHei UI" w:hAnsi="Times New Roman" w:cs="Times New Roman"/>
          <w:color w:val="000000" w:themeColor="text1"/>
          <w:sz w:val="24"/>
          <w:szCs w:val="32"/>
          <w:shd w:val="clear" w:color="auto" w:fill="FFFFFF"/>
        </w:rPr>
        <w:t xml:space="preserve"> = 0.3 M. (b) Normalized GPC-LS traces of obtained PBLG from (a).</w:t>
      </w:r>
    </w:p>
    <w:p w14:paraId="41650372" w14:textId="216F8E1D" w:rsidR="00EB34EA" w:rsidRPr="00D358AC" w:rsidRDefault="00D358AC">
      <w:pPr>
        <w:widowControl/>
        <w:jc w:val="left"/>
        <w:rPr>
          <w:rFonts w:ascii="Times New Roman" w:eastAsia="Microsoft YaHei UI" w:hAnsi="Times New Roman" w:cs="Times New Roman"/>
          <w:color w:val="0000FF"/>
          <w:sz w:val="24"/>
          <w:szCs w:val="32"/>
          <w:shd w:val="clear" w:color="auto" w:fill="FFFFFF"/>
        </w:rPr>
      </w:pPr>
      <w:r>
        <w:rPr>
          <w:rFonts w:ascii="Times New Roman" w:eastAsia="Microsoft YaHei UI" w:hAnsi="Times New Roman" w:cs="Times New Roman"/>
          <w:color w:val="0000FF"/>
          <w:sz w:val="24"/>
          <w:szCs w:val="32"/>
          <w:shd w:val="clear" w:color="auto" w:fill="FFFFFF"/>
        </w:rPr>
        <w:br w:type="page"/>
      </w:r>
    </w:p>
    <w:p w14:paraId="4B4DD782" w14:textId="57D92C05" w:rsidR="009449C2" w:rsidRDefault="0020314A" w:rsidP="003C338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17A9368" wp14:editId="3191ECD0">
            <wp:extent cx="2628900" cy="1955800"/>
            <wp:effectExtent l="0" t="0" r="0" b="0"/>
            <wp:docPr id="1674221287" name="图片 4"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21287" name="图片 4" descr="图表, 散点图&#10;&#10;AI 生成的内容可能不正确。"/>
                    <pic:cNvPicPr/>
                  </pic:nvPicPr>
                  <pic:blipFill>
                    <a:blip r:embed="rId10"/>
                    <a:stretch>
                      <a:fillRect/>
                    </a:stretch>
                  </pic:blipFill>
                  <pic:spPr>
                    <a:xfrm>
                      <a:off x="0" y="0"/>
                      <a:ext cx="2628900" cy="1955800"/>
                    </a:xfrm>
                    <a:prstGeom prst="rect">
                      <a:avLst/>
                    </a:prstGeom>
                  </pic:spPr>
                </pic:pic>
              </a:graphicData>
            </a:graphic>
          </wp:inline>
        </w:drawing>
      </w:r>
    </w:p>
    <w:p w14:paraId="66B0BCB8" w14:textId="1CE344ED" w:rsidR="008B3D6B" w:rsidRPr="00C46DDC" w:rsidRDefault="008B3D6B" w:rsidP="003D70C6">
      <w:pPr>
        <w:widowControl/>
        <w:spacing w:line="300" w:lineRule="auto"/>
        <w:rPr>
          <w:rFonts w:ascii="Times New Roman" w:hAnsi="Times New Roman" w:cs="Times New Roman"/>
          <w:sz w:val="24"/>
          <w:szCs w:val="32"/>
        </w:rPr>
      </w:pPr>
      <w:r w:rsidRPr="00B35F5B">
        <w:rPr>
          <w:rFonts w:ascii="Times New Roman" w:hAnsi="Times New Roman" w:cs="Times New Roman"/>
          <w:b/>
          <w:bCs/>
          <w:sz w:val="24"/>
          <w:szCs w:val="32"/>
        </w:rPr>
        <w:t>Figure S</w:t>
      </w:r>
      <w:r w:rsidR="00CA1F2B">
        <w:rPr>
          <w:rFonts w:ascii="Times New Roman" w:hAnsi="Times New Roman" w:cs="Times New Roman" w:hint="eastAsia"/>
          <w:b/>
          <w:bCs/>
          <w:sz w:val="24"/>
          <w:szCs w:val="32"/>
        </w:rPr>
        <w:t>5</w:t>
      </w:r>
      <w:r w:rsidRPr="00B35F5B">
        <w:rPr>
          <w:rFonts w:ascii="Times New Roman" w:hAnsi="Times New Roman" w:cs="Times New Roman"/>
          <w:b/>
          <w:bCs/>
          <w:sz w:val="24"/>
          <w:szCs w:val="32"/>
        </w:rPr>
        <w:t>.</w:t>
      </w:r>
      <w:r w:rsidRPr="00C46DDC">
        <w:rPr>
          <w:rFonts w:ascii="Times New Roman" w:hAnsi="Times New Roman" w:cs="Times New Roman"/>
          <w:sz w:val="24"/>
          <w:szCs w:val="32"/>
        </w:rPr>
        <w:t xml:space="preserve"> Semilogarithmic kinetic plot of polymerization of BLG-NCA in DCM initiated by Hex-NH</w:t>
      </w:r>
      <w:r w:rsidRPr="00C46DDC">
        <w:rPr>
          <w:rFonts w:ascii="Times New Roman" w:hAnsi="Times New Roman" w:cs="Times New Roman"/>
          <w:sz w:val="24"/>
          <w:szCs w:val="32"/>
          <w:vertAlign w:val="subscript"/>
        </w:rPr>
        <w:t>2</w:t>
      </w:r>
      <w:r w:rsidRPr="00C46DDC">
        <w:rPr>
          <w:rFonts w:ascii="Times New Roman" w:hAnsi="Times New Roman" w:cs="Times New Roman"/>
          <w:sz w:val="24"/>
          <w:szCs w:val="32"/>
        </w:rPr>
        <w:t xml:space="preserve"> at various [M]</w:t>
      </w:r>
      <w:r w:rsidRPr="00C46DDC">
        <w:rPr>
          <w:rFonts w:ascii="Times New Roman" w:hAnsi="Times New Roman" w:cs="Times New Roman"/>
          <w:sz w:val="24"/>
          <w:szCs w:val="32"/>
          <w:vertAlign w:val="subscript"/>
        </w:rPr>
        <w:t>0</w:t>
      </w:r>
      <w:r w:rsidR="00DC0521">
        <w:rPr>
          <w:rFonts w:ascii="Times New Roman" w:hAnsi="Times New Roman" w:cs="Times New Roman" w:hint="eastAsia"/>
          <w:sz w:val="24"/>
          <w:szCs w:val="32"/>
        </w:rPr>
        <w:t xml:space="preserve"> </w:t>
      </w:r>
      <w:r w:rsidR="00960337" w:rsidRPr="00287B6E">
        <w:rPr>
          <w:rFonts w:ascii="Times New Roman" w:hAnsi="Times New Roman" w:cs="Times New Roman"/>
          <w:sz w:val="24"/>
          <w:szCs w:val="32"/>
        </w:rPr>
        <w:t>in the TFA/TBAA cooperative system</w:t>
      </w:r>
      <w:r w:rsidRPr="00C46DDC">
        <w:rPr>
          <w:rFonts w:ascii="Times New Roman" w:hAnsi="Times New Roman" w:cs="Times New Roman"/>
          <w:sz w:val="24"/>
          <w:szCs w:val="32"/>
        </w:rPr>
        <w:t>. [M]</w:t>
      </w:r>
      <w:r w:rsidRPr="00C46DDC">
        <w:rPr>
          <w:rFonts w:ascii="Times New Roman" w:hAnsi="Times New Roman" w:cs="Times New Roman"/>
          <w:sz w:val="24"/>
          <w:szCs w:val="32"/>
          <w:vertAlign w:val="subscript"/>
        </w:rPr>
        <w:t>0</w:t>
      </w:r>
      <w:r w:rsidRPr="00C46DDC">
        <w:rPr>
          <w:rFonts w:ascii="Times New Roman" w:hAnsi="Times New Roman" w:cs="Times New Roman"/>
          <w:sz w:val="24"/>
          <w:szCs w:val="32"/>
        </w:rPr>
        <w:t>/[I]</w:t>
      </w:r>
      <w:r w:rsidRPr="00C46DDC">
        <w:rPr>
          <w:rFonts w:ascii="Times New Roman" w:hAnsi="Times New Roman" w:cs="Times New Roman"/>
          <w:sz w:val="24"/>
          <w:szCs w:val="32"/>
          <w:vertAlign w:val="subscript"/>
        </w:rPr>
        <w:t>0</w:t>
      </w:r>
      <w:r w:rsidRPr="00C46DDC">
        <w:rPr>
          <w:rFonts w:ascii="Times New Roman" w:hAnsi="Times New Roman" w:cs="Times New Roman"/>
          <w:sz w:val="24"/>
          <w:szCs w:val="32"/>
        </w:rPr>
        <w:t>/[TFA]</w:t>
      </w:r>
      <w:r w:rsidRPr="00C46DDC">
        <w:rPr>
          <w:rFonts w:ascii="Times New Roman" w:hAnsi="Times New Roman" w:cs="Times New Roman"/>
          <w:sz w:val="24"/>
          <w:szCs w:val="32"/>
          <w:vertAlign w:val="subscript"/>
        </w:rPr>
        <w:t>0</w:t>
      </w:r>
      <w:r w:rsidRPr="00C46DDC">
        <w:rPr>
          <w:rFonts w:ascii="Times New Roman" w:hAnsi="Times New Roman" w:cs="Times New Roman"/>
          <w:sz w:val="24"/>
          <w:szCs w:val="32"/>
        </w:rPr>
        <w:t>/[TBAA]</w:t>
      </w:r>
      <w:r w:rsidRPr="00C46DDC">
        <w:rPr>
          <w:rFonts w:ascii="Times New Roman" w:hAnsi="Times New Roman" w:cs="Times New Roman"/>
          <w:sz w:val="24"/>
          <w:szCs w:val="32"/>
          <w:vertAlign w:val="subscript"/>
        </w:rPr>
        <w:t>0</w:t>
      </w:r>
      <w:r w:rsidRPr="00C46DDC">
        <w:rPr>
          <w:rFonts w:ascii="Times New Roman" w:hAnsi="Times New Roman" w:cs="Times New Roman"/>
          <w:sz w:val="24"/>
          <w:szCs w:val="32"/>
        </w:rPr>
        <w:t xml:space="preserve"> = 100</w:t>
      </w:r>
      <w:r w:rsidR="00BD17D5">
        <w:rPr>
          <w:rFonts w:ascii="Times New Roman" w:hAnsi="Times New Roman" w:cs="Times New Roman"/>
          <w:sz w:val="24"/>
          <w:szCs w:val="32"/>
        </w:rPr>
        <w:t>:</w:t>
      </w:r>
      <w:r w:rsidR="003D70C6">
        <w:rPr>
          <w:rFonts w:ascii="Times New Roman" w:hAnsi="Times New Roman" w:cs="Times New Roman"/>
          <w:sz w:val="24"/>
          <w:szCs w:val="32"/>
        </w:rPr>
        <w:t>1</w:t>
      </w:r>
      <w:r w:rsidR="00BD17D5">
        <w:rPr>
          <w:rFonts w:ascii="Times New Roman" w:hAnsi="Times New Roman" w:cs="Times New Roman"/>
          <w:sz w:val="24"/>
          <w:szCs w:val="32"/>
        </w:rPr>
        <w:t>:</w:t>
      </w:r>
      <w:r w:rsidRPr="00C46DDC">
        <w:rPr>
          <w:rFonts w:ascii="Times New Roman" w:hAnsi="Times New Roman" w:cs="Times New Roman"/>
          <w:sz w:val="24"/>
          <w:szCs w:val="32"/>
        </w:rPr>
        <w:t>10</w:t>
      </w:r>
      <w:r w:rsidR="00BD17D5">
        <w:rPr>
          <w:rFonts w:ascii="Times New Roman" w:hAnsi="Times New Roman" w:cs="Times New Roman"/>
          <w:sz w:val="24"/>
          <w:szCs w:val="32"/>
        </w:rPr>
        <w:t>:</w:t>
      </w:r>
      <w:r w:rsidRPr="00C46DDC">
        <w:rPr>
          <w:rFonts w:ascii="Times New Roman" w:hAnsi="Times New Roman" w:cs="Times New Roman"/>
          <w:sz w:val="24"/>
          <w:szCs w:val="32"/>
        </w:rPr>
        <w:t>15.</w:t>
      </w:r>
    </w:p>
    <w:p w14:paraId="01CD95A2" w14:textId="77777777" w:rsidR="00003109" w:rsidRDefault="00003109">
      <w:pPr>
        <w:widowControl/>
        <w:jc w:val="left"/>
        <w:rPr>
          <w:rFonts w:ascii="Times New Roman" w:hAnsi="Times New Roman" w:cs="Times New Roman"/>
        </w:rPr>
      </w:pPr>
      <w:r>
        <w:rPr>
          <w:rFonts w:ascii="Times New Roman" w:hAnsi="Times New Roman" w:cs="Times New Roman"/>
        </w:rPr>
        <w:br w:type="page"/>
      </w:r>
    </w:p>
    <w:p w14:paraId="6F366C5C" w14:textId="3F494E16" w:rsidR="00AE5458" w:rsidRDefault="00714AA1" w:rsidP="002030B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A4567D2" wp14:editId="0024E540">
            <wp:extent cx="5259814" cy="1718631"/>
            <wp:effectExtent l="0" t="0" r="0" b="0"/>
            <wp:docPr id="577729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29858" name="图片 577729858"/>
                    <pic:cNvPicPr/>
                  </pic:nvPicPr>
                  <pic:blipFill rotWithShape="1">
                    <a:blip r:embed="rId11"/>
                    <a:srcRect r="5378"/>
                    <a:stretch>
                      <a:fillRect/>
                    </a:stretch>
                  </pic:blipFill>
                  <pic:spPr bwMode="auto">
                    <a:xfrm>
                      <a:off x="0" y="0"/>
                      <a:ext cx="5282643" cy="1726090"/>
                    </a:xfrm>
                    <a:prstGeom prst="rect">
                      <a:avLst/>
                    </a:prstGeom>
                    <a:ln>
                      <a:noFill/>
                    </a:ln>
                    <a:extLst>
                      <a:ext uri="{53640926-AAD7-44D8-BBD7-CCE9431645EC}">
                        <a14:shadowObscured xmlns:a14="http://schemas.microsoft.com/office/drawing/2010/main"/>
                      </a:ext>
                    </a:extLst>
                  </pic:spPr>
                </pic:pic>
              </a:graphicData>
            </a:graphic>
          </wp:inline>
        </w:drawing>
      </w:r>
    </w:p>
    <w:p w14:paraId="6911796E" w14:textId="5AF9702A" w:rsidR="00CA1F2B" w:rsidRPr="00354CD9" w:rsidRDefault="00CA1F2B" w:rsidP="007D48CA">
      <w:pPr>
        <w:widowControl/>
        <w:spacing w:beforeLines="100" w:before="312" w:line="300" w:lineRule="auto"/>
        <w:rPr>
          <w:rFonts w:ascii="Times New Roman" w:hAnsi="Times New Roman" w:cs="Times New Roman"/>
          <w:color w:val="000000" w:themeColor="text1"/>
          <w:kern w:val="0"/>
          <w:sz w:val="24"/>
          <w:szCs w:val="32"/>
        </w:rPr>
      </w:pPr>
      <w:r w:rsidRPr="00354CD9">
        <w:rPr>
          <w:rFonts w:ascii="Times New Roman" w:hAnsi="Times New Roman" w:cs="Times New Roman"/>
          <w:b/>
          <w:bCs/>
          <w:color w:val="000000" w:themeColor="text1"/>
          <w:kern w:val="0"/>
          <w:sz w:val="24"/>
          <w:szCs w:val="32"/>
        </w:rPr>
        <w:t xml:space="preserve">Figure </w:t>
      </w:r>
      <w:r w:rsidRPr="00354CD9">
        <w:rPr>
          <w:rFonts w:ascii="Times New Roman" w:hAnsi="Times New Roman" w:cs="Times New Roman" w:hint="eastAsia"/>
          <w:b/>
          <w:bCs/>
          <w:color w:val="000000" w:themeColor="text1"/>
          <w:kern w:val="0"/>
          <w:sz w:val="24"/>
          <w:szCs w:val="32"/>
        </w:rPr>
        <w:t>S6</w:t>
      </w:r>
      <w:r w:rsidRPr="00354CD9">
        <w:rPr>
          <w:rFonts w:ascii="Times New Roman" w:hAnsi="Times New Roman" w:cs="Times New Roman"/>
          <w:b/>
          <w:bCs/>
          <w:color w:val="000000" w:themeColor="text1"/>
          <w:kern w:val="0"/>
          <w:sz w:val="24"/>
          <w:szCs w:val="32"/>
        </w:rPr>
        <w:t>.</w:t>
      </w:r>
      <w:r w:rsidRPr="00354CD9">
        <w:rPr>
          <w:rFonts w:ascii="Times New Roman" w:hAnsi="Times New Roman" w:cs="Times New Roman"/>
          <w:color w:val="000000" w:themeColor="text1"/>
          <w:kern w:val="0"/>
          <w:sz w:val="24"/>
          <w:szCs w:val="32"/>
        </w:rPr>
        <w:t xml:space="preserve"> (a) Overlaid CD spectra of </w:t>
      </w:r>
      <w:bookmarkStart w:id="14" w:name="OLE_LINK49"/>
      <w:r w:rsidRPr="00354CD9">
        <w:rPr>
          <w:rFonts w:ascii="Times New Roman" w:hAnsi="Times New Roman" w:cs="Times New Roman"/>
          <w:color w:val="000000" w:themeColor="text1"/>
          <w:kern w:val="0"/>
          <w:sz w:val="24"/>
          <w:szCs w:val="32"/>
        </w:rPr>
        <w:t>the polymerization mixture quenched at different time intervals in DCM. [M]</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/[I]</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/[TFA]</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/[TBAA]</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 xml:space="preserve"> = 100:1:10:15, [M]</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 xml:space="preserve"> = 0.3 M.</w:t>
      </w:r>
      <w:bookmarkEnd w:id="14"/>
      <w:r w:rsidRPr="00354CD9">
        <w:rPr>
          <w:rFonts w:ascii="Times New Roman" w:hAnsi="Times New Roman" w:cs="Times New Roman"/>
          <w:color w:val="000000" w:themeColor="text1"/>
          <w:kern w:val="0"/>
          <w:sz w:val="24"/>
          <w:szCs w:val="32"/>
        </w:rPr>
        <w:t xml:space="preserve"> (b) The time-dependent change</w:t>
      </w:r>
      <w:r w:rsidR="001C71DE">
        <w:rPr>
          <w:rFonts w:ascii="Times New Roman" w:hAnsi="Times New Roman" w:cs="Times New Roman" w:hint="eastAsia"/>
          <w:color w:val="000000" w:themeColor="text1"/>
          <w:kern w:val="0"/>
          <w:sz w:val="24"/>
          <w:szCs w:val="32"/>
        </w:rPr>
        <w:t>s</w:t>
      </w:r>
      <w:r w:rsidRPr="00354CD9">
        <w:rPr>
          <w:rFonts w:ascii="Times New Roman" w:hAnsi="Times New Roman" w:cs="Times New Roman"/>
          <w:color w:val="000000" w:themeColor="text1"/>
          <w:kern w:val="0"/>
          <w:sz w:val="24"/>
          <w:szCs w:val="32"/>
        </w:rPr>
        <w:t xml:space="preserve"> in CD signal</w:t>
      </w:r>
      <w:r w:rsidR="001C71DE">
        <w:rPr>
          <w:rFonts w:ascii="Times New Roman" w:hAnsi="Times New Roman" w:cs="Times New Roman" w:hint="eastAsia"/>
          <w:color w:val="000000" w:themeColor="text1"/>
          <w:kern w:val="0"/>
          <w:sz w:val="24"/>
          <w:szCs w:val="32"/>
        </w:rPr>
        <w:t>s</w:t>
      </w:r>
      <w:r w:rsidRPr="00354CD9">
        <w:rPr>
          <w:rFonts w:ascii="Times New Roman" w:hAnsi="Times New Roman" w:cs="Times New Roman"/>
          <w:color w:val="000000" w:themeColor="text1"/>
          <w:kern w:val="0"/>
          <w:sz w:val="24"/>
          <w:szCs w:val="32"/>
        </w:rPr>
        <w:t xml:space="preserve"> at 222 nm over time during the early stage of polymerization. (c) The helical content of the polymerization mixture quenched at different time intervals in DCM. [M]</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/[I]</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/[TFA]</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/[TBAA]</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 xml:space="preserve"> = 100:1:10:15, [M]</w:t>
      </w:r>
      <w:r w:rsidRPr="00354CD9">
        <w:rPr>
          <w:rFonts w:ascii="Times New Roman" w:hAnsi="Times New Roman" w:cs="Times New Roman"/>
          <w:color w:val="000000" w:themeColor="text1"/>
          <w:kern w:val="0"/>
          <w:sz w:val="24"/>
          <w:szCs w:val="32"/>
          <w:vertAlign w:val="subscript"/>
        </w:rPr>
        <w:t>0</w:t>
      </w:r>
      <w:r w:rsidRPr="00354CD9">
        <w:rPr>
          <w:rFonts w:ascii="Times New Roman" w:hAnsi="Times New Roman" w:cs="Times New Roman"/>
          <w:color w:val="000000" w:themeColor="text1"/>
          <w:kern w:val="0"/>
          <w:sz w:val="24"/>
          <w:szCs w:val="32"/>
        </w:rPr>
        <w:t xml:space="preserve"> = 0.3 M.</w:t>
      </w:r>
    </w:p>
    <w:p w14:paraId="763AEF04" w14:textId="77777777" w:rsidR="004B0233" w:rsidRDefault="004B0233">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792B28D4" w14:textId="0EB2B026" w:rsidR="002030BF" w:rsidRDefault="00AD3F9C" w:rsidP="00221217">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81C5A13" wp14:editId="4EC7330F">
            <wp:extent cx="2286000" cy="1752600"/>
            <wp:effectExtent l="0" t="0" r="0" b="0"/>
            <wp:docPr id="330817759" name="图片 1"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17759" name="图片 1" descr="图表, 散点图&#10;&#10;AI 生成的内容可能不正确。"/>
                    <pic:cNvPicPr/>
                  </pic:nvPicPr>
                  <pic:blipFill>
                    <a:blip r:embed="rId12"/>
                    <a:stretch>
                      <a:fillRect/>
                    </a:stretch>
                  </pic:blipFill>
                  <pic:spPr>
                    <a:xfrm>
                      <a:off x="0" y="0"/>
                      <a:ext cx="2286000" cy="1752600"/>
                    </a:xfrm>
                    <a:prstGeom prst="rect">
                      <a:avLst/>
                    </a:prstGeom>
                  </pic:spPr>
                </pic:pic>
              </a:graphicData>
            </a:graphic>
          </wp:inline>
        </w:drawing>
      </w:r>
    </w:p>
    <w:p w14:paraId="66437031" w14:textId="33AA8DF2" w:rsidR="009A06A2" w:rsidRPr="00B35F5B" w:rsidRDefault="00723714" w:rsidP="002B1C38">
      <w:pPr>
        <w:spacing w:beforeLines="100" w:before="312" w:line="300" w:lineRule="auto"/>
        <w:rPr>
          <w:rFonts w:ascii="Times New Roman" w:hAnsi="Times New Roman" w:cs="Times New Roman"/>
          <w:sz w:val="24"/>
          <w:szCs w:val="32"/>
        </w:rPr>
      </w:pPr>
      <w:r w:rsidRPr="00B35F5B">
        <w:rPr>
          <w:rFonts w:ascii="Times New Roman" w:hAnsi="Times New Roman" w:cs="Times New Roman"/>
          <w:b/>
          <w:bCs/>
          <w:sz w:val="24"/>
          <w:szCs w:val="32"/>
        </w:rPr>
        <w:t>Figure S</w:t>
      </w:r>
      <w:r w:rsidR="00CA1F2B">
        <w:rPr>
          <w:rFonts w:ascii="Times New Roman" w:hAnsi="Times New Roman" w:cs="Times New Roman" w:hint="eastAsia"/>
          <w:b/>
          <w:bCs/>
          <w:sz w:val="24"/>
          <w:szCs w:val="32"/>
        </w:rPr>
        <w:t>7</w:t>
      </w:r>
      <w:r w:rsidRPr="00B35F5B">
        <w:rPr>
          <w:rFonts w:ascii="Times New Roman" w:hAnsi="Times New Roman" w:cs="Times New Roman"/>
          <w:b/>
          <w:bCs/>
          <w:sz w:val="24"/>
          <w:szCs w:val="32"/>
        </w:rPr>
        <w:t>.</w:t>
      </w:r>
      <w:r w:rsidRPr="00B35F5B">
        <w:rPr>
          <w:rFonts w:ascii="Times New Roman" w:hAnsi="Times New Roman" w:cs="Times New Roman"/>
          <w:sz w:val="24"/>
          <w:szCs w:val="32"/>
        </w:rPr>
        <w:t xml:space="preserve"> </w:t>
      </w:r>
      <w:r w:rsidR="00221217" w:rsidRPr="00B35F5B">
        <w:rPr>
          <w:rFonts w:ascii="Times New Roman" w:hAnsi="Times New Roman" w:cs="Times New Roman"/>
          <w:sz w:val="24"/>
          <w:szCs w:val="32"/>
        </w:rPr>
        <w:t>Semilogarithmic kinetic plot of polymerization of BLG-NCA in DCM initiated by TBAA. [M]</w:t>
      </w:r>
      <w:r w:rsidR="00221217" w:rsidRPr="00B35F5B">
        <w:rPr>
          <w:rFonts w:ascii="Times New Roman" w:hAnsi="Times New Roman" w:cs="Times New Roman"/>
          <w:sz w:val="24"/>
          <w:szCs w:val="32"/>
          <w:vertAlign w:val="subscript"/>
        </w:rPr>
        <w:t>0</w:t>
      </w:r>
      <w:r w:rsidR="00221217" w:rsidRPr="00B35F5B">
        <w:rPr>
          <w:rFonts w:ascii="Times New Roman" w:hAnsi="Times New Roman" w:cs="Times New Roman"/>
          <w:sz w:val="24"/>
          <w:szCs w:val="32"/>
        </w:rPr>
        <w:t>/[TBAA]</w:t>
      </w:r>
      <w:r w:rsidR="00221217" w:rsidRPr="00B35F5B">
        <w:rPr>
          <w:rFonts w:ascii="Times New Roman" w:hAnsi="Times New Roman" w:cs="Times New Roman"/>
          <w:sz w:val="24"/>
          <w:szCs w:val="32"/>
          <w:vertAlign w:val="subscript"/>
        </w:rPr>
        <w:t>0</w:t>
      </w:r>
      <w:r w:rsidR="00221217" w:rsidRPr="00B35F5B">
        <w:rPr>
          <w:rFonts w:ascii="Times New Roman" w:hAnsi="Times New Roman" w:cs="Times New Roman"/>
          <w:sz w:val="24"/>
          <w:szCs w:val="32"/>
        </w:rPr>
        <w:t xml:space="preserve"> = 100:15.</w:t>
      </w:r>
    </w:p>
    <w:p w14:paraId="7B22CDA4" w14:textId="77777777" w:rsidR="009A06A2" w:rsidRDefault="009A06A2">
      <w:pPr>
        <w:widowControl/>
        <w:jc w:val="left"/>
        <w:rPr>
          <w:rFonts w:ascii="Times New Roman" w:hAnsi="Times New Roman" w:cs="Times New Roman"/>
        </w:rPr>
      </w:pPr>
      <w:r>
        <w:rPr>
          <w:rFonts w:ascii="Times New Roman" w:hAnsi="Times New Roman" w:cs="Times New Roman"/>
        </w:rPr>
        <w:br w:type="page"/>
      </w:r>
    </w:p>
    <w:p w14:paraId="77FC1254" w14:textId="5B67B75B" w:rsidR="00723714" w:rsidRDefault="00183097" w:rsidP="0049344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4F1FFEA" wp14:editId="640A48C9">
            <wp:extent cx="2197100" cy="1981200"/>
            <wp:effectExtent l="0" t="0" r="0" b="0"/>
            <wp:docPr id="1019319820" name="图片 6"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19820" name="图片 6" descr="图表, 折线图&#10;&#10;AI 生成的内容可能不正确。"/>
                    <pic:cNvPicPr/>
                  </pic:nvPicPr>
                  <pic:blipFill>
                    <a:blip r:embed="rId13"/>
                    <a:stretch>
                      <a:fillRect/>
                    </a:stretch>
                  </pic:blipFill>
                  <pic:spPr>
                    <a:xfrm>
                      <a:off x="0" y="0"/>
                      <a:ext cx="2197100" cy="1981200"/>
                    </a:xfrm>
                    <a:prstGeom prst="rect">
                      <a:avLst/>
                    </a:prstGeom>
                  </pic:spPr>
                </pic:pic>
              </a:graphicData>
            </a:graphic>
          </wp:inline>
        </w:drawing>
      </w:r>
    </w:p>
    <w:p w14:paraId="4983CB03" w14:textId="77777777" w:rsidR="00CA1F2B" w:rsidRDefault="00493444" w:rsidP="00287B6E">
      <w:pPr>
        <w:spacing w:line="300" w:lineRule="auto"/>
        <w:rPr>
          <w:rFonts w:ascii="Times New Roman" w:hAnsi="Times New Roman" w:cs="Times New Roman"/>
          <w:sz w:val="24"/>
          <w:szCs w:val="32"/>
        </w:rPr>
      </w:pPr>
      <w:r w:rsidRPr="00287B6E">
        <w:rPr>
          <w:rFonts w:ascii="Times New Roman" w:hAnsi="Times New Roman" w:cs="Times New Roman"/>
          <w:b/>
          <w:bCs/>
          <w:sz w:val="24"/>
          <w:szCs w:val="32"/>
        </w:rPr>
        <w:t>Figure S</w:t>
      </w:r>
      <w:r w:rsidR="00CA1F2B">
        <w:rPr>
          <w:rFonts w:ascii="Times New Roman" w:hAnsi="Times New Roman" w:cs="Times New Roman" w:hint="eastAsia"/>
          <w:b/>
          <w:bCs/>
          <w:sz w:val="24"/>
          <w:szCs w:val="32"/>
        </w:rPr>
        <w:t>8</w:t>
      </w:r>
      <w:r w:rsidR="00EF4D12" w:rsidRPr="00287B6E">
        <w:rPr>
          <w:rFonts w:ascii="Times New Roman" w:hAnsi="Times New Roman" w:cs="Times New Roman"/>
          <w:sz w:val="24"/>
          <w:szCs w:val="32"/>
        </w:rPr>
        <w:t xml:space="preserve">. </w:t>
      </w:r>
      <w:r w:rsidR="00E33781" w:rsidRPr="00287B6E">
        <w:rPr>
          <w:rFonts w:ascii="Times New Roman" w:hAnsi="Times New Roman" w:cs="Times New Roman"/>
          <w:sz w:val="24"/>
          <w:szCs w:val="32"/>
        </w:rPr>
        <w:t>Normalized GPC-LS traces of obtained PBLG using TBAA as initiator</w:t>
      </w:r>
      <w:r w:rsidR="008C298C" w:rsidRPr="00287B6E">
        <w:rPr>
          <w:rFonts w:ascii="Times New Roman" w:hAnsi="Times New Roman" w:cs="Times New Roman"/>
          <w:sz w:val="24"/>
          <w:szCs w:val="32"/>
        </w:rPr>
        <w:t xml:space="preserve"> ([M]</w:t>
      </w:r>
      <w:r w:rsidR="008C298C" w:rsidRPr="00287B6E">
        <w:rPr>
          <w:rFonts w:ascii="Times New Roman" w:hAnsi="Times New Roman" w:cs="Times New Roman"/>
          <w:sz w:val="24"/>
          <w:szCs w:val="32"/>
          <w:vertAlign w:val="subscript"/>
        </w:rPr>
        <w:t>0</w:t>
      </w:r>
      <w:r w:rsidR="008C298C" w:rsidRPr="00287B6E">
        <w:rPr>
          <w:rFonts w:ascii="Times New Roman" w:hAnsi="Times New Roman" w:cs="Times New Roman"/>
          <w:sz w:val="24"/>
          <w:szCs w:val="32"/>
        </w:rPr>
        <w:t>/[TBAA]</w:t>
      </w:r>
      <w:r w:rsidR="008C298C" w:rsidRPr="00287B6E">
        <w:rPr>
          <w:rFonts w:ascii="Times New Roman" w:hAnsi="Times New Roman" w:cs="Times New Roman"/>
          <w:sz w:val="24"/>
          <w:szCs w:val="32"/>
          <w:vertAlign w:val="subscript"/>
        </w:rPr>
        <w:t>0</w:t>
      </w:r>
      <w:r w:rsidR="008C298C" w:rsidRPr="00287B6E">
        <w:rPr>
          <w:rFonts w:ascii="Times New Roman" w:hAnsi="Times New Roman" w:cs="Times New Roman"/>
          <w:sz w:val="24"/>
          <w:szCs w:val="32"/>
        </w:rPr>
        <w:t>=100</w:t>
      </w:r>
      <w:r w:rsidR="00587AB6">
        <w:rPr>
          <w:rFonts w:ascii="Times New Roman" w:hAnsi="Times New Roman" w:cs="Times New Roman"/>
          <w:sz w:val="24"/>
          <w:szCs w:val="32"/>
        </w:rPr>
        <w:t>:</w:t>
      </w:r>
      <w:r w:rsidR="008C298C" w:rsidRPr="00287B6E">
        <w:rPr>
          <w:rFonts w:ascii="Times New Roman" w:hAnsi="Times New Roman" w:cs="Times New Roman"/>
          <w:sz w:val="24"/>
          <w:szCs w:val="32"/>
        </w:rPr>
        <w:t>15)</w:t>
      </w:r>
      <w:r w:rsidR="00E33781" w:rsidRPr="00287B6E">
        <w:rPr>
          <w:rFonts w:ascii="Times New Roman" w:hAnsi="Times New Roman" w:cs="Times New Roman"/>
          <w:sz w:val="24"/>
          <w:szCs w:val="32"/>
        </w:rPr>
        <w:t xml:space="preserve"> and catalyst</w:t>
      </w:r>
      <w:r w:rsidR="008C298C" w:rsidRPr="00287B6E">
        <w:rPr>
          <w:rFonts w:ascii="Times New Roman" w:hAnsi="Times New Roman" w:cs="Times New Roman"/>
          <w:sz w:val="24"/>
          <w:szCs w:val="32"/>
        </w:rPr>
        <w:t xml:space="preserve"> ([M]</w:t>
      </w:r>
      <w:r w:rsidR="008C298C" w:rsidRPr="00287B6E">
        <w:rPr>
          <w:rFonts w:ascii="Times New Roman" w:hAnsi="Times New Roman" w:cs="Times New Roman"/>
          <w:sz w:val="24"/>
          <w:szCs w:val="32"/>
          <w:vertAlign w:val="subscript"/>
        </w:rPr>
        <w:t>0</w:t>
      </w:r>
      <w:r w:rsidR="008C298C" w:rsidRPr="00287B6E">
        <w:rPr>
          <w:rFonts w:ascii="Times New Roman" w:hAnsi="Times New Roman" w:cs="Times New Roman"/>
          <w:sz w:val="24"/>
          <w:szCs w:val="32"/>
        </w:rPr>
        <w:t>/[I]</w:t>
      </w:r>
      <w:r w:rsidR="008C298C" w:rsidRPr="00287B6E">
        <w:rPr>
          <w:rFonts w:ascii="Times New Roman" w:hAnsi="Times New Roman" w:cs="Times New Roman"/>
          <w:sz w:val="24"/>
          <w:szCs w:val="32"/>
          <w:vertAlign w:val="subscript"/>
        </w:rPr>
        <w:t>0</w:t>
      </w:r>
      <w:r w:rsidR="008C298C" w:rsidRPr="00287B6E">
        <w:rPr>
          <w:rFonts w:ascii="Times New Roman" w:hAnsi="Times New Roman" w:cs="Times New Roman"/>
          <w:sz w:val="24"/>
          <w:szCs w:val="32"/>
        </w:rPr>
        <w:t>/[TBAA]</w:t>
      </w:r>
      <w:r w:rsidR="008C298C" w:rsidRPr="00287B6E">
        <w:rPr>
          <w:rFonts w:ascii="Times New Roman" w:hAnsi="Times New Roman" w:cs="Times New Roman"/>
          <w:sz w:val="24"/>
          <w:szCs w:val="32"/>
          <w:vertAlign w:val="subscript"/>
        </w:rPr>
        <w:t>0</w:t>
      </w:r>
      <w:r w:rsidR="008C298C" w:rsidRPr="00287B6E">
        <w:rPr>
          <w:rFonts w:ascii="Times New Roman" w:hAnsi="Times New Roman" w:cs="Times New Roman"/>
          <w:sz w:val="24"/>
          <w:szCs w:val="32"/>
        </w:rPr>
        <w:t>=100</w:t>
      </w:r>
      <w:r w:rsidR="00587AB6">
        <w:rPr>
          <w:rFonts w:ascii="Times New Roman" w:hAnsi="Times New Roman" w:cs="Times New Roman"/>
          <w:sz w:val="24"/>
          <w:szCs w:val="32"/>
        </w:rPr>
        <w:t>:</w:t>
      </w:r>
      <w:r w:rsidR="008C298C" w:rsidRPr="00287B6E">
        <w:rPr>
          <w:rFonts w:ascii="Times New Roman" w:hAnsi="Times New Roman" w:cs="Times New Roman"/>
          <w:sz w:val="24"/>
          <w:szCs w:val="32"/>
        </w:rPr>
        <w:t>1</w:t>
      </w:r>
      <w:r w:rsidR="00587AB6">
        <w:rPr>
          <w:rFonts w:ascii="Times New Roman" w:hAnsi="Times New Roman" w:cs="Times New Roman"/>
          <w:sz w:val="24"/>
          <w:szCs w:val="32"/>
        </w:rPr>
        <w:t>:</w:t>
      </w:r>
      <w:r w:rsidR="008C298C" w:rsidRPr="00287B6E">
        <w:rPr>
          <w:rFonts w:ascii="Times New Roman" w:hAnsi="Times New Roman" w:cs="Times New Roman"/>
          <w:sz w:val="24"/>
          <w:szCs w:val="32"/>
        </w:rPr>
        <w:t>15)</w:t>
      </w:r>
      <w:r w:rsidR="00E33781" w:rsidRPr="00287B6E">
        <w:rPr>
          <w:rFonts w:ascii="Times New Roman" w:hAnsi="Times New Roman" w:cs="Times New Roman"/>
          <w:sz w:val="24"/>
          <w:szCs w:val="32"/>
        </w:rPr>
        <w:t>.</w:t>
      </w:r>
    </w:p>
    <w:p w14:paraId="606A74DE" w14:textId="77777777" w:rsidR="00CA1F2B" w:rsidRDefault="00CA1F2B">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40EE6C84" w14:textId="75F15072" w:rsidR="00CA1F2B" w:rsidRDefault="00DE5C3B" w:rsidP="00287B6E">
      <w:pPr>
        <w:spacing w:line="300" w:lineRule="auto"/>
        <w:rPr>
          <w:rFonts w:ascii="Times New Roman" w:hAnsi="Times New Roman" w:cs="Times New Roman"/>
        </w:rPr>
      </w:pPr>
      <w:r>
        <w:rPr>
          <w:rFonts w:ascii="Times New Roman" w:hAnsi="Times New Roman" w:cs="Times New Roman"/>
          <w:noProof/>
        </w:rPr>
        <w:lastRenderedPageBreak/>
        <w:drawing>
          <wp:inline distT="0" distB="0" distL="0" distR="0" wp14:anchorId="45A80A7E" wp14:editId="2B110B84">
            <wp:extent cx="5274310" cy="2164080"/>
            <wp:effectExtent l="0" t="0" r="2540" b="7620"/>
            <wp:docPr id="663737298" name="图片 5"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37298" name="图片 5" descr="图表, 散点图&#10;&#10;AI 生成的内容可能不正确。"/>
                    <pic:cNvPicPr/>
                  </pic:nvPicPr>
                  <pic:blipFill>
                    <a:blip r:embed="rId14"/>
                    <a:stretch>
                      <a:fillRect/>
                    </a:stretch>
                  </pic:blipFill>
                  <pic:spPr>
                    <a:xfrm>
                      <a:off x="0" y="0"/>
                      <a:ext cx="5274310" cy="2164080"/>
                    </a:xfrm>
                    <a:prstGeom prst="rect">
                      <a:avLst/>
                    </a:prstGeom>
                  </pic:spPr>
                </pic:pic>
              </a:graphicData>
            </a:graphic>
          </wp:inline>
        </w:drawing>
      </w:r>
    </w:p>
    <w:p w14:paraId="1A3DA0AD" w14:textId="7B908B4E" w:rsidR="00387590" w:rsidRPr="0017107D" w:rsidRDefault="00CA1F2B" w:rsidP="00DE5C3B">
      <w:pPr>
        <w:widowControl/>
        <w:spacing w:before="100" w:beforeAutospacing="1" w:after="100" w:afterAutospacing="1"/>
        <w:rPr>
          <w:rFonts w:ascii="Times New Roman" w:eastAsia="Microsoft YaHei UI" w:hAnsi="Times New Roman" w:cs="Times New Roman"/>
          <w:color w:val="000000" w:themeColor="text1"/>
          <w:sz w:val="24"/>
          <w:szCs w:val="32"/>
          <w:shd w:val="clear" w:color="auto" w:fill="FFFFFF"/>
        </w:rPr>
      </w:pPr>
      <w:r w:rsidRPr="0017107D">
        <w:rPr>
          <w:rFonts w:ascii="Times New Roman" w:hAnsi="Times New Roman" w:cs="Times New Roman"/>
          <w:b/>
          <w:bCs/>
          <w:color w:val="000000" w:themeColor="text1"/>
          <w:kern w:val="0"/>
          <w:sz w:val="24"/>
          <w:szCs w:val="32"/>
        </w:rPr>
        <w:t xml:space="preserve">Figure </w:t>
      </w:r>
      <w:r w:rsidRPr="0017107D">
        <w:rPr>
          <w:rFonts w:ascii="Times New Roman" w:hAnsi="Times New Roman" w:cs="Times New Roman" w:hint="eastAsia"/>
          <w:b/>
          <w:bCs/>
          <w:color w:val="000000" w:themeColor="text1"/>
          <w:kern w:val="0"/>
          <w:sz w:val="24"/>
          <w:szCs w:val="32"/>
        </w:rPr>
        <w:t>S9</w:t>
      </w:r>
      <w:r w:rsidRPr="0017107D">
        <w:rPr>
          <w:rFonts w:ascii="Times New Roman" w:hAnsi="Times New Roman" w:cs="Times New Roman"/>
          <w:color w:val="000000" w:themeColor="text1"/>
          <w:kern w:val="0"/>
          <w:sz w:val="24"/>
          <w:szCs w:val="32"/>
        </w:rPr>
        <w:t xml:space="preserve">. (a) </w:t>
      </w:r>
      <w:r w:rsidRPr="0017107D">
        <w:rPr>
          <w:rFonts w:ascii="Times New Roman" w:eastAsia="Microsoft YaHei UI" w:hAnsi="Times New Roman" w:cs="Times New Roman"/>
          <w:color w:val="000000" w:themeColor="text1"/>
          <w:sz w:val="24"/>
          <w:szCs w:val="32"/>
          <w:shd w:val="clear" w:color="auto" w:fill="FFFFFF"/>
        </w:rPr>
        <w:t>Semilogarithmic kinetics plot for the polymerization of BLG-NCA in the presence of acid with different pKa. [M]</w:t>
      </w:r>
      <w:bookmarkStart w:id="15" w:name="OLE_LINK34"/>
      <w:r w:rsidR="00D05698" w:rsidRPr="0017107D">
        <w:rPr>
          <w:rFonts w:ascii="Times New Roman" w:eastAsia="Microsoft YaHei UI" w:hAnsi="Times New Roman" w:cs="Times New Roman"/>
          <w:color w:val="000000" w:themeColor="text1"/>
          <w:sz w:val="24"/>
          <w:szCs w:val="32"/>
          <w:shd w:val="clear" w:color="auto" w:fill="FFFFFF"/>
          <w:vertAlign w:val="subscript"/>
        </w:rPr>
        <w:t>0</w:t>
      </w:r>
      <w:bookmarkEnd w:id="15"/>
      <w:r w:rsidRPr="0017107D">
        <w:rPr>
          <w:rFonts w:ascii="Times New Roman" w:eastAsia="Microsoft YaHei UI" w:hAnsi="Times New Roman" w:cs="Times New Roman"/>
          <w:color w:val="000000" w:themeColor="text1"/>
          <w:sz w:val="24"/>
          <w:szCs w:val="32"/>
          <w:shd w:val="clear" w:color="auto" w:fill="FFFFFF"/>
        </w:rPr>
        <w:t>/[I]</w:t>
      </w:r>
      <w:r w:rsidR="00D05698" w:rsidRPr="0017107D">
        <w:rPr>
          <w:rFonts w:ascii="Times New Roman" w:eastAsia="Microsoft YaHei UI" w:hAnsi="Times New Roman" w:cs="Times New Roman"/>
          <w:color w:val="000000" w:themeColor="text1"/>
          <w:sz w:val="24"/>
          <w:szCs w:val="32"/>
          <w:shd w:val="clear" w:color="auto" w:fill="FFFFFF"/>
          <w:vertAlign w:val="subscript"/>
        </w:rPr>
        <w:t>0</w:t>
      </w:r>
      <w:r w:rsidRPr="0017107D">
        <w:rPr>
          <w:rFonts w:ascii="Times New Roman" w:eastAsia="Microsoft YaHei UI" w:hAnsi="Times New Roman" w:cs="Times New Roman"/>
          <w:color w:val="000000" w:themeColor="text1"/>
          <w:sz w:val="24"/>
          <w:szCs w:val="32"/>
          <w:shd w:val="clear" w:color="auto" w:fill="FFFFFF"/>
        </w:rPr>
        <w:t>/[Acid]</w:t>
      </w:r>
      <w:r w:rsidR="00D05698" w:rsidRPr="0017107D">
        <w:rPr>
          <w:rFonts w:ascii="Times New Roman" w:eastAsia="Microsoft YaHei UI" w:hAnsi="Times New Roman" w:cs="Times New Roman"/>
          <w:color w:val="000000" w:themeColor="text1"/>
          <w:sz w:val="24"/>
          <w:szCs w:val="32"/>
          <w:shd w:val="clear" w:color="auto" w:fill="FFFFFF"/>
          <w:vertAlign w:val="subscript"/>
        </w:rPr>
        <w:t>0</w:t>
      </w:r>
      <w:r w:rsidRPr="0017107D">
        <w:rPr>
          <w:rFonts w:ascii="Times New Roman" w:eastAsia="Microsoft YaHei UI" w:hAnsi="Times New Roman" w:cs="Times New Roman"/>
          <w:color w:val="000000" w:themeColor="text1"/>
          <w:sz w:val="24"/>
          <w:szCs w:val="32"/>
          <w:shd w:val="clear" w:color="auto" w:fill="FFFFFF"/>
        </w:rPr>
        <w:t>/[TBAA]</w:t>
      </w:r>
      <w:r w:rsidR="00D05698" w:rsidRPr="0017107D">
        <w:rPr>
          <w:rFonts w:ascii="Times New Roman" w:eastAsia="Microsoft YaHei UI" w:hAnsi="Times New Roman" w:cs="Times New Roman"/>
          <w:color w:val="000000" w:themeColor="text1"/>
          <w:sz w:val="24"/>
          <w:szCs w:val="32"/>
          <w:shd w:val="clear" w:color="auto" w:fill="FFFFFF"/>
          <w:vertAlign w:val="subscript"/>
        </w:rPr>
        <w:t>0</w:t>
      </w:r>
      <w:r w:rsidRPr="0017107D">
        <w:rPr>
          <w:rFonts w:ascii="Times New Roman" w:eastAsia="Microsoft YaHei UI" w:hAnsi="Times New Roman" w:cs="Times New Roman"/>
          <w:color w:val="000000" w:themeColor="text1"/>
          <w:sz w:val="24"/>
          <w:szCs w:val="32"/>
          <w:shd w:val="clear" w:color="auto" w:fill="FFFFFF"/>
        </w:rPr>
        <w:t xml:space="preserve"> = 100:1:10:15 and [M]</w:t>
      </w:r>
      <w:r w:rsidR="00D05698" w:rsidRPr="0017107D">
        <w:rPr>
          <w:rFonts w:ascii="Times New Roman" w:eastAsia="Microsoft YaHei UI" w:hAnsi="Times New Roman" w:cs="Times New Roman"/>
          <w:color w:val="000000" w:themeColor="text1"/>
          <w:sz w:val="24"/>
          <w:szCs w:val="32"/>
          <w:shd w:val="clear" w:color="auto" w:fill="FFFFFF"/>
          <w:vertAlign w:val="subscript"/>
        </w:rPr>
        <w:t>0</w:t>
      </w:r>
      <w:r w:rsidRPr="0017107D">
        <w:rPr>
          <w:rFonts w:ascii="Times New Roman" w:eastAsia="Microsoft YaHei UI" w:hAnsi="Times New Roman" w:cs="Times New Roman"/>
          <w:color w:val="000000" w:themeColor="text1"/>
          <w:sz w:val="24"/>
          <w:szCs w:val="32"/>
          <w:shd w:val="clear" w:color="auto" w:fill="FFFFFF"/>
        </w:rPr>
        <w:t xml:space="preserve"> = 0.3 M. </w:t>
      </w:r>
      <w:r w:rsidRPr="0017107D">
        <w:rPr>
          <w:rFonts w:ascii="Times New Roman" w:eastAsia="Microsoft YaHei UI" w:hAnsi="Times New Roman" w:cs="Times New Roman" w:hint="eastAsia"/>
          <w:color w:val="000000" w:themeColor="text1"/>
          <w:sz w:val="24"/>
          <w:szCs w:val="32"/>
          <w:shd w:val="clear" w:color="auto" w:fill="FFFFFF"/>
        </w:rPr>
        <w:t xml:space="preserve">(b) </w:t>
      </w:r>
      <w:r w:rsidR="00DE5C3B" w:rsidRPr="0017107D">
        <w:rPr>
          <w:rFonts w:ascii="Times New Roman" w:eastAsia="Microsoft YaHei UI" w:hAnsi="Times New Roman" w:cs="Times New Roman" w:hint="eastAsia"/>
          <w:color w:val="000000" w:themeColor="text1"/>
          <w:sz w:val="24"/>
          <w:szCs w:val="32"/>
          <w:shd w:val="clear" w:color="auto" w:fill="FFFFFF"/>
        </w:rPr>
        <w:t>The polymerization time</w:t>
      </w:r>
      <w:r w:rsidR="00387590" w:rsidRPr="0017107D">
        <w:rPr>
          <w:rFonts w:ascii="Times New Roman" w:eastAsia="Microsoft YaHei UI" w:hAnsi="Times New Roman" w:cs="Times New Roman" w:hint="eastAsia"/>
          <w:color w:val="000000" w:themeColor="text1"/>
          <w:sz w:val="24"/>
          <w:szCs w:val="32"/>
          <w:shd w:val="clear" w:color="auto" w:fill="FFFFFF"/>
        </w:rPr>
        <w:t xml:space="preserve"> for achieving 95% monomer conversion</w:t>
      </w:r>
      <w:r w:rsidR="00DE5C3B" w:rsidRPr="0017107D">
        <w:rPr>
          <w:rFonts w:ascii="Times New Roman" w:eastAsia="Microsoft YaHei UI" w:hAnsi="Times New Roman" w:cs="Times New Roman" w:hint="eastAsia"/>
          <w:color w:val="000000" w:themeColor="text1"/>
          <w:sz w:val="24"/>
          <w:szCs w:val="32"/>
          <w:shd w:val="clear" w:color="auto" w:fill="FFFFFF"/>
        </w:rPr>
        <w:t xml:space="preserve"> against the pKa value of organic acids </w:t>
      </w:r>
      <w:r w:rsidR="001C71DE" w:rsidRPr="0017107D">
        <w:rPr>
          <w:rFonts w:ascii="Times New Roman" w:eastAsia="Microsoft YaHei UI" w:hAnsi="Times New Roman" w:cs="Times New Roman" w:hint="eastAsia"/>
          <w:color w:val="000000" w:themeColor="text1"/>
          <w:sz w:val="24"/>
          <w:szCs w:val="32"/>
          <w:shd w:val="clear" w:color="auto" w:fill="FFFFFF"/>
        </w:rPr>
        <w:t>added</w:t>
      </w:r>
      <w:r w:rsidR="00DE5C3B" w:rsidRPr="0017107D">
        <w:rPr>
          <w:rFonts w:ascii="Times New Roman" w:eastAsia="Microsoft YaHei UI" w:hAnsi="Times New Roman" w:cs="Times New Roman" w:hint="eastAsia"/>
          <w:color w:val="000000" w:themeColor="text1"/>
          <w:sz w:val="24"/>
          <w:szCs w:val="32"/>
          <w:shd w:val="clear" w:color="auto" w:fill="FFFFFF"/>
        </w:rPr>
        <w:t>.</w:t>
      </w:r>
    </w:p>
    <w:p w14:paraId="3CC2F767" w14:textId="77777777" w:rsidR="00387590" w:rsidRDefault="00387590">
      <w:pPr>
        <w:widowControl/>
        <w:jc w:val="left"/>
        <w:rPr>
          <w:rFonts w:ascii="Times New Roman" w:eastAsia="Microsoft YaHei UI" w:hAnsi="Times New Roman" w:cs="Times New Roman"/>
          <w:color w:val="FF00FF"/>
          <w:sz w:val="24"/>
          <w:szCs w:val="32"/>
          <w:shd w:val="clear" w:color="auto" w:fill="FFFFFF"/>
        </w:rPr>
      </w:pPr>
      <w:r>
        <w:rPr>
          <w:rFonts w:ascii="Times New Roman" w:eastAsia="Microsoft YaHei UI" w:hAnsi="Times New Roman" w:cs="Times New Roman"/>
          <w:color w:val="FF00FF"/>
          <w:sz w:val="24"/>
          <w:szCs w:val="32"/>
          <w:shd w:val="clear" w:color="auto" w:fill="FFFFFF"/>
        </w:rPr>
        <w:br w:type="page"/>
      </w:r>
    </w:p>
    <w:p w14:paraId="778D7F50" w14:textId="132CA5F9" w:rsidR="00DE5C3B" w:rsidRDefault="00387590" w:rsidP="00DE5C3B">
      <w:pPr>
        <w:widowControl/>
        <w:spacing w:before="100" w:beforeAutospacing="1" w:after="100" w:afterAutospacing="1"/>
        <w:rPr>
          <w:rFonts w:ascii="Times New Roman" w:eastAsia="Microsoft YaHei UI" w:hAnsi="Times New Roman" w:cs="Times New Roman"/>
          <w:color w:val="FF00FF"/>
          <w:sz w:val="24"/>
          <w:szCs w:val="32"/>
          <w:shd w:val="clear" w:color="auto" w:fill="FFFFFF"/>
        </w:rPr>
      </w:pPr>
      <w:r>
        <w:rPr>
          <w:rFonts w:ascii="Times New Roman" w:eastAsia="Microsoft YaHei UI" w:hAnsi="Times New Roman" w:cs="Times New Roman"/>
          <w:noProof/>
          <w:color w:val="FF00FF"/>
          <w:sz w:val="24"/>
          <w:szCs w:val="32"/>
          <w:shd w:val="clear" w:color="auto" w:fill="FFFFFF"/>
        </w:rPr>
        <w:lastRenderedPageBreak/>
        <w:drawing>
          <wp:inline distT="0" distB="0" distL="0" distR="0" wp14:anchorId="32E808A4" wp14:editId="0A22E690">
            <wp:extent cx="5274310" cy="2738120"/>
            <wp:effectExtent l="0" t="0" r="2540" b="5080"/>
            <wp:docPr id="465017665" name="图片 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17665" name="图片 6" descr="图表&#10;&#10;AI 生成的内容可能不正确。"/>
                    <pic:cNvPicPr/>
                  </pic:nvPicPr>
                  <pic:blipFill>
                    <a:blip r:embed="rId15"/>
                    <a:stretch>
                      <a:fillRect/>
                    </a:stretch>
                  </pic:blipFill>
                  <pic:spPr>
                    <a:xfrm>
                      <a:off x="0" y="0"/>
                      <a:ext cx="5274310" cy="2738120"/>
                    </a:xfrm>
                    <a:prstGeom prst="rect">
                      <a:avLst/>
                    </a:prstGeom>
                  </pic:spPr>
                </pic:pic>
              </a:graphicData>
            </a:graphic>
          </wp:inline>
        </w:drawing>
      </w:r>
    </w:p>
    <w:p w14:paraId="5F3B251D" w14:textId="69757343" w:rsidR="00387590" w:rsidRPr="00522A83" w:rsidRDefault="00387590" w:rsidP="00387590">
      <w:pPr>
        <w:spacing w:line="300" w:lineRule="auto"/>
        <w:rPr>
          <w:rFonts w:ascii="Times New Roman" w:hAnsi="Times New Roman" w:cs="Times New Roman"/>
          <w:color w:val="000000" w:themeColor="text1"/>
          <w:sz w:val="24"/>
          <w:szCs w:val="32"/>
        </w:rPr>
      </w:pPr>
      <w:r w:rsidRPr="00522A83">
        <w:rPr>
          <w:rFonts w:ascii="Times New Roman" w:hAnsi="Times New Roman" w:cs="Times New Roman"/>
          <w:b/>
          <w:bCs/>
          <w:color w:val="000000" w:themeColor="text1"/>
          <w:sz w:val="24"/>
          <w:szCs w:val="32"/>
        </w:rPr>
        <w:t xml:space="preserve">Figure </w:t>
      </w:r>
      <w:r w:rsidRPr="00522A83">
        <w:rPr>
          <w:rFonts w:ascii="Times New Roman" w:hAnsi="Times New Roman" w:cs="Times New Roman" w:hint="eastAsia"/>
          <w:b/>
          <w:bCs/>
          <w:color w:val="000000" w:themeColor="text1"/>
          <w:sz w:val="24"/>
          <w:szCs w:val="32"/>
        </w:rPr>
        <w:t>S10</w:t>
      </w:r>
      <w:r w:rsidRPr="00522A83">
        <w:rPr>
          <w:rFonts w:ascii="Times New Roman" w:hAnsi="Times New Roman" w:cs="Times New Roman"/>
          <w:color w:val="000000" w:themeColor="text1"/>
          <w:sz w:val="24"/>
          <w:szCs w:val="32"/>
        </w:rPr>
        <w:t xml:space="preserve">. Overlaid </w:t>
      </w:r>
      <w:bookmarkStart w:id="16" w:name="_Hlk219619021"/>
      <w:r w:rsidRPr="00522A83">
        <w:rPr>
          <w:rFonts w:ascii="Times New Roman" w:hAnsi="Times New Roman" w:cs="Times New Roman"/>
          <w:color w:val="000000" w:themeColor="text1"/>
          <w:sz w:val="24"/>
          <w:szCs w:val="32"/>
        </w:rPr>
        <w:t>FTIR spectra showing the polymerization of BLG-NCA initiated by Hex-NH</w:t>
      </w:r>
      <w:r w:rsidRPr="00522A83">
        <w:rPr>
          <w:rFonts w:ascii="Times New Roman" w:hAnsi="Times New Roman" w:cs="Times New Roman"/>
          <w:color w:val="000000" w:themeColor="text1"/>
          <w:sz w:val="24"/>
          <w:szCs w:val="32"/>
          <w:vertAlign w:val="subscript"/>
        </w:rPr>
        <w:t>2</w:t>
      </w:r>
      <w:r w:rsidRPr="00522A83">
        <w:rPr>
          <w:rFonts w:ascii="Times New Roman" w:hAnsi="Times New Roman" w:cs="Times New Roman"/>
          <w:color w:val="000000" w:themeColor="text1"/>
          <w:sz w:val="24"/>
          <w:szCs w:val="32"/>
        </w:rPr>
        <w:t xml:space="preserve"> after 24 h in the presence of (a) MSA and (b) TFA in DCM. [M]</w:t>
      </w:r>
      <w:r w:rsidRPr="00522A83">
        <w:rPr>
          <w:rFonts w:ascii="Times New Roman" w:hAnsi="Times New Roman" w:cs="Times New Roman"/>
          <w:color w:val="000000" w:themeColor="text1"/>
          <w:sz w:val="24"/>
          <w:szCs w:val="32"/>
          <w:vertAlign w:val="subscript"/>
        </w:rPr>
        <w:t>0</w:t>
      </w:r>
      <w:r w:rsidRPr="00522A83">
        <w:rPr>
          <w:rFonts w:ascii="Times New Roman" w:hAnsi="Times New Roman" w:cs="Times New Roman"/>
          <w:color w:val="000000" w:themeColor="text1"/>
          <w:sz w:val="24"/>
          <w:szCs w:val="32"/>
        </w:rPr>
        <w:t>/[I]</w:t>
      </w:r>
      <w:r w:rsidRPr="00522A83">
        <w:rPr>
          <w:rFonts w:ascii="Times New Roman" w:hAnsi="Times New Roman" w:cs="Times New Roman"/>
          <w:color w:val="000000" w:themeColor="text1"/>
          <w:sz w:val="24"/>
          <w:szCs w:val="32"/>
          <w:vertAlign w:val="subscript"/>
        </w:rPr>
        <w:t>0</w:t>
      </w:r>
      <w:r w:rsidRPr="00522A83">
        <w:rPr>
          <w:rFonts w:ascii="Times New Roman" w:hAnsi="Times New Roman" w:cs="Times New Roman"/>
          <w:color w:val="000000" w:themeColor="text1"/>
          <w:sz w:val="24"/>
          <w:szCs w:val="32"/>
        </w:rPr>
        <w:t>/[Acid]</w:t>
      </w:r>
      <w:r w:rsidRPr="00522A83">
        <w:rPr>
          <w:rFonts w:ascii="Times New Roman" w:hAnsi="Times New Roman" w:cs="Times New Roman"/>
          <w:color w:val="000000" w:themeColor="text1"/>
          <w:sz w:val="24"/>
          <w:szCs w:val="32"/>
          <w:vertAlign w:val="subscript"/>
        </w:rPr>
        <w:t>0</w:t>
      </w:r>
      <w:r w:rsidRPr="00522A83">
        <w:rPr>
          <w:rFonts w:ascii="Times New Roman" w:hAnsi="Times New Roman" w:cs="Times New Roman"/>
          <w:color w:val="000000" w:themeColor="text1"/>
          <w:sz w:val="24"/>
          <w:szCs w:val="32"/>
        </w:rPr>
        <w:t xml:space="preserve"> = 100:1:10, [M]</w:t>
      </w:r>
      <w:r w:rsidRPr="00522A83">
        <w:rPr>
          <w:rFonts w:ascii="Times New Roman" w:hAnsi="Times New Roman" w:cs="Times New Roman"/>
          <w:color w:val="000000" w:themeColor="text1"/>
          <w:sz w:val="24"/>
          <w:szCs w:val="32"/>
          <w:vertAlign w:val="subscript"/>
        </w:rPr>
        <w:t>0</w:t>
      </w:r>
      <w:r w:rsidRPr="00522A83">
        <w:rPr>
          <w:rFonts w:ascii="Times New Roman" w:hAnsi="Times New Roman" w:cs="Times New Roman"/>
          <w:color w:val="000000" w:themeColor="text1"/>
          <w:sz w:val="24"/>
          <w:szCs w:val="32"/>
        </w:rPr>
        <w:t xml:space="preserve"> = 0.3 M.</w:t>
      </w:r>
      <w:bookmarkEnd w:id="16"/>
    </w:p>
    <w:p w14:paraId="59D3CA33" w14:textId="77777777" w:rsidR="00387590" w:rsidRDefault="00387590">
      <w:pPr>
        <w:widowControl/>
        <w:jc w:val="left"/>
        <w:rPr>
          <w:rFonts w:ascii="Times New Roman" w:hAnsi="Times New Roman" w:cs="Times New Roman"/>
          <w:color w:val="FF00FF"/>
          <w:sz w:val="24"/>
          <w:szCs w:val="32"/>
        </w:rPr>
      </w:pPr>
      <w:r>
        <w:rPr>
          <w:rFonts w:ascii="Times New Roman" w:hAnsi="Times New Roman" w:cs="Times New Roman"/>
          <w:color w:val="FF00FF"/>
          <w:sz w:val="24"/>
          <w:szCs w:val="32"/>
        </w:rPr>
        <w:br w:type="page"/>
      </w:r>
    </w:p>
    <w:p w14:paraId="09284897" w14:textId="159828BA" w:rsidR="00387590" w:rsidRDefault="00387590" w:rsidP="00387590">
      <w:pPr>
        <w:spacing w:line="300" w:lineRule="auto"/>
        <w:jc w:val="center"/>
        <w:rPr>
          <w:rFonts w:ascii="Times New Roman" w:hAnsi="Times New Roman" w:cs="Times New Roman"/>
          <w:color w:val="FF00FF"/>
          <w:sz w:val="24"/>
          <w:szCs w:val="32"/>
        </w:rPr>
      </w:pPr>
      <w:r>
        <w:rPr>
          <w:rFonts w:ascii="Times New Roman" w:hAnsi="Times New Roman" w:cs="Times New Roman" w:hint="eastAsia"/>
          <w:noProof/>
          <w:color w:val="FF00FF"/>
          <w:sz w:val="24"/>
          <w:szCs w:val="32"/>
        </w:rPr>
        <w:lastRenderedPageBreak/>
        <w:drawing>
          <wp:inline distT="0" distB="0" distL="0" distR="0" wp14:anchorId="095F3773" wp14:editId="397AE13A">
            <wp:extent cx="4856051" cy="2732405"/>
            <wp:effectExtent l="0" t="0" r="1905" b="0"/>
            <wp:docPr id="1771424905" name="图片 7"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24905" name="图片 7" descr="图示&#10;&#10;AI 生成的内容可能不正确。"/>
                    <pic:cNvPicPr/>
                  </pic:nvPicPr>
                  <pic:blipFill rotWithShape="1">
                    <a:blip r:embed="rId16"/>
                    <a:srcRect l="7930"/>
                    <a:stretch>
                      <a:fillRect/>
                    </a:stretch>
                  </pic:blipFill>
                  <pic:spPr bwMode="auto">
                    <a:xfrm>
                      <a:off x="0" y="0"/>
                      <a:ext cx="4856051" cy="2732405"/>
                    </a:xfrm>
                    <a:prstGeom prst="rect">
                      <a:avLst/>
                    </a:prstGeom>
                    <a:ln>
                      <a:noFill/>
                    </a:ln>
                    <a:extLst>
                      <a:ext uri="{53640926-AAD7-44D8-BBD7-CCE9431645EC}">
                        <a14:shadowObscured xmlns:a14="http://schemas.microsoft.com/office/drawing/2010/main"/>
                      </a:ext>
                    </a:extLst>
                  </pic:spPr>
                </pic:pic>
              </a:graphicData>
            </a:graphic>
          </wp:inline>
        </w:drawing>
      </w:r>
    </w:p>
    <w:p w14:paraId="197F6818" w14:textId="546DF5E2" w:rsidR="00387590" w:rsidRPr="00883646" w:rsidRDefault="00387590" w:rsidP="00387590">
      <w:pPr>
        <w:spacing w:line="300" w:lineRule="auto"/>
        <w:rPr>
          <w:rFonts w:ascii="Times New Roman" w:hAnsi="Times New Roman" w:cs="Times New Roman"/>
          <w:color w:val="000000" w:themeColor="text1"/>
          <w:sz w:val="24"/>
        </w:rPr>
      </w:pPr>
      <w:r w:rsidRPr="00883646">
        <w:rPr>
          <w:rFonts w:ascii="Times New Roman" w:hAnsi="Times New Roman" w:cs="Times New Roman"/>
          <w:b/>
          <w:bCs/>
          <w:color w:val="000000" w:themeColor="text1"/>
          <w:sz w:val="24"/>
        </w:rPr>
        <w:t>Figure S11</w:t>
      </w:r>
      <w:r w:rsidRPr="00883646">
        <w:rPr>
          <w:rFonts w:ascii="Times New Roman" w:hAnsi="Times New Roman" w:cs="Times New Roman"/>
          <w:color w:val="000000" w:themeColor="text1"/>
          <w:sz w:val="24"/>
        </w:rPr>
        <w:t>. MALDI-TOF characterization of PBLG initiated by Hex-NH</w:t>
      </w:r>
      <w:r w:rsidRPr="00883646">
        <w:rPr>
          <w:rFonts w:ascii="Times New Roman" w:hAnsi="Times New Roman" w:cs="Times New Roman"/>
          <w:color w:val="000000" w:themeColor="text1"/>
          <w:sz w:val="24"/>
          <w:vertAlign w:val="subscript"/>
        </w:rPr>
        <w:t>2</w:t>
      </w:r>
      <w:r w:rsidRPr="00883646">
        <w:rPr>
          <w:rFonts w:ascii="Times New Roman" w:hAnsi="Times New Roman" w:cs="Times New Roman"/>
          <w:color w:val="000000" w:themeColor="text1"/>
          <w:sz w:val="24"/>
        </w:rPr>
        <w:t xml:space="preserve"> in the presence of AcOH and TBAA. [M]</w:t>
      </w:r>
      <w:r w:rsidRPr="00883646">
        <w:rPr>
          <w:rFonts w:ascii="Times New Roman" w:hAnsi="Times New Roman" w:cs="Times New Roman"/>
          <w:color w:val="000000" w:themeColor="text1"/>
          <w:sz w:val="24"/>
          <w:vertAlign w:val="subscript"/>
        </w:rPr>
        <w:t>0</w:t>
      </w:r>
      <w:r w:rsidR="001C71DE">
        <w:rPr>
          <w:rFonts w:ascii="Times New Roman" w:hAnsi="Times New Roman" w:cs="Times New Roman" w:hint="eastAsia"/>
          <w:color w:val="000000" w:themeColor="text1"/>
          <w:sz w:val="24"/>
        </w:rPr>
        <w:t>/</w:t>
      </w:r>
      <w:r w:rsidR="001C71DE" w:rsidRPr="00883646">
        <w:rPr>
          <w:rFonts w:ascii="Times New Roman" w:hAnsi="Times New Roman" w:cs="Times New Roman"/>
          <w:color w:val="000000" w:themeColor="text1"/>
          <w:sz w:val="24"/>
        </w:rPr>
        <w:t>[</w:t>
      </w:r>
      <w:r w:rsidRPr="00883646">
        <w:rPr>
          <w:rFonts w:ascii="Times New Roman" w:hAnsi="Times New Roman" w:cs="Times New Roman"/>
          <w:color w:val="000000" w:themeColor="text1"/>
          <w:sz w:val="24"/>
        </w:rPr>
        <w:t>I]</w:t>
      </w:r>
      <w:r w:rsidRPr="00883646">
        <w:rPr>
          <w:rFonts w:ascii="Times New Roman" w:hAnsi="Times New Roman" w:cs="Times New Roman"/>
          <w:color w:val="000000" w:themeColor="text1"/>
          <w:sz w:val="24"/>
          <w:vertAlign w:val="subscript"/>
        </w:rPr>
        <w:t>0</w:t>
      </w:r>
      <w:r w:rsidR="001C71DE">
        <w:rPr>
          <w:rFonts w:ascii="Times New Roman" w:hAnsi="Times New Roman" w:cs="Times New Roman" w:hint="eastAsia"/>
          <w:color w:val="000000" w:themeColor="text1"/>
          <w:sz w:val="24"/>
        </w:rPr>
        <w:t>/</w:t>
      </w:r>
      <w:r w:rsidR="001C71DE" w:rsidRPr="00883646">
        <w:rPr>
          <w:rFonts w:ascii="Times New Roman" w:hAnsi="Times New Roman" w:cs="Times New Roman"/>
          <w:color w:val="000000" w:themeColor="text1"/>
          <w:sz w:val="24"/>
        </w:rPr>
        <w:t>[</w:t>
      </w:r>
      <w:r w:rsidRPr="00883646">
        <w:rPr>
          <w:rFonts w:ascii="Times New Roman" w:hAnsi="Times New Roman" w:cs="Times New Roman"/>
          <w:color w:val="000000" w:themeColor="text1"/>
          <w:sz w:val="24"/>
        </w:rPr>
        <w:t>AcOH]</w:t>
      </w:r>
      <w:r w:rsidRPr="00883646">
        <w:rPr>
          <w:rFonts w:ascii="Times New Roman" w:hAnsi="Times New Roman" w:cs="Times New Roman"/>
          <w:color w:val="000000" w:themeColor="text1"/>
          <w:sz w:val="24"/>
          <w:vertAlign w:val="subscript"/>
        </w:rPr>
        <w:t>0</w:t>
      </w:r>
      <w:r w:rsidR="001C71DE">
        <w:rPr>
          <w:rFonts w:ascii="Times New Roman" w:hAnsi="Times New Roman" w:cs="Times New Roman" w:hint="eastAsia"/>
          <w:color w:val="000000" w:themeColor="text1"/>
          <w:sz w:val="24"/>
        </w:rPr>
        <w:t>/</w:t>
      </w:r>
      <w:r w:rsidR="001C71DE" w:rsidRPr="00883646">
        <w:rPr>
          <w:rFonts w:ascii="Times New Roman" w:hAnsi="Times New Roman" w:cs="Times New Roman"/>
          <w:color w:val="000000" w:themeColor="text1"/>
          <w:sz w:val="24"/>
        </w:rPr>
        <w:t>[</w:t>
      </w:r>
      <w:r w:rsidRPr="00883646">
        <w:rPr>
          <w:rFonts w:ascii="Times New Roman" w:hAnsi="Times New Roman" w:cs="Times New Roman"/>
          <w:color w:val="000000" w:themeColor="text1"/>
          <w:sz w:val="24"/>
        </w:rPr>
        <w:t>TBAA]</w:t>
      </w:r>
      <w:r w:rsidRPr="00883646">
        <w:rPr>
          <w:rFonts w:ascii="Times New Roman" w:hAnsi="Times New Roman" w:cs="Times New Roman"/>
          <w:color w:val="000000" w:themeColor="text1"/>
          <w:sz w:val="24"/>
          <w:vertAlign w:val="subscript"/>
        </w:rPr>
        <w:t>0</w:t>
      </w:r>
      <w:r w:rsidRPr="00883646">
        <w:rPr>
          <w:rFonts w:ascii="Times New Roman" w:hAnsi="Times New Roman" w:cs="Times New Roman"/>
          <w:color w:val="000000" w:themeColor="text1"/>
          <w:sz w:val="24"/>
        </w:rPr>
        <w:t>=100:1:10:15, [M]</w:t>
      </w:r>
      <w:r w:rsidRPr="00883646">
        <w:rPr>
          <w:rFonts w:ascii="Times New Roman" w:hAnsi="Times New Roman" w:cs="Times New Roman"/>
          <w:color w:val="000000" w:themeColor="text1"/>
          <w:sz w:val="24"/>
          <w:vertAlign w:val="subscript"/>
        </w:rPr>
        <w:t>0</w:t>
      </w:r>
      <w:r w:rsidRPr="00883646">
        <w:rPr>
          <w:rFonts w:ascii="Times New Roman" w:hAnsi="Times New Roman" w:cs="Times New Roman"/>
          <w:color w:val="000000" w:themeColor="text1"/>
          <w:sz w:val="24"/>
        </w:rPr>
        <w:t xml:space="preserve"> = 0.3 M.</w:t>
      </w:r>
    </w:p>
    <w:p w14:paraId="5B9B1863" w14:textId="47C91565" w:rsidR="00387590" w:rsidRPr="00387590" w:rsidRDefault="00387590" w:rsidP="00387590">
      <w:pPr>
        <w:spacing w:line="300" w:lineRule="auto"/>
        <w:rPr>
          <w:rFonts w:ascii="Times New Roman" w:hAnsi="Times New Roman" w:cs="Times New Roman"/>
          <w:color w:val="FF00FF"/>
          <w:sz w:val="24"/>
          <w:szCs w:val="32"/>
        </w:rPr>
      </w:pPr>
    </w:p>
    <w:p w14:paraId="3733D7B4" w14:textId="4949CCFC" w:rsidR="00F16C47" w:rsidRPr="00CA1F2B" w:rsidRDefault="00F16C47" w:rsidP="00CA1F2B">
      <w:pPr>
        <w:spacing w:line="300" w:lineRule="auto"/>
        <w:rPr>
          <w:rFonts w:ascii="Times New Roman" w:hAnsi="Times New Roman" w:cs="Times New Roman"/>
        </w:rPr>
      </w:pPr>
      <w:r w:rsidRPr="00CA1F2B">
        <w:rPr>
          <w:rFonts w:ascii="Times New Roman" w:hAnsi="Times New Roman" w:cs="Times New Roman"/>
        </w:rPr>
        <w:br w:type="page"/>
      </w:r>
    </w:p>
    <w:p w14:paraId="19DE09A8" w14:textId="1627E39B" w:rsidR="00DF0054" w:rsidRDefault="00624ED7" w:rsidP="00DF005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35370C7" wp14:editId="1EB04233">
            <wp:extent cx="3238500" cy="2489200"/>
            <wp:effectExtent l="0" t="0" r="0" b="0"/>
            <wp:docPr id="721778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78570" name="图片 721778570"/>
                    <pic:cNvPicPr/>
                  </pic:nvPicPr>
                  <pic:blipFill>
                    <a:blip r:embed="rId17"/>
                    <a:stretch>
                      <a:fillRect/>
                    </a:stretch>
                  </pic:blipFill>
                  <pic:spPr>
                    <a:xfrm>
                      <a:off x="0" y="0"/>
                      <a:ext cx="3238500" cy="2489200"/>
                    </a:xfrm>
                    <a:prstGeom prst="rect">
                      <a:avLst/>
                    </a:prstGeom>
                  </pic:spPr>
                </pic:pic>
              </a:graphicData>
            </a:graphic>
          </wp:inline>
        </w:drawing>
      </w:r>
    </w:p>
    <w:p w14:paraId="338FA4BD" w14:textId="25715EDA" w:rsidR="00866B3A" w:rsidRPr="00F02D7F" w:rsidRDefault="00F16C47" w:rsidP="00287B6E">
      <w:pPr>
        <w:spacing w:line="300" w:lineRule="auto"/>
        <w:rPr>
          <w:rFonts w:ascii="Times New Roman" w:hAnsi="Times New Roman" w:cs="Times New Roman"/>
          <w:color w:val="000000" w:themeColor="text1"/>
          <w:sz w:val="24"/>
          <w:szCs w:val="32"/>
        </w:rPr>
      </w:pPr>
      <w:r w:rsidRPr="00F02D7F">
        <w:rPr>
          <w:rFonts w:ascii="Times New Roman" w:hAnsi="Times New Roman" w:cs="Times New Roman"/>
          <w:b/>
          <w:bCs/>
          <w:color w:val="000000" w:themeColor="text1"/>
          <w:sz w:val="24"/>
          <w:szCs w:val="32"/>
        </w:rPr>
        <w:t>Figure S</w:t>
      </w:r>
      <w:r w:rsidR="00AF28A9" w:rsidRPr="00F02D7F">
        <w:rPr>
          <w:rFonts w:ascii="Times New Roman" w:hAnsi="Times New Roman" w:cs="Times New Roman" w:hint="eastAsia"/>
          <w:b/>
          <w:bCs/>
          <w:color w:val="000000" w:themeColor="text1"/>
          <w:sz w:val="24"/>
          <w:szCs w:val="32"/>
        </w:rPr>
        <w:t>12</w:t>
      </w:r>
      <w:r w:rsidR="00DF0054" w:rsidRPr="00F02D7F">
        <w:rPr>
          <w:rFonts w:ascii="Times New Roman" w:hAnsi="Times New Roman" w:cs="Times New Roman"/>
          <w:color w:val="000000" w:themeColor="text1"/>
          <w:sz w:val="24"/>
          <w:szCs w:val="32"/>
        </w:rPr>
        <w:t>. Normalized GPC-LS traces of obtained PBLG at different [M]</w:t>
      </w:r>
      <w:r w:rsidR="00DF0054" w:rsidRPr="00F02D7F">
        <w:rPr>
          <w:rFonts w:ascii="Times New Roman" w:hAnsi="Times New Roman" w:cs="Times New Roman"/>
          <w:color w:val="000000" w:themeColor="text1"/>
          <w:sz w:val="24"/>
          <w:szCs w:val="32"/>
          <w:vertAlign w:val="subscript"/>
        </w:rPr>
        <w:t>0</w:t>
      </w:r>
      <w:r w:rsidR="00282E87" w:rsidRPr="00F02D7F">
        <w:rPr>
          <w:rFonts w:ascii="Times New Roman" w:hAnsi="Times New Roman" w:cs="Times New Roman"/>
          <w:color w:val="000000" w:themeColor="text1"/>
          <w:sz w:val="24"/>
          <w:szCs w:val="32"/>
        </w:rPr>
        <w:t xml:space="preserve"> in </w:t>
      </w:r>
      <w:r w:rsidR="00C05F66" w:rsidRPr="00F02D7F">
        <w:rPr>
          <w:rFonts w:ascii="Times New Roman" w:hAnsi="Times New Roman" w:cs="Times New Roman"/>
          <w:color w:val="000000" w:themeColor="text1"/>
          <w:sz w:val="24"/>
          <w:szCs w:val="32"/>
        </w:rPr>
        <w:t>the TFA/TBAA cooperative system</w:t>
      </w:r>
      <w:r w:rsidR="00DF0054" w:rsidRPr="00F02D7F">
        <w:rPr>
          <w:rFonts w:ascii="Times New Roman" w:hAnsi="Times New Roman" w:cs="Times New Roman"/>
          <w:color w:val="000000" w:themeColor="text1"/>
          <w:sz w:val="24"/>
          <w:szCs w:val="32"/>
        </w:rPr>
        <w:t xml:space="preserve">. </w:t>
      </w:r>
      <w:r w:rsidR="00B16672" w:rsidRPr="00F02D7F">
        <w:rPr>
          <w:rFonts w:ascii="Times New Roman" w:hAnsi="Times New Roman" w:cs="Times New Roman"/>
          <w:color w:val="000000" w:themeColor="text1"/>
          <w:sz w:val="24"/>
          <w:szCs w:val="32"/>
        </w:rPr>
        <w:t>[M]</w:t>
      </w:r>
      <w:r w:rsidR="00B16672" w:rsidRPr="00F02D7F">
        <w:rPr>
          <w:rFonts w:ascii="Times New Roman" w:hAnsi="Times New Roman" w:cs="Times New Roman"/>
          <w:color w:val="000000" w:themeColor="text1"/>
          <w:sz w:val="24"/>
          <w:szCs w:val="32"/>
          <w:vertAlign w:val="subscript"/>
        </w:rPr>
        <w:t>0</w:t>
      </w:r>
      <w:r w:rsidR="00B16672" w:rsidRPr="00F02D7F">
        <w:rPr>
          <w:rFonts w:ascii="Times New Roman" w:hAnsi="Times New Roman" w:cs="Times New Roman"/>
          <w:color w:val="000000" w:themeColor="text1"/>
          <w:sz w:val="24"/>
          <w:szCs w:val="32"/>
        </w:rPr>
        <w:t>/</w:t>
      </w:r>
      <w:r w:rsidR="00DF0054" w:rsidRPr="00F02D7F">
        <w:rPr>
          <w:rFonts w:ascii="Times New Roman" w:hAnsi="Times New Roman" w:cs="Times New Roman"/>
          <w:color w:val="000000" w:themeColor="text1"/>
          <w:sz w:val="24"/>
          <w:szCs w:val="32"/>
        </w:rPr>
        <w:t>[I]</w:t>
      </w:r>
      <w:r w:rsidR="00DF0054" w:rsidRPr="00F02D7F">
        <w:rPr>
          <w:rFonts w:ascii="Times New Roman" w:hAnsi="Times New Roman" w:cs="Times New Roman"/>
          <w:color w:val="000000" w:themeColor="text1"/>
          <w:sz w:val="24"/>
          <w:szCs w:val="32"/>
          <w:vertAlign w:val="subscript"/>
        </w:rPr>
        <w:t>0</w:t>
      </w:r>
      <w:r w:rsidR="00DF0054" w:rsidRPr="00F02D7F">
        <w:rPr>
          <w:rFonts w:ascii="Times New Roman" w:hAnsi="Times New Roman" w:cs="Times New Roman"/>
          <w:color w:val="000000" w:themeColor="text1"/>
          <w:sz w:val="24"/>
          <w:szCs w:val="32"/>
        </w:rPr>
        <w:t>/[TFA]</w:t>
      </w:r>
      <w:r w:rsidR="00DF0054" w:rsidRPr="00F02D7F">
        <w:rPr>
          <w:rFonts w:ascii="Times New Roman" w:hAnsi="Times New Roman" w:cs="Times New Roman"/>
          <w:color w:val="000000" w:themeColor="text1"/>
          <w:sz w:val="24"/>
          <w:szCs w:val="32"/>
          <w:vertAlign w:val="subscript"/>
        </w:rPr>
        <w:t>0</w:t>
      </w:r>
      <w:r w:rsidR="00DF0054" w:rsidRPr="00F02D7F">
        <w:rPr>
          <w:rFonts w:ascii="Times New Roman" w:hAnsi="Times New Roman" w:cs="Times New Roman"/>
          <w:color w:val="000000" w:themeColor="text1"/>
          <w:sz w:val="24"/>
          <w:szCs w:val="32"/>
        </w:rPr>
        <w:t>/[TBAA]</w:t>
      </w:r>
      <w:r w:rsidR="00DF0054" w:rsidRPr="00F02D7F">
        <w:rPr>
          <w:rFonts w:ascii="Times New Roman" w:hAnsi="Times New Roman" w:cs="Times New Roman"/>
          <w:color w:val="000000" w:themeColor="text1"/>
          <w:sz w:val="24"/>
          <w:szCs w:val="32"/>
          <w:vertAlign w:val="subscript"/>
        </w:rPr>
        <w:t>0</w:t>
      </w:r>
      <w:r w:rsidR="00DF0054" w:rsidRPr="00F02D7F">
        <w:rPr>
          <w:rFonts w:ascii="Times New Roman" w:hAnsi="Times New Roman" w:cs="Times New Roman"/>
          <w:color w:val="000000" w:themeColor="text1"/>
          <w:sz w:val="24"/>
          <w:szCs w:val="32"/>
        </w:rPr>
        <w:t>=</w:t>
      </w:r>
      <w:r w:rsidR="00B16672" w:rsidRPr="00F02D7F">
        <w:rPr>
          <w:rFonts w:ascii="Times New Roman" w:hAnsi="Times New Roman" w:cs="Times New Roman"/>
          <w:color w:val="000000" w:themeColor="text1"/>
          <w:sz w:val="24"/>
          <w:szCs w:val="32"/>
        </w:rPr>
        <w:t>100</w:t>
      </w:r>
      <w:r w:rsidR="00587AB6" w:rsidRPr="00F02D7F">
        <w:rPr>
          <w:rFonts w:ascii="Times New Roman" w:hAnsi="Times New Roman" w:cs="Times New Roman"/>
          <w:color w:val="000000" w:themeColor="text1"/>
          <w:sz w:val="24"/>
          <w:szCs w:val="32"/>
        </w:rPr>
        <w:t>:</w:t>
      </w:r>
      <w:r w:rsidR="00DF0054" w:rsidRPr="00F02D7F">
        <w:rPr>
          <w:rFonts w:ascii="Times New Roman" w:hAnsi="Times New Roman" w:cs="Times New Roman"/>
          <w:color w:val="000000" w:themeColor="text1"/>
          <w:sz w:val="24"/>
          <w:szCs w:val="32"/>
        </w:rPr>
        <w:t>1</w:t>
      </w:r>
      <w:r w:rsidR="00587AB6" w:rsidRPr="00F02D7F">
        <w:rPr>
          <w:rFonts w:ascii="Times New Roman" w:hAnsi="Times New Roman" w:cs="Times New Roman"/>
          <w:color w:val="000000" w:themeColor="text1"/>
          <w:sz w:val="24"/>
          <w:szCs w:val="32"/>
        </w:rPr>
        <w:t>:</w:t>
      </w:r>
      <w:r w:rsidR="00DF0054" w:rsidRPr="00F02D7F">
        <w:rPr>
          <w:rFonts w:ascii="Times New Roman" w:hAnsi="Times New Roman" w:cs="Times New Roman"/>
          <w:color w:val="000000" w:themeColor="text1"/>
          <w:sz w:val="24"/>
          <w:szCs w:val="32"/>
        </w:rPr>
        <w:t>10</w:t>
      </w:r>
      <w:r w:rsidR="00587AB6" w:rsidRPr="00F02D7F">
        <w:rPr>
          <w:rFonts w:ascii="Times New Roman" w:hAnsi="Times New Roman" w:cs="Times New Roman"/>
          <w:color w:val="000000" w:themeColor="text1"/>
          <w:sz w:val="24"/>
          <w:szCs w:val="32"/>
        </w:rPr>
        <w:t>:</w:t>
      </w:r>
      <w:r w:rsidR="00DF0054" w:rsidRPr="00F02D7F">
        <w:rPr>
          <w:rFonts w:ascii="Times New Roman" w:hAnsi="Times New Roman" w:cs="Times New Roman"/>
          <w:color w:val="000000" w:themeColor="text1"/>
          <w:sz w:val="24"/>
          <w:szCs w:val="32"/>
        </w:rPr>
        <w:t>15.</w:t>
      </w:r>
    </w:p>
    <w:p w14:paraId="0FE1801C" w14:textId="77777777" w:rsidR="00866B3A" w:rsidRPr="00287B6E" w:rsidRDefault="00866B3A" w:rsidP="00287B6E">
      <w:pPr>
        <w:widowControl/>
        <w:spacing w:line="300" w:lineRule="auto"/>
        <w:jc w:val="left"/>
        <w:rPr>
          <w:rFonts w:ascii="Times New Roman" w:hAnsi="Times New Roman" w:cs="Times New Roman"/>
          <w:sz w:val="24"/>
          <w:szCs w:val="32"/>
        </w:rPr>
      </w:pPr>
      <w:r w:rsidRPr="00287B6E">
        <w:rPr>
          <w:rFonts w:ascii="Times New Roman" w:hAnsi="Times New Roman" w:cs="Times New Roman"/>
          <w:sz w:val="24"/>
          <w:szCs w:val="32"/>
        </w:rPr>
        <w:br w:type="page"/>
      </w:r>
    </w:p>
    <w:p w14:paraId="51FD49DC" w14:textId="197EC502" w:rsidR="000874B9" w:rsidRDefault="00FB53EF" w:rsidP="004B0233">
      <w:pPr>
        <w:rPr>
          <w:rFonts w:ascii="Times New Roman" w:hAnsi="Times New Roman" w:cs="Times New Roman"/>
        </w:rPr>
      </w:pPr>
      <w:r>
        <w:rPr>
          <w:rFonts w:ascii="Times New Roman" w:hAnsi="Times New Roman" w:cs="Times New Roman"/>
          <w:noProof/>
        </w:rPr>
        <w:lastRenderedPageBreak/>
        <w:drawing>
          <wp:inline distT="0" distB="0" distL="0" distR="0" wp14:anchorId="63CE9426" wp14:editId="548A9613">
            <wp:extent cx="5274310" cy="3556635"/>
            <wp:effectExtent l="0" t="0" r="0" b="0"/>
            <wp:docPr id="1127779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79382" name="图片 1127779382"/>
                    <pic:cNvPicPr/>
                  </pic:nvPicPr>
                  <pic:blipFill>
                    <a:blip r:embed="rId18"/>
                    <a:stretch>
                      <a:fillRect/>
                    </a:stretch>
                  </pic:blipFill>
                  <pic:spPr>
                    <a:xfrm>
                      <a:off x="0" y="0"/>
                      <a:ext cx="5274310" cy="3556635"/>
                    </a:xfrm>
                    <a:prstGeom prst="rect">
                      <a:avLst/>
                    </a:prstGeom>
                  </pic:spPr>
                </pic:pic>
              </a:graphicData>
            </a:graphic>
          </wp:inline>
        </w:drawing>
      </w:r>
    </w:p>
    <w:p w14:paraId="0B8F8E0B" w14:textId="34C6A380" w:rsidR="006D4843" w:rsidRPr="00287B6E" w:rsidRDefault="00866B3A" w:rsidP="00287B6E">
      <w:pPr>
        <w:spacing w:line="300" w:lineRule="auto"/>
        <w:rPr>
          <w:rFonts w:ascii="Times New Roman" w:hAnsi="Times New Roman" w:cs="Times New Roman"/>
          <w:sz w:val="24"/>
          <w:szCs w:val="32"/>
        </w:rPr>
      </w:pPr>
      <w:r w:rsidRPr="00287B6E">
        <w:rPr>
          <w:rFonts w:ascii="Times New Roman" w:hAnsi="Times New Roman" w:cs="Times New Roman" w:hint="eastAsia"/>
          <w:b/>
          <w:bCs/>
          <w:sz w:val="24"/>
          <w:szCs w:val="32"/>
        </w:rPr>
        <w:t>Figure S</w:t>
      </w:r>
      <w:r w:rsidR="00AF28A9">
        <w:rPr>
          <w:rFonts w:ascii="Times New Roman" w:hAnsi="Times New Roman" w:cs="Times New Roman" w:hint="eastAsia"/>
          <w:b/>
          <w:bCs/>
          <w:sz w:val="24"/>
          <w:szCs w:val="32"/>
        </w:rPr>
        <w:t>13</w:t>
      </w:r>
      <w:r w:rsidR="00AB2784" w:rsidRPr="00287B6E">
        <w:rPr>
          <w:rFonts w:ascii="Times New Roman" w:hAnsi="Times New Roman" w:cs="Times New Roman"/>
          <w:sz w:val="24"/>
          <w:szCs w:val="32"/>
        </w:rPr>
        <w:t xml:space="preserve">. </w:t>
      </w:r>
      <w:r w:rsidR="00AB2784" w:rsidRPr="00D75E5B">
        <w:rPr>
          <w:rFonts w:ascii="Times New Roman" w:hAnsi="Times New Roman" w:cs="Times New Roman"/>
          <w:b/>
          <w:bCs/>
          <w:sz w:val="24"/>
          <w:szCs w:val="32"/>
        </w:rPr>
        <w:t>Polymerization of various NCA monomers in the presence of different initiators.</w:t>
      </w:r>
      <w:r w:rsidR="00AB2784" w:rsidRPr="00287B6E">
        <w:rPr>
          <w:rFonts w:ascii="Times New Roman" w:hAnsi="Times New Roman" w:cs="Times New Roman"/>
          <w:sz w:val="24"/>
          <w:szCs w:val="32"/>
        </w:rPr>
        <w:t xml:space="preserve"> (a) Chemical structures of various initiators and NCA monomers. (b) Normalized GPC-LS traces of the resulting polypeptides obtained in the presence of TFA and TBAA with ZLL-NCA, ELG-NCA and POB-NCA as the monomer. (c) </w:t>
      </w:r>
      <w:bookmarkStart w:id="17" w:name="OLE_LINK15"/>
      <w:r w:rsidR="00AB2784" w:rsidRPr="00287B6E">
        <w:rPr>
          <w:rFonts w:ascii="Times New Roman" w:hAnsi="Times New Roman" w:cs="Times New Roman"/>
          <w:sz w:val="24"/>
          <w:szCs w:val="32"/>
        </w:rPr>
        <w:t xml:space="preserve">Normalized GPC-LS traces of the resulting polypeptides initiated by </w:t>
      </w:r>
      <w:bookmarkStart w:id="18" w:name="OLE_LINK68"/>
      <w:bookmarkStart w:id="19" w:name="OLE_LINK24"/>
      <w:r w:rsidR="00AB2784" w:rsidRPr="00287B6E">
        <w:rPr>
          <w:rFonts w:ascii="Times New Roman" w:hAnsi="Times New Roman" w:cs="Times New Roman"/>
          <w:sz w:val="24"/>
          <w:szCs w:val="32"/>
        </w:rPr>
        <w:t>benzylamine</w:t>
      </w:r>
      <w:bookmarkEnd w:id="18"/>
      <w:r w:rsidR="00AB2784" w:rsidRPr="00287B6E">
        <w:rPr>
          <w:rFonts w:ascii="Times New Roman" w:hAnsi="Times New Roman" w:cs="Times New Roman"/>
          <w:sz w:val="24"/>
          <w:szCs w:val="32"/>
        </w:rPr>
        <w:t xml:space="preserve"> and propargylamine</w:t>
      </w:r>
      <w:bookmarkEnd w:id="19"/>
      <w:r w:rsidR="00AB2784" w:rsidRPr="00287B6E">
        <w:rPr>
          <w:rFonts w:ascii="Times New Roman" w:hAnsi="Times New Roman" w:cs="Times New Roman"/>
          <w:sz w:val="24"/>
          <w:szCs w:val="32"/>
        </w:rPr>
        <w:t xml:space="preserve"> in the presence of TFA and TBAA. [M]</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/[I]</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/[TFA]</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/[TBAA]</w:t>
      </w:r>
      <w:r w:rsidR="00BA5D29" w:rsidRPr="00BA5D29">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 xml:space="preserve"> = 100</w:t>
      </w:r>
      <w:r w:rsidR="00587AB6">
        <w:rPr>
          <w:rFonts w:ascii="Times New Roman" w:hAnsi="Times New Roman" w:cs="Times New Roman"/>
          <w:sz w:val="24"/>
          <w:szCs w:val="32"/>
        </w:rPr>
        <w:t>:</w:t>
      </w:r>
      <w:r w:rsidR="00AB2784" w:rsidRPr="00287B6E">
        <w:rPr>
          <w:rFonts w:ascii="Times New Roman" w:hAnsi="Times New Roman" w:cs="Times New Roman"/>
          <w:sz w:val="24"/>
          <w:szCs w:val="32"/>
        </w:rPr>
        <w:t>1</w:t>
      </w:r>
      <w:r w:rsidR="00587AB6">
        <w:rPr>
          <w:rFonts w:ascii="Times New Roman" w:hAnsi="Times New Roman" w:cs="Times New Roman"/>
          <w:sz w:val="24"/>
          <w:szCs w:val="32"/>
        </w:rPr>
        <w:t>:</w:t>
      </w:r>
      <w:r w:rsidR="00AB2784" w:rsidRPr="00287B6E">
        <w:rPr>
          <w:rFonts w:ascii="Times New Roman" w:hAnsi="Times New Roman" w:cs="Times New Roman"/>
          <w:sz w:val="24"/>
          <w:szCs w:val="32"/>
        </w:rPr>
        <w:t>10</w:t>
      </w:r>
      <w:r w:rsidR="00587AB6">
        <w:rPr>
          <w:rFonts w:ascii="Times New Roman" w:hAnsi="Times New Roman" w:cs="Times New Roman"/>
          <w:sz w:val="24"/>
          <w:szCs w:val="32"/>
        </w:rPr>
        <w:t>:</w:t>
      </w:r>
      <w:r w:rsidR="00AB2784" w:rsidRPr="00287B6E">
        <w:rPr>
          <w:rFonts w:ascii="Times New Roman" w:hAnsi="Times New Roman" w:cs="Times New Roman"/>
          <w:sz w:val="24"/>
          <w:szCs w:val="32"/>
        </w:rPr>
        <w:t>15, [M]</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 xml:space="preserve"> = 0.3 M.</w:t>
      </w:r>
      <w:bookmarkEnd w:id="17"/>
      <w:r w:rsidR="00AB2784" w:rsidRPr="00287B6E">
        <w:rPr>
          <w:rFonts w:ascii="Times New Roman" w:hAnsi="Times New Roman" w:cs="Times New Roman"/>
          <w:sz w:val="24"/>
          <w:szCs w:val="32"/>
        </w:rPr>
        <w:t xml:space="preserve"> (d) Normalized GPC-LS traces of the resulting polypeptides initiated by macroinitiator PEG-NH</w:t>
      </w:r>
      <w:r w:rsidR="00AB2784" w:rsidRPr="00287B6E">
        <w:rPr>
          <w:rFonts w:ascii="Times New Roman" w:hAnsi="Times New Roman" w:cs="Times New Roman"/>
          <w:sz w:val="24"/>
          <w:szCs w:val="32"/>
          <w:vertAlign w:val="subscript"/>
        </w:rPr>
        <w:t>2</w:t>
      </w:r>
      <w:r w:rsidR="00AB2784" w:rsidRPr="00287B6E">
        <w:rPr>
          <w:rFonts w:ascii="Times New Roman" w:hAnsi="Times New Roman" w:cs="Times New Roman"/>
          <w:sz w:val="24"/>
          <w:szCs w:val="32"/>
        </w:rPr>
        <w:t xml:space="preserve"> (5 kDa) in the presence of </w:t>
      </w:r>
      <w:r w:rsidR="00D75E5B">
        <w:rPr>
          <w:rFonts w:ascii="Times New Roman" w:hAnsi="Times New Roman" w:cs="Times New Roman" w:hint="eastAsia"/>
          <w:sz w:val="24"/>
          <w:szCs w:val="32"/>
        </w:rPr>
        <w:t>TFA</w:t>
      </w:r>
      <w:r w:rsidR="00AB2784" w:rsidRPr="00287B6E">
        <w:rPr>
          <w:rFonts w:ascii="Times New Roman" w:hAnsi="Times New Roman" w:cs="Times New Roman"/>
          <w:sz w:val="24"/>
          <w:szCs w:val="32"/>
        </w:rPr>
        <w:t xml:space="preserve"> and TBAA. [M]</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/[I]</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/[TFA]</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/[TBAA]</w:t>
      </w:r>
      <w:r w:rsidR="00BA5D29" w:rsidRPr="00BA5D29">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 xml:space="preserve"> = 100</w:t>
      </w:r>
      <w:r w:rsidR="00587AB6">
        <w:rPr>
          <w:rFonts w:ascii="Times New Roman" w:hAnsi="Times New Roman" w:cs="Times New Roman"/>
          <w:sz w:val="24"/>
          <w:szCs w:val="32"/>
        </w:rPr>
        <w:t>:</w:t>
      </w:r>
      <w:r w:rsidR="00AB2784" w:rsidRPr="00287B6E">
        <w:rPr>
          <w:rFonts w:ascii="Times New Roman" w:hAnsi="Times New Roman" w:cs="Times New Roman"/>
          <w:sz w:val="24"/>
          <w:szCs w:val="32"/>
        </w:rPr>
        <w:t>1</w:t>
      </w:r>
      <w:r w:rsidR="00587AB6">
        <w:rPr>
          <w:rFonts w:ascii="Times New Roman" w:hAnsi="Times New Roman" w:cs="Times New Roman"/>
          <w:sz w:val="24"/>
          <w:szCs w:val="32"/>
        </w:rPr>
        <w:t>:</w:t>
      </w:r>
      <w:r w:rsidR="00AB2784" w:rsidRPr="00287B6E">
        <w:rPr>
          <w:rFonts w:ascii="Times New Roman" w:hAnsi="Times New Roman" w:cs="Times New Roman"/>
          <w:sz w:val="24"/>
          <w:szCs w:val="32"/>
        </w:rPr>
        <w:t>10</w:t>
      </w:r>
      <w:r w:rsidR="00587AB6">
        <w:rPr>
          <w:rFonts w:ascii="Times New Roman" w:hAnsi="Times New Roman" w:cs="Times New Roman"/>
          <w:sz w:val="24"/>
          <w:szCs w:val="32"/>
        </w:rPr>
        <w:t>:</w:t>
      </w:r>
      <w:r w:rsidR="00AB2784" w:rsidRPr="00287B6E">
        <w:rPr>
          <w:rFonts w:ascii="Times New Roman" w:hAnsi="Times New Roman" w:cs="Times New Roman"/>
          <w:sz w:val="24"/>
          <w:szCs w:val="32"/>
        </w:rPr>
        <w:t>15, [M]</w:t>
      </w:r>
      <w:r w:rsidR="00AB2784" w:rsidRPr="00287B6E">
        <w:rPr>
          <w:rFonts w:ascii="Times New Roman" w:hAnsi="Times New Roman" w:cs="Times New Roman"/>
          <w:sz w:val="24"/>
          <w:szCs w:val="32"/>
          <w:vertAlign w:val="subscript"/>
        </w:rPr>
        <w:t>0</w:t>
      </w:r>
      <w:r w:rsidR="00AB2784" w:rsidRPr="00287B6E">
        <w:rPr>
          <w:rFonts w:ascii="Times New Roman" w:hAnsi="Times New Roman" w:cs="Times New Roman"/>
          <w:sz w:val="24"/>
          <w:szCs w:val="32"/>
        </w:rPr>
        <w:t xml:space="preserve"> = 0.3 M.</w:t>
      </w:r>
    </w:p>
    <w:p w14:paraId="71BDDCDB" w14:textId="7EFDC6AF" w:rsidR="006D4843" w:rsidRDefault="006D4843">
      <w:pPr>
        <w:widowControl/>
        <w:jc w:val="left"/>
        <w:rPr>
          <w:rFonts w:ascii="Times New Roman" w:hAnsi="Times New Roman" w:cs="Times New Roman"/>
        </w:rPr>
      </w:pPr>
      <w:r>
        <w:rPr>
          <w:rFonts w:ascii="Times New Roman" w:hAnsi="Times New Roman" w:cs="Times New Roman"/>
        </w:rPr>
        <w:br w:type="page"/>
      </w:r>
    </w:p>
    <w:p w14:paraId="0A6B88E2" w14:textId="35355DFC" w:rsidR="000F3578" w:rsidRDefault="00611705" w:rsidP="000F3578">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B636F3A" wp14:editId="20C8D6B4">
            <wp:extent cx="2476500" cy="1905000"/>
            <wp:effectExtent l="0" t="0" r="0" b="0"/>
            <wp:docPr id="6336406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40631" name="图片 1"/>
                    <pic:cNvPicPr/>
                  </pic:nvPicPr>
                  <pic:blipFill>
                    <a:blip r:embed="rId19"/>
                    <a:stretch>
                      <a:fillRect/>
                    </a:stretch>
                  </pic:blipFill>
                  <pic:spPr>
                    <a:xfrm>
                      <a:off x="0" y="0"/>
                      <a:ext cx="2476500" cy="1905000"/>
                    </a:xfrm>
                    <a:prstGeom prst="rect">
                      <a:avLst/>
                    </a:prstGeom>
                  </pic:spPr>
                </pic:pic>
              </a:graphicData>
            </a:graphic>
          </wp:inline>
        </w:drawing>
      </w:r>
    </w:p>
    <w:p w14:paraId="06547786" w14:textId="2120338A" w:rsidR="000F3578" w:rsidRPr="00BA5D29" w:rsidRDefault="006D4843" w:rsidP="00BA5D29">
      <w:pPr>
        <w:spacing w:line="300" w:lineRule="auto"/>
        <w:rPr>
          <w:rFonts w:ascii="Times New Roman" w:hAnsi="Times New Roman" w:cs="Times New Roman"/>
          <w:sz w:val="24"/>
          <w:szCs w:val="32"/>
        </w:rPr>
      </w:pPr>
      <w:r w:rsidRPr="00BA5D29">
        <w:rPr>
          <w:rFonts w:ascii="Times New Roman" w:hAnsi="Times New Roman" w:cs="Times New Roman"/>
          <w:b/>
          <w:bCs/>
          <w:sz w:val="24"/>
          <w:szCs w:val="32"/>
        </w:rPr>
        <w:t>Figure S</w:t>
      </w:r>
      <w:r w:rsidR="00AF28A9">
        <w:rPr>
          <w:rFonts w:ascii="Times New Roman" w:hAnsi="Times New Roman" w:cs="Times New Roman" w:hint="eastAsia"/>
          <w:b/>
          <w:bCs/>
          <w:sz w:val="24"/>
          <w:szCs w:val="32"/>
        </w:rPr>
        <w:t>14</w:t>
      </w:r>
      <w:r w:rsidR="000F3578" w:rsidRPr="00BA5D29">
        <w:rPr>
          <w:rFonts w:ascii="Times New Roman" w:hAnsi="Times New Roman" w:cs="Times New Roman"/>
          <w:sz w:val="24"/>
          <w:szCs w:val="32"/>
        </w:rPr>
        <w:t>. Normalized GPC-LS traces showing the synthesis of di-block polypeptide initiated by Hex-NH</w:t>
      </w:r>
      <w:r w:rsidR="000F3578" w:rsidRPr="00BA5D29">
        <w:rPr>
          <w:rFonts w:ascii="Times New Roman" w:hAnsi="Times New Roman" w:cs="Times New Roman"/>
          <w:sz w:val="24"/>
          <w:szCs w:val="32"/>
          <w:vertAlign w:val="subscript"/>
        </w:rPr>
        <w:t>2</w:t>
      </w:r>
      <w:r w:rsidR="000F3578" w:rsidRPr="00BA5D29">
        <w:rPr>
          <w:rFonts w:ascii="Times New Roman" w:hAnsi="Times New Roman" w:cs="Times New Roman"/>
          <w:sz w:val="24"/>
          <w:szCs w:val="32"/>
        </w:rPr>
        <w:t xml:space="preserve"> in the presence of TFA and TBAA. [BLG-NCA]</w:t>
      </w:r>
      <w:r w:rsidR="000F3578" w:rsidRPr="00BA5D29">
        <w:rPr>
          <w:rFonts w:ascii="Times New Roman" w:hAnsi="Times New Roman" w:cs="Times New Roman"/>
          <w:sz w:val="24"/>
          <w:szCs w:val="32"/>
          <w:vertAlign w:val="subscript"/>
        </w:rPr>
        <w:t>0</w:t>
      </w:r>
      <w:r w:rsidR="000F3578" w:rsidRPr="00BA5D29">
        <w:rPr>
          <w:rFonts w:ascii="Times New Roman" w:hAnsi="Times New Roman" w:cs="Times New Roman"/>
          <w:sz w:val="24"/>
          <w:szCs w:val="32"/>
        </w:rPr>
        <w:t>/[ELG-NCA]</w:t>
      </w:r>
      <w:r w:rsidR="000F3578" w:rsidRPr="00BA5D29">
        <w:rPr>
          <w:rFonts w:ascii="Times New Roman" w:hAnsi="Times New Roman" w:cs="Times New Roman"/>
          <w:sz w:val="24"/>
          <w:szCs w:val="32"/>
          <w:vertAlign w:val="subscript"/>
        </w:rPr>
        <w:t>0</w:t>
      </w:r>
      <w:r w:rsidR="000F3578" w:rsidRPr="00BA5D29">
        <w:rPr>
          <w:rFonts w:ascii="Times New Roman" w:hAnsi="Times New Roman" w:cs="Times New Roman"/>
          <w:sz w:val="24"/>
          <w:szCs w:val="32"/>
        </w:rPr>
        <w:t>/[</w:t>
      </w:r>
      <w:r w:rsidR="0073361D">
        <w:rPr>
          <w:rFonts w:ascii="Times New Roman" w:hAnsi="Times New Roman" w:cs="Times New Roman" w:hint="eastAsia"/>
          <w:sz w:val="24"/>
          <w:szCs w:val="32"/>
        </w:rPr>
        <w:t>I</w:t>
      </w:r>
      <w:r w:rsidR="000F3578" w:rsidRPr="00BA5D29">
        <w:rPr>
          <w:rFonts w:ascii="Times New Roman" w:hAnsi="Times New Roman" w:cs="Times New Roman"/>
          <w:sz w:val="24"/>
          <w:szCs w:val="32"/>
        </w:rPr>
        <w:t>]</w:t>
      </w:r>
      <w:r w:rsidR="000F3578" w:rsidRPr="00BA5D29">
        <w:rPr>
          <w:rFonts w:ascii="Times New Roman" w:hAnsi="Times New Roman" w:cs="Times New Roman"/>
          <w:sz w:val="24"/>
          <w:szCs w:val="32"/>
          <w:vertAlign w:val="subscript"/>
        </w:rPr>
        <w:t>0</w:t>
      </w:r>
      <w:r w:rsidR="000F3578" w:rsidRPr="00BA5D29">
        <w:rPr>
          <w:rFonts w:ascii="Times New Roman" w:hAnsi="Times New Roman" w:cs="Times New Roman"/>
          <w:sz w:val="24"/>
          <w:szCs w:val="32"/>
        </w:rPr>
        <w:t>/[TFA]</w:t>
      </w:r>
      <w:r w:rsidR="000F3578" w:rsidRPr="00BA5D29">
        <w:rPr>
          <w:rFonts w:ascii="Times New Roman" w:hAnsi="Times New Roman" w:cs="Times New Roman"/>
          <w:sz w:val="24"/>
          <w:szCs w:val="32"/>
          <w:vertAlign w:val="subscript"/>
        </w:rPr>
        <w:t>0</w:t>
      </w:r>
      <w:r w:rsidR="000F3578" w:rsidRPr="00BA5D29">
        <w:rPr>
          <w:rFonts w:ascii="Times New Roman" w:hAnsi="Times New Roman" w:cs="Times New Roman"/>
          <w:sz w:val="24"/>
          <w:szCs w:val="32"/>
        </w:rPr>
        <w:t>/[TBAA]</w:t>
      </w:r>
      <w:r w:rsidR="000F3578" w:rsidRPr="00BA5D29">
        <w:rPr>
          <w:rFonts w:ascii="Times New Roman" w:hAnsi="Times New Roman" w:cs="Times New Roman"/>
          <w:sz w:val="24"/>
          <w:szCs w:val="32"/>
          <w:vertAlign w:val="subscript"/>
        </w:rPr>
        <w:t>0</w:t>
      </w:r>
      <w:r w:rsidR="000F3578" w:rsidRPr="00BA5D29">
        <w:rPr>
          <w:rFonts w:ascii="Times New Roman" w:hAnsi="Times New Roman" w:cs="Times New Roman"/>
          <w:sz w:val="24"/>
          <w:szCs w:val="32"/>
        </w:rPr>
        <w:t xml:space="preserve"> = </w:t>
      </w:r>
      <w:proofErr w:type="gramStart"/>
      <w:r w:rsidR="000F3578" w:rsidRPr="00BA5D29">
        <w:rPr>
          <w:rFonts w:ascii="Times New Roman" w:hAnsi="Times New Roman" w:cs="Times New Roman"/>
          <w:sz w:val="24"/>
          <w:szCs w:val="32"/>
        </w:rPr>
        <w:t>100</w:t>
      </w:r>
      <w:r w:rsidR="00587AB6">
        <w:rPr>
          <w:rFonts w:ascii="Times New Roman" w:hAnsi="Times New Roman" w:cs="Times New Roman"/>
          <w:sz w:val="24"/>
          <w:szCs w:val="32"/>
        </w:rPr>
        <w:t>:</w:t>
      </w:r>
      <w:r w:rsidR="000F3578" w:rsidRPr="00BA5D29">
        <w:rPr>
          <w:rFonts w:ascii="Times New Roman" w:hAnsi="Times New Roman" w:cs="Times New Roman"/>
          <w:sz w:val="24"/>
          <w:szCs w:val="32"/>
        </w:rPr>
        <w:t>100</w:t>
      </w:r>
      <w:r w:rsidR="00587AB6">
        <w:rPr>
          <w:rFonts w:ascii="Times New Roman" w:hAnsi="Times New Roman" w:cs="Times New Roman"/>
          <w:sz w:val="24"/>
          <w:szCs w:val="32"/>
        </w:rPr>
        <w:t>:</w:t>
      </w:r>
      <w:r w:rsidR="000F3578" w:rsidRPr="00BA5D29">
        <w:rPr>
          <w:rFonts w:ascii="Times New Roman" w:hAnsi="Times New Roman" w:cs="Times New Roman"/>
          <w:sz w:val="24"/>
          <w:szCs w:val="32"/>
        </w:rPr>
        <w:t>1</w:t>
      </w:r>
      <w:r w:rsidR="00587AB6">
        <w:rPr>
          <w:rFonts w:ascii="Times New Roman" w:hAnsi="Times New Roman" w:cs="Times New Roman"/>
          <w:sz w:val="24"/>
          <w:szCs w:val="32"/>
        </w:rPr>
        <w:t>:</w:t>
      </w:r>
      <w:r w:rsidR="000F3578" w:rsidRPr="00BA5D29">
        <w:rPr>
          <w:rFonts w:ascii="Times New Roman" w:hAnsi="Times New Roman" w:cs="Times New Roman"/>
          <w:sz w:val="24"/>
          <w:szCs w:val="32"/>
        </w:rPr>
        <w:t>10</w:t>
      </w:r>
      <w:r w:rsidR="00587AB6">
        <w:rPr>
          <w:rFonts w:ascii="Times New Roman" w:hAnsi="Times New Roman" w:cs="Times New Roman"/>
          <w:sz w:val="24"/>
          <w:szCs w:val="32"/>
        </w:rPr>
        <w:t>:</w:t>
      </w:r>
      <w:r w:rsidR="000F3578" w:rsidRPr="00BA5D29">
        <w:rPr>
          <w:rFonts w:ascii="Times New Roman" w:hAnsi="Times New Roman" w:cs="Times New Roman"/>
          <w:sz w:val="24"/>
          <w:szCs w:val="32"/>
        </w:rPr>
        <w:t>15</w:t>
      </w:r>
      <w:proofErr w:type="gramEnd"/>
      <w:r w:rsidR="000F3578" w:rsidRPr="00BA5D29">
        <w:rPr>
          <w:rFonts w:ascii="Times New Roman" w:hAnsi="Times New Roman" w:cs="Times New Roman"/>
          <w:sz w:val="24"/>
          <w:szCs w:val="32"/>
        </w:rPr>
        <w:t>. [M]</w:t>
      </w:r>
      <w:r w:rsidR="000F3578" w:rsidRPr="00BA5D29">
        <w:rPr>
          <w:rFonts w:ascii="Times New Roman" w:hAnsi="Times New Roman" w:cs="Times New Roman"/>
          <w:sz w:val="24"/>
          <w:szCs w:val="32"/>
          <w:vertAlign w:val="subscript"/>
        </w:rPr>
        <w:t>0</w:t>
      </w:r>
      <w:r w:rsidR="000F3578" w:rsidRPr="00BA5D29">
        <w:rPr>
          <w:rFonts w:ascii="Times New Roman" w:hAnsi="Times New Roman" w:cs="Times New Roman"/>
          <w:sz w:val="24"/>
          <w:szCs w:val="32"/>
        </w:rPr>
        <w:t xml:space="preserve"> = 0.3 M.</w:t>
      </w:r>
    </w:p>
    <w:p w14:paraId="10703FB6" w14:textId="77777777" w:rsidR="000F3578" w:rsidRDefault="000F3578">
      <w:pPr>
        <w:widowControl/>
        <w:jc w:val="left"/>
        <w:rPr>
          <w:rFonts w:ascii="Times New Roman" w:hAnsi="Times New Roman" w:cs="Times New Roman"/>
        </w:rPr>
      </w:pPr>
      <w:r>
        <w:rPr>
          <w:rFonts w:ascii="Times New Roman" w:hAnsi="Times New Roman" w:cs="Times New Roman"/>
        </w:rPr>
        <w:br w:type="page"/>
      </w:r>
    </w:p>
    <w:p w14:paraId="635C0065" w14:textId="198C70D9" w:rsidR="001A34C9" w:rsidRDefault="00B87256" w:rsidP="002043BA">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BD1E4C9" wp14:editId="10DEC39E">
            <wp:extent cx="5274310" cy="1844675"/>
            <wp:effectExtent l="0" t="0" r="0" b="0"/>
            <wp:docPr id="9706936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93674" name="图片 970693674"/>
                    <pic:cNvPicPr/>
                  </pic:nvPicPr>
                  <pic:blipFill>
                    <a:blip r:embed="rId20"/>
                    <a:stretch>
                      <a:fillRect/>
                    </a:stretch>
                  </pic:blipFill>
                  <pic:spPr>
                    <a:xfrm>
                      <a:off x="0" y="0"/>
                      <a:ext cx="5274310" cy="1844675"/>
                    </a:xfrm>
                    <a:prstGeom prst="rect">
                      <a:avLst/>
                    </a:prstGeom>
                  </pic:spPr>
                </pic:pic>
              </a:graphicData>
            </a:graphic>
          </wp:inline>
        </w:drawing>
      </w:r>
    </w:p>
    <w:p w14:paraId="013EB319" w14:textId="2F589267" w:rsidR="002043BA" w:rsidRPr="001975FB" w:rsidRDefault="002043BA" w:rsidP="001975FB">
      <w:pPr>
        <w:spacing w:line="300" w:lineRule="auto"/>
        <w:rPr>
          <w:rFonts w:ascii="Times New Roman" w:hAnsi="Times New Roman" w:cs="Times New Roman"/>
          <w:sz w:val="24"/>
          <w:szCs w:val="32"/>
        </w:rPr>
      </w:pPr>
      <w:r w:rsidRPr="001975FB">
        <w:rPr>
          <w:rFonts w:ascii="Times New Roman" w:hAnsi="Times New Roman" w:cs="Times New Roman"/>
          <w:b/>
          <w:bCs/>
          <w:sz w:val="24"/>
          <w:szCs w:val="32"/>
        </w:rPr>
        <w:t>Figure S1</w:t>
      </w:r>
      <w:r w:rsidR="00AF28A9">
        <w:rPr>
          <w:rFonts w:ascii="Times New Roman" w:hAnsi="Times New Roman" w:cs="Times New Roman" w:hint="eastAsia"/>
          <w:b/>
          <w:bCs/>
          <w:sz w:val="24"/>
          <w:szCs w:val="32"/>
        </w:rPr>
        <w:t>5</w:t>
      </w:r>
      <w:r w:rsidRPr="001975FB">
        <w:rPr>
          <w:rFonts w:ascii="Times New Roman" w:hAnsi="Times New Roman" w:cs="Times New Roman"/>
          <w:sz w:val="24"/>
          <w:szCs w:val="32"/>
        </w:rPr>
        <w:t xml:space="preserve">. </w:t>
      </w:r>
      <w:r w:rsidR="00B87256">
        <w:rPr>
          <w:rFonts w:ascii="Times New Roman" w:hAnsi="Times New Roman" w:cs="Times New Roman"/>
          <w:sz w:val="24"/>
          <w:szCs w:val="32"/>
        </w:rPr>
        <w:t xml:space="preserve">(a) </w:t>
      </w:r>
      <w:r w:rsidR="00B255DE" w:rsidRPr="00287B6E">
        <w:rPr>
          <w:rFonts w:ascii="Times New Roman" w:hAnsi="Times New Roman" w:cs="Times New Roman"/>
          <w:sz w:val="24"/>
          <w:szCs w:val="32"/>
        </w:rPr>
        <w:t xml:space="preserve">Chemical structures of </w:t>
      </w:r>
      <w:r w:rsidR="00B255DE">
        <w:rPr>
          <w:rFonts w:ascii="Times New Roman" w:hAnsi="Times New Roman" w:cs="Times New Roman"/>
          <w:sz w:val="24"/>
          <w:szCs w:val="32"/>
        </w:rPr>
        <w:t>TEA, DIPEA</w:t>
      </w:r>
      <w:r w:rsidR="00B255DE" w:rsidRPr="00287B6E">
        <w:rPr>
          <w:rFonts w:ascii="Times New Roman" w:hAnsi="Times New Roman" w:cs="Times New Roman"/>
          <w:sz w:val="24"/>
          <w:szCs w:val="32"/>
        </w:rPr>
        <w:t xml:space="preserve"> and </w:t>
      </w:r>
      <w:r w:rsidR="00B255DE">
        <w:rPr>
          <w:rFonts w:ascii="Times New Roman" w:hAnsi="Times New Roman" w:cs="Times New Roman"/>
          <w:sz w:val="24"/>
          <w:szCs w:val="32"/>
        </w:rPr>
        <w:t>DMAP</w:t>
      </w:r>
      <w:r w:rsidR="00B255DE" w:rsidRPr="00287B6E">
        <w:rPr>
          <w:rFonts w:ascii="Times New Roman" w:hAnsi="Times New Roman" w:cs="Times New Roman"/>
          <w:sz w:val="24"/>
          <w:szCs w:val="32"/>
        </w:rPr>
        <w:t>.</w:t>
      </w:r>
      <w:r w:rsidR="00B255DE">
        <w:rPr>
          <w:rFonts w:ascii="Times New Roman" w:hAnsi="Times New Roman" w:cs="Times New Roman"/>
          <w:sz w:val="24"/>
          <w:szCs w:val="32"/>
        </w:rPr>
        <w:t xml:space="preserve"> (b) </w:t>
      </w:r>
      <w:r w:rsidRPr="001975FB">
        <w:rPr>
          <w:rFonts w:ascii="Times New Roman" w:hAnsi="Times New Roman" w:cs="Times New Roman"/>
          <w:sz w:val="24"/>
          <w:szCs w:val="32"/>
        </w:rPr>
        <w:t>Overlaid FTIR spectra showing the polymerization of BLG-NCA initiated by Hex-NH</w:t>
      </w:r>
      <w:r w:rsidRPr="001975FB">
        <w:rPr>
          <w:rFonts w:ascii="Times New Roman" w:hAnsi="Times New Roman" w:cs="Times New Roman"/>
          <w:sz w:val="24"/>
          <w:szCs w:val="32"/>
          <w:vertAlign w:val="subscript"/>
        </w:rPr>
        <w:t>2</w:t>
      </w:r>
      <w:r w:rsidRPr="001975FB">
        <w:rPr>
          <w:rFonts w:ascii="Times New Roman" w:hAnsi="Times New Roman" w:cs="Times New Roman"/>
          <w:sz w:val="24"/>
          <w:szCs w:val="32"/>
        </w:rPr>
        <w:t xml:space="preserve"> using different tertiary amines as proton shuttle catalyst in DCM a</w:t>
      </w:r>
      <w:r w:rsidR="004711D3">
        <w:rPr>
          <w:rFonts w:ascii="Times New Roman" w:hAnsi="Times New Roman" w:cs="Times New Roman" w:hint="eastAsia"/>
          <w:sz w:val="24"/>
          <w:szCs w:val="32"/>
        </w:rPr>
        <w:t>fter</w:t>
      </w:r>
      <w:r w:rsidR="00DE3435">
        <w:rPr>
          <w:rFonts w:ascii="Times New Roman" w:hAnsi="Times New Roman" w:cs="Times New Roman" w:hint="eastAsia"/>
          <w:sz w:val="24"/>
          <w:szCs w:val="32"/>
        </w:rPr>
        <w:t xml:space="preserve"> </w:t>
      </w:r>
      <w:r w:rsidR="00692A06">
        <w:rPr>
          <w:rFonts w:ascii="Times New Roman" w:hAnsi="Times New Roman" w:cs="Times New Roman" w:hint="eastAsia"/>
          <w:sz w:val="24"/>
          <w:szCs w:val="32"/>
        </w:rPr>
        <w:t>6</w:t>
      </w:r>
      <w:r w:rsidR="00DE3435">
        <w:rPr>
          <w:rFonts w:ascii="Times New Roman" w:hAnsi="Times New Roman" w:cs="Times New Roman" w:hint="eastAsia"/>
          <w:sz w:val="24"/>
          <w:szCs w:val="32"/>
        </w:rPr>
        <w:t>0 min</w:t>
      </w:r>
      <w:r w:rsidR="004711D3">
        <w:rPr>
          <w:rFonts w:ascii="Times New Roman" w:hAnsi="Times New Roman" w:cs="Times New Roman" w:hint="eastAsia"/>
          <w:sz w:val="24"/>
          <w:szCs w:val="32"/>
        </w:rPr>
        <w:t xml:space="preserve"> of polymerization</w:t>
      </w:r>
      <w:r w:rsidRPr="001975FB">
        <w:rPr>
          <w:rFonts w:ascii="Times New Roman" w:hAnsi="Times New Roman" w:cs="Times New Roman"/>
          <w:sz w:val="24"/>
          <w:szCs w:val="32"/>
        </w:rPr>
        <w:t>. [M]</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/[I]</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/[TFA]</w:t>
      </w:r>
      <w:r w:rsidRPr="001975FB">
        <w:rPr>
          <w:rFonts w:ascii="Times New Roman" w:hAnsi="Times New Roman" w:cs="Times New Roman"/>
          <w:sz w:val="24"/>
          <w:szCs w:val="32"/>
          <w:vertAlign w:val="subscript"/>
        </w:rPr>
        <w:t>0</w:t>
      </w:r>
      <w:proofErr w:type="gramStart"/>
      <w:r w:rsidRPr="001975FB">
        <w:rPr>
          <w:rFonts w:ascii="Times New Roman" w:hAnsi="Times New Roman" w:cs="Times New Roman"/>
          <w:sz w:val="24"/>
          <w:szCs w:val="32"/>
        </w:rPr>
        <w:t>/[</w:t>
      </w:r>
      <w:proofErr w:type="gramEnd"/>
      <w:r w:rsidR="001975FB">
        <w:rPr>
          <w:rFonts w:ascii="Times New Roman" w:hAnsi="Times New Roman" w:cs="Times New Roman"/>
          <w:sz w:val="24"/>
          <w:szCs w:val="32"/>
        </w:rPr>
        <w:t>T</w:t>
      </w:r>
      <w:r w:rsidRPr="001975FB">
        <w:rPr>
          <w:rFonts w:ascii="Times New Roman" w:hAnsi="Times New Roman" w:cs="Times New Roman"/>
          <w:sz w:val="24"/>
          <w:szCs w:val="32"/>
        </w:rPr>
        <w:t>ertiary amine]</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 xml:space="preserve"> = 100</w:t>
      </w:r>
      <w:r w:rsidR="00587AB6">
        <w:rPr>
          <w:rFonts w:ascii="Times New Roman" w:hAnsi="Times New Roman" w:cs="Times New Roman"/>
          <w:sz w:val="24"/>
          <w:szCs w:val="32"/>
        </w:rPr>
        <w:t>:</w:t>
      </w:r>
      <w:r w:rsidRPr="001975FB">
        <w:rPr>
          <w:rFonts w:ascii="Times New Roman" w:hAnsi="Times New Roman" w:cs="Times New Roman"/>
          <w:sz w:val="24"/>
          <w:szCs w:val="32"/>
        </w:rPr>
        <w:t>1</w:t>
      </w:r>
      <w:r w:rsidR="00587AB6">
        <w:rPr>
          <w:rFonts w:ascii="Times New Roman" w:hAnsi="Times New Roman" w:cs="Times New Roman"/>
          <w:sz w:val="24"/>
          <w:szCs w:val="32"/>
        </w:rPr>
        <w:t>:</w:t>
      </w:r>
      <w:r w:rsidRPr="001975FB">
        <w:rPr>
          <w:rFonts w:ascii="Times New Roman" w:hAnsi="Times New Roman" w:cs="Times New Roman"/>
          <w:sz w:val="24"/>
          <w:szCs w:val="32"/>
        </w:rPr>
        <w:t>10</w:t>
      </w:r>
      <w:r w:rsidR="00587AB6">
        <w:rPr>
          <w:rFonts w:ascii="Times New Roman" w:hAnsi="Times New Roman" w:cs="Times New Roman"/>
          <w:sz w:val="24"/>
          <w:szCs w:val="32"/>
        </w:rPr>
        <w:t>:</w:t>
      </w:r>
      <w:r w:rsidRPr="001975FB">
        <w:rPr>
          <w:rFonts w:ascii="Times New Roman" w:hAnsi="Times New Roman" w:cs="Times New Roman"/>
          <w:sz w:val="24"/>
          <w:szCs w:val="32"/>
        </w:rPr>
        <w:t>15, [M]</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 xml:space="preserve"> = 0.3 M.</w:t>
      </w:r>
    </w:p>
    <w:p w14:paraId="27120B18" w14:textId="77777777" w:rsidR="002043BA" w:rsidRDefault="001A34C9">
      <w:pPr>
        <w:widowControl/>
        <w:jc w:val="left"/>
        <w:rPr>
          <w:rFonts w:ascii="Times New Roman" w:hAnsi="Times New Roman" w:cs="Times New Roman"/>
        </w:rPr>
      </w:pPr>
      <w:r>
        <w:rPr>
          <w:rFonts w:ascii="Times New Roman" w:hAnsi="Times New Roman" w:cs="Times New Roman"/>
        </w:rPr>
        <w:br w:type="page"/>
      </w:r>
    </w:p>
    <w:p w14:paraId="12A80B46" w14:textId="4735B9EE" w:rsidR="002043BA" w:rsidRDefault="00F85EB6" w:rsidP="00134A20">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732AC62F" wp14:editId="25F00887">
            <wp:extent cx="4902200" cy="2082800"/>
            <wp:effectExtent l="0" t="0" r="0" b="0"/>
            <wp:docPr id="13987279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27928" name="图片 1398727928"/>
                    <pic:cNvPicPr/>
                  </pic:nvPicPr>
                  <pic:blipFill>
                    <a:blip r:embed="rId21"/>
                    <a:stretch>
                      <a:fillRect/>
                    </a:stretch>
                  </pic:blipFill>
                  <pic:spPr>
                    <a:xfrm>
                      <a:off x="0" y="0"/>
                      <a:ext cx="4902200" cy="2082800"/>
                    </a:xfrm>
                    <a:prstGeom prst="rect">
                      <a:avLst/>
                    </a:prstGeom>
                  </pic:spPr>
                </pic:pic>
              </a:graphicData>
            </a:graphic>
          </wp:inline>
        </w:drawing>
      </w:r>
    </w:p>
    <w:p w14:paraId="041F5CBE" w14:textId="636AFC2F" w:rsidR="00A26C58" w:rsidRPr="001975FB" w:rsidRDefault="00A26C58" w:rsidP="001975FB">
      <w:pPr>
        <w:widowControl/>
        <w:spacing w:line="300" w:lineRule="auto"/>
        <w:rPr>
          <w:rFonts w:ascii="Times New Roman" w:hAnsi="Times New Roman" w:cs="Times New Roman"/>
          <w:sz w:val="24"/>
          <w:szCs w:val="32"/>
        </w:rPr>
      </w:pPr>
      <w:r w:rsidRPr="001975FB">
        <w:rPr>
          <w:rFonts w:ascii="Times New Roman" w:hAnsi="Times New Roman" w:cs="Times New Roman"/>
          <w:b/>
          <w:bCs/>
          <w:sz w:val="24"/>
          <w:szCs w:val="32"/>
        </w:rPr>
        <w:t>Figure S1</w:t>
      </w:r>
      <w:r w:rsidR="00AF28A9">
        <w:rPr>
          <w:rFonts w:ascii="Times New Roman" w:hAnsi="Times New Roman" w:cs="Times New Roman" w:hint="eastAsia"/>
          <w:b/>
          <w:bCs/>
          <w:sz w:val="24"/>
          <w:szCs w:val="32"/>
        </w:rPr>
        <w:t>6</w:t>
      </w:r>
      <w:r w:rsidRPr="001975FB">
        <w:rPr>
          <w:rFonts w:ascii="Times New Roman" w:hAnsi="Times New Roman" w:cs="Times New Roman"/>
          <w:sz w:val="24"/>
          <w:szCs w:val="32"/>
        </w:rPr>
        <w:t>. Overlaid FTIR spectra showing the polymerization of BLG-NCA initiated by Hex-NH</w:t>
      </w:r>
      <w:r w:rsidRPr="001975FB">
        <w:rPr>
          <w:rFonts w:ascii="Times New Roman" w:hAnsi="Times New Roman" w:cs="Times New Roman"/>
          <w:sz w:val="24"/>
          <w:szCs w:val="32"/>
          <w:vertAlign w:val="subscript"/>
        </w:rPr>
        <w:t>2</w:t>
      </w:r>
      <w:r w:rsidRPr="001975FB">
        <w:rPr>
          <w:rFonts w:ascii="Times New Roman" w:hAnsi="Times New Roman" w:cs="Times New Roman"/>
          <w:sz w:val="24"/>
          <w:szCs w:val="32"/>
        </w:rPr>
        <w:t xml:space="preserve"> using (a) TBAB and (b) TBAI as proton shuttle catalyst in DCM. [M]</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/[I]</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/[TFA]</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/[TBAB]</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 xml:space="preserve"> = 100</w:t>
      </w:r>
      <w:r w:rsidR="00587AB6">
        <w:rPr>
          <w:rFonts w:ascii="Times New Roman" w:hAnsi="Times New Roman" w:cs="Times New Roman"/>
          <w:sz w:val="24"/>
          <w:szCs w:val="32"/>
        </w:rPr>
        <w:t>:</w:t>
      </w:r>
      <w:r w:rsidRPr="001975FB">
        <w:rPr>
          <w:rFonts w:ascii="Times New Roman" w:hAnsi="Times New Roman" w:cs="Times New Roman"/>
          <w:sz w:val="24"/>
          <w:szCs w:val="32"/>
        </w:rPr>
        <w:t>1</w:t>
      </w:r>
      <w:r w:rsidR="00587AB6">
        <w:rPr>
          <w:rFonts w:ascii="Times New Roman" w:hAnsi="Times New Roman" w:cs="Times New Roman"/>
          <w:sz w:val="24"/>
          <w:szCs w:val="32"/>
        </w:rPr>
        <w:t>:</w:t>
      </w:r>
      <w:r w:rsidRPr="001975FB">
        <w:rPr>
          <w:rFonts w:ascii="Times New Roman" w:hAnsi="Times New Roman" w:cs="Times New Roman"/>
          <w:sz w:val="24"/>
          <w:szCs w:val="32"/>
        </w:rPr>
        <w:t>10</w:t>
      </w:r>
      <w:r w:rsidR="00587AB6">
        <w:rPr>
          <w:rFonts w:ascii="Times New Roman" w:hAnsi="Times New Roman" w:cs="Times New Roman"/>
          <w:sz w:val="24"/>
          <w:szCs w:val="32"/>
        </w:rPr>
        <w:t>:</w:t>
      </w:r>
      <w:r w:rsidRPr="001975FB">
        <w:rPr>
          <w:rFonts w:ascii="Times New Roman" w:hAnsi="Times New Roman" w:cs="Times New Roman"/>
          <w:sz w:val="24"/>
          <w:szCs w:val="32"/>
        </w:rPr>
        <w:t>15, [M]</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/[I]</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/[TFA]</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/[TBAI]</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 xml:space="preserve"> = 100</w:t>
      </w:r>
      <w:r w:rsidR="00587AB6">
        <w:rPr>
          <w:rFonts w:ascii="Times New Roman" w:hAnsi="Times New Roman" w:cs="Times New Roman"/>
          <w:sz w:val="24"/>
          <w:szCs w:val="32"/>
        </w:rPr>
        <w:t>:</w:t>
      </w:r>
      <w:r w:rsidRPr="001975FB">
        <w:rPr>
          <w:rFonts w:ascii="Times New Roman" w:hAnsi="Times New Roman" w:cs="Times New Roman"/>
          <w:sz w:val="24"/>
          <w:szCs w:val="32"/>
        </w:rPr>
        <w:t>1</w:t>
      </w:r>
      <w:r w:rsidR="00587AB6">
        <w:rPr>
          <w:rFonts w:ascii="Times New Roman" w:hAnsi="Times New Roman" w:cs="Times New Roman"/>
          <w:sz w:val="24"/>
          <w:szCs w:val="32"/>
        </w:rPr>
        <w:t>:</w:t>
      </w:r>
      <w:r w:rsidRPr="001975FB">
        <w:rPr>
          <w:rFonts w:ascii="Times New Roman" w:hAnsi="Times New Roman" w:cs="Times New Roman"/>
          <w:sz w:val="24"/>
          <w:szCs w:val="32"/>
        </w:rPr>
        <w:t>10</w:t>
      </w:r>
      <w:r w:rsidR="00587AB6">
        <w:rPr>
          <w:rFonts w:ascii="Times New Roman" w:hAnsi="Times New Roman" w:cs="Times New Roman"/>
          <w:sz w:val="24"/>
          <w:szCs w:val="32"/>
        </w:rPr>
        <w:t>:</w:t>
      </w:r>
      <w:r w:rsidRPr="001975FB">
        <w:rPr>
          <w:rFonts w:ascii="Times New Roman" w:hAnsi="Times New Roman" w:cs="Times New Roman"/>
          <w:sz w:val="24"/>
          <w:szCs w:val="32"/>
        </w:rPr>
        <w:t>15, [M]</w:t>
      </w:r>
      <w:r w:rsidRPr="001975FB">
        <w:rPr>
          <w:rFonts w:ascii="Times New Roman" w:hAnsi="Times New Roman" w:cs="Times New Roman"/>
          <w:sz w:val="24"/>
          <w:szCs w:val="32"/>
          <w:vertAlign w:val="subscript"/>
        </w:rPr>
        <w:t>0</w:t>
      </w:r>
      <w:r w:rsidRPr="001975FB">
        <w:rPr>
          <w:rFonts w:ascii="Times New Roman" w:hAnsi="Times New Roman" w:cs="Times New Roman"/>
          <w:sz w:val="24"/>
          <w:szCs w:val="32"/>
        </w:rPr>
        <w:t xml:space="preserve"> = 0.3 M.</w:t>
      </w:r>
    </w:p>
    <w:p w14:paraId="6B17E466" w14:textId="7A405FCC" w:rsidR="002043BA" w:rsidRDefault="002043BA">
      <w:pPr>
        <w:widowControl/>
        <w:jc w:val="left"/>
        <w:rPr>
          <w:rFonts w:ascii="Times New Roman" w:hAnsi="Times New Roman" w:cs="Times New Roman"/>
        </w:rPr>
      </w:pPr>
      <w:r>
        <w:rPr>
          <w:rFonts w:ascii="Times New Roman" w:hAnsi="Times New Roman" w:cs="Times New Roman"/>
        </w:rPr>
        <w:br w:type="page"/>
      </w:r>
    </w:p>
    <w:p w14:paraId="2038F899" w14:textId="73F5477E" w:rsidR="002043BA" w:rsidRDefault="00682061" w:rsidP="00B04EDD">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53BB1FA8" wp14:editId="203B1280">
            <wp:extent cx="2628900" cy="2006600"/>
            <wp:effectExtent l="0" t="0" r="0" b="0"/>
            <wp:docPr id="1759926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2622" name="图片 175992622"/>
                    <pic:cNvPicPr/>
                  </pic:nvPicPr>
                  <pic:blipFill>
                    <a:blip r:embed="rId22"/>
                    <a:stretch>
                      <a:fillRect/>
                    </a:stretch>
                  </pic:blipFill>
                  <pic:spPr>
                    <a:xfrm>
                      <a:off x="0" y="0"/>
                      <a:ext cx="2628900" cy="2006600"/>
                    </a:xfrm>
                    <a:prstGeom prst="rect">
                      <a:avLst/>
                    </a:prstGeom>
                  </pic:spPr>
                </pic:pic>
              </a:graphicData>
            </a:graphic>
          </wp:inline>
        </w:drawing>
      </w:r>
    </w:p>
    <w:p w14:paraId="70911EE6" w14:textId="23C490F4" w:rsidR="00AF28A9" w:rsidRDefault="00B04EDD" w:rsidP="00B04EDD">
      <w:pPr>
        <w:widowControl/>
        <w:rPr>
          <w:rFonts w:ascii="Times New Roman" w:hAnsi="Times New Roman" w:cs="Times New Roman"/>
          <w:sz w:val="24"/>
          <w:szCs w:val="32"/>
        </w:rPr>
      </w:pPr>
      <w:r w:rsidRPr="001975FB">
        <w:rPr>
          <w:rFonts w:ascii="Times New Roman" w:hAnsi="Times New Roman" w:cs="Times New Roman"/>
          <w:b/>
          <w:bCs/>
          <w:sz w:val="24"/>
          <w:szCs w:val="32"/>
        </w:rPr>
        <w:t>Figure S1</w:t>
      </w:r>
      <w:r w:rsidR="00AF28A9">
        <w:rPr>
          <w:rFonts w:ascii="Times New Roman" w:hAnsi="Times New Roman" w:cs="Times New Roman" w:hint="eastAsia"/>
          <w:b/>
          <w:bCs/>
          <w:sz w:val="24"/>
          <w:szCs w:val="32"/>
        </w:rPr>
        <w:t>7</w:t>
      </w:r>
      <w:r w:rsidRPr="001975FB">
        <w:rPr>
          <w:rFonts w:ascii="Times New Roman" w:hAnsi="Times New Roman" w:cs="Times New Roman"/>
          <w:sz w:val="24"/>
          <w:szCs w:val="32"/>
        </w:rPr>
        <w:t xml:space="preserve">. </w:t>
      </w:r>
      <w:r w:rsidRPr="001975FB">
        <w:rPr>
          <w:rFonts w:ascii="Times New Roman" w:hAnsi="Times New Roman" w:cs="Times New Roman"/>
          <w:sz w:val="24"/>
          <w:szCs w:val="32"/>
          <w:vertAlign w:val="superscript"/>
        </w:rPr>
        <w:t>1</w:t>
      </w:r>
      <w:r w:rsidRPr="001975FB">
        <w:rPr>
          <w:rFonts w:ascii="Times New Roman" w:hAnsi="Times New Roman" w:cs="Times New Roman"/>
          <w:sz w:val="24"/>
          <w:szCs w:val="32"/>
        </w:rPr>
        <w:t xml:space="preserve">H NMR </w:t>
      </w:r>
      <w:r w:rsidR="004711D3" w:rsidRPr="001975FB">
        <w:rPr>
          <w:rFonts w:ascii="Times New Roman" w:hAnsi="Times New Roman" w:cs="Times New Roman"/>
          <w:sz w:val="24"/>
          <w:szCs w:val="32"/>
        </w:rPr>
        <w:t>spectr</w:t>
      </w:r>
      <w:r w:rsidR="004711D3">
        <w:rPr>
          <w:rFonts w:ascii="Times New Roman" w:hAnsi="Times New Roman" w:cs="Times New Roman" w:hint="eastAsia"/>
          <w:sz w:val="24"/>
          <w:szCs w:val="32"/>
        </w:rPr>
        <w:t>um</w:t>
      </w:r>
      <w:r w:rsidR="004711D3" w:rsidRPr="001975FB">
        <w:rPr>
          <w:rFonts w:ascii="Times New Roman" w:hAnsi="Times New Roman" w:cs="Times New Roman"/>
          <w:sz w:val="24"/>
          <w:szCs w:val="32"/>
        </w:rPr>
        <w:t xml:space="preserve"> </w:t>
      </w:r>
      <w:r w:rsidRPr="001975FB">
        <w:rPr>
          <w:rFonts w:ascii="Times New Roman" w:hAnsi="Times New Roman" w:cs="Times New Roman"/>
          <w:sz w:val="24"/>
          <w:szCs w:val="32"/>
        </w:rPr>
        <w:t>of TBAF in CD</w:t>
      </w:r>
      <w:r w:rsidRPr="001975FB">
        <w:rPr>
          <w:rFonts w:ascii="Times New Roman" w:hAnsi="Times New Roman" w:cs="Times New Roman"/>
          <w:sz w:val="24"/>
          <w:szCs w:val="32"/>
          <w:vertAlign w:val="subscript"/>
        </w:rPr>
        <w:t>2</w:t>
      </w:r>
      <w:r w:rsidRPr="001975FB">
        <w:rPr>
          <w:rFonts w:ascii="Times New Roman" w:hAnsi="Times New Roman" w:cs="Times New Roman"/>
          <w:sz w:val="24"/>
          <w:szCs w:val="32"/>
        </w:rPr>
        <w:t>Cl</w:t>
      </w:r>
      <w:r w:rsidRPr="001975FB">
        <w:rPr>
          <w:rFonts w:ascii="Times New Roman" w:hAnsi="Times New Roman" w:cs="Times New Roman"/>
          <w:sz w:val="24"/>
          <w:szCs w:val="32"/>
          <w:vertAlign w:val="subscript"/>
        </w:rPr>
        <w:t>2</w:t>
      </w:r>
      <w:r w:rsidR="000E3271" w:rsidRPr="000E3271">
        <w:rPr>
          <w:rFonts w:ascii="Times New Roman" w:hAnsi="Times New Roman" w:cs="Times New Roman"/>
          <w:sz w:val="24"/>
          <w:szCs w:val="32"/>
        </w:rPr>
        <w:t>.</w:t>
      </w:r>
    </w:p>
    <w:p w14:paraId="719F98AC" w14:textId="77777777" w:rsidR="00AF28A9" w:rsidRDefault="00AF28A9">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752B9C43" w14:textId="0202652F" w:rsidR="00B04EDD" w:rsidRDefault="007554D1" w:rsidP="00B04EDD">
      <w:pPr>
        <w:widowControl/>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30F05B9F" wp14:editId="5905489F">
            <wp:extent cx="5259413" cy="1668088"/>
            <wp:effectExtent l="0" t="0" r="0" b="0"/>
            <wp:docPr id="370291583" name="图片 1"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91583" name="图片 1" descr="图表, 箱线图&#10;&#10;AI 生成的内容可能不正确。"/>
                    <pic:cNvPicPr/>
                  </pic:nvPicPr>
                  <pic:blipFill rotWithShape="1">
                    <a:blip r:embed="rId23"/>
                    <a:srcRect l="2942" r="4587"/>
                    <a:stretch>
                      <a:fillRect/>
                    </a:stretch>
                  </pic:blipFill>
                  <pic:spPr bwMode="auto">
                    <a:xfrm>
                      <a:off x="0" y="0"/>
                      <a:ext cx="5287613" cy="1677032"/>
                    </a:xfrm>
                    <a:prstGeom prst="rect">
                      <a:avLst/>
                    </a:prstGeom>
                    <a:ln>
                      <a:noFill/>
                    </a:ln>
                    <a:extLst>
                      <a:ext uri="{53640926-AAD7-44D8-BBD7-CCE9431645EC}">
                        <a14:shadowObscured xmlns:a14="http://schemas.microsoft.com/office/drawing/2010/main"/>
                      </a:ext>
                    </a:extLst>
                  </pic:spPr>
                </pic:pic>
              </a:graphicData>
            </a:graphic>
          </wp:inline>
        </w:drawing>
      </w:r>
    </w:p>
    <w:p w14:paraId="2B8B387A" w14:textId="3098B315" w:rsidR="00AF28A9" w:rsidRPr="008A1740" w:rsidRDefault="00AF28A9" w:rsidP="00AF28A9">
      <w:pPr>
        <w:widowControl/>
        <w:spacing w:before="100" w:beforeAutospacing="1" w:after="100" w:afterAutospacing="1" w:line="300" w:lineRule="auto"/>
        <w:rPr>
          <w:rFonts w:ascii="Times New Roman" w:hAnsi="Times New Roman" w:cs="Times New Roman"/>
          <w:color w:val="000000" w:themeColor="text1"/>
          <w:kern w:val="0"/>
          <w:sz w:val="24"/>
          <w:szCs w:val="32"/>
        </w:rPr>
      </w:pPr>
      <w:r w:rsidRPr="008A1740">
        <w:rPr>
          <w:rFonts w:ascii="Times New Roman" w:hAnsi="Times New Roman" w:cs="Times New Roman"/>
          <w:b/>
          <w:bCs/>
          <w:color w:val="000000" w:themeColor="text1"/>
          <w:kern w:val="0"/>
          <w:sz w:val="24"/>
          <w:szCs w:val="32"/>
        </w:rPr>
        <w:t xml:space="preserve">Figure </w:t>
      </w:r>
      <w:r w:rsidRPr="008A1740">
        <w:rPr>
          <w:rFonts w:ascii="Times New Roman" w:hAnsi="Times New Roman" w:cs="Times New Roman" w:hint="eastAsia"/>
          <w:b/>
          <w:bCs/>
          <w:color w:val="000000" w:themeColor="text1"/>
          <w:kern w:val="0"/>
          <w:sz w:val="24"/>
          <w:szCs w:val="32"/>
        </w:rPr>
        <w:t>S18</w:t>
      </w:r>
      <w:r w:rsidRPr="008A1740">
        <w:rPr>
          <w:rFonts w:ascii="Times New Roman" w:hAnsi="Times New Roman" w:cs="Times New Roman"/>
          <w:color w:val="000000" w:themeColor="text1"/>
          <w:kern w:val="0"/>
          <w:sz w:val="24"/>
          <w:szCs w:val="32"/>
        </w:rPr>
        <w:t xml:space="preserve">. (a) Overlaid </w:t>
      </w:r>
      <w:r w:rsidRPr="008A1740">
        <w:rPr>
          <w:rFonts w:ascii="Times New Roman" w:hAnsi="Times New Roman" w:cs="Times New Roman"/>
          <w:color w:val="000000" w:themeColor="text1"/>
          <w:kern w:val="0"/>
          <w:sz w:val="24"/>
          <w:szCs w:val="32"/>
          <w:vertAlign w:val="superscript"/>
        </w:rPr>
        <w:t>1</w:t>
      </w:r>
      <w:r w:rsidRPr="008A1740">
        <w:rPr>
          <w:rFonts w:ascii="Times New Roman" w:hAnsi="Times New Roman" w:cs="Times New Roman"/>
          <w:color w:val="000000" w:themeColor="text1"/>
          <w:kern w:val="0"/>
          <w:sz w:val="24"/>
          <w:szCs w:val="32"/>
        </w:rPr>
        <w:t>H NMR spectra of the mixture of AcOH and TBAA in CD</w:t>
      </w:r>
      <w:r w:rsidRPr="008A1740">
        <w:rPr>
          <w:rFonts w:ascii="Times New Roman" w:hAnsi="Times New Roman" w:cs="Times New Roman"/>
          <w:color w:val="000000" w:themeColor="text1"/>
          <w:kern w:val="0"/>
          <w:sz w:val="24"/>
          <w:szCs w:val="32"/>
          <w:vertAlign w:val="subscript"/>
        </w:rPr>
        <w:t>2</w:t>
      </w:r>
      <w:r w:rsidRPr="008A1740">
        <w:rPr>
          <w:rFonts w:ascii="Times New Roman" w:hAnsi="Times New Roman" w:cs="Times New Roman"/>
          <w:color w:val="000000" w:themeColor="text1"/>
          <w:kern w:val="0"/>
          <w:sz w:val="24"/>
          <w:szCs w:val="32"/>
        </w:rPr>
        <w:t>Cl</w:t>
      </w:r>
      <w:r w:rsidRPr="008A1740">
        <w:rPr>
          <w:rFonts w:ascii="Times New Roman" w:hAnsi="Times New Roman" w:cs="Times New Roman"/>
          <w:color w:val="000000" w:themeColor="text1"/>
          <w:kern w:val="0"/>
          <w:sz w:val="24"/>
          <w:szCs w:val="32"/>
          <w:vertAlign w:val="subscript"/>
        </w:rPr>
        <w:t>2</w:t>
      </w:r>
      <w:r w:rsidRPr="008A1740">
        <w:rPr>
          <w:rFonts w:ascii="Times New Roman" w:hAnsi="Times New Roman" w:cs="Times New Roman"/>
          <w:color w:val="000000" w:themeColor="text1"/>
          <w:kern w:val="0"/>
          <w:sz w:val="24"/>
          <w:szCs w:val="32"/>
        </w:rPr>
        <w:t xml:space="preserve"> at various </w:t>
      </w:r>
      <w:r w:rsidRPr="008A1740">
        <w:rPr>
          <w:rFonts w:ascii="Times New Roman" w:hAnsi="Times New Roman" w:cs="Times New Roman"/>
          <w:color w:val="000000" w:themeColor="text1"/>
          <w:sz w:val="24"/>
          <w:szCs w:val="32"/>
        </w:rPr>
        <w:t>[</w:t>
      </w:r>
      <w:r w:rsidRPr="008A1740">
        <w:rPr>
          <w:rFonts w:ascii="Times New Roman" w:hAnsi="Times New Roman" w:cs="Times New Roman"/>
          <w:color w:val="000000" w:themeColor="text1"/>
          <w:kern w:val="0"/>
          <w:sz w:val="24"/>
          <w:szCs w:val="32"/>
        </w:rPr>
        <w:t>AcOH</w:t>
      </w:r>
      <w:r w:rsidRPr="008A1740">
        <w:rPr>
          <w:rFonts w:ascii="Times New Roman" w:hAnsi="Times New Roman" w:cs="Times New Roman"/>
          <w:color w:val="000000" w:themeColor="text1"/>
          <w:sz w:val="24"/>
          <w:szCs w:val="32"/>
        </w:rPr>
        <w:t>]</w:t>
      </w:r>
      <w:r w:rsidRPr="008A1740">
        <w:rPr>
          <w:rFonts w:ascii="Times New Roman" w:hAnsi="Times New Roman" w:cs="Times New Roman"/>
          <w:color w:val="000000" w:themeColor="text1"/>
          <w:sz w:val="24"/>
          <w:szCs w:val="32"/>
          <w:vertAlign w:val="subscript"/>
        </w:rPr>
        <w:t>0</w:t>
      </w:r>
      <w:r w:rsidRPr="008A1740">
        <w:rPr>
          <w:rFonts w:ascii="Times New Roman" w:hAnsi="Times New Roman" w:cs="Times New Roman"/>
          <w:color w:val="000000" w:themeColor="text1"/>
          <w:sz w:val="24"/>
          <w:szCs w:val="32"/>
        </w:rPr>
        <w:t>/[TBAA]</w:t>
      </w:r>
      <w:r w:rsidRPr="008A1740">
        <w:rPr>
          <w:rFonts w:ascii="Times New Roman" w:hAnsi="Times New Roman" w:cs="Times New Roman"/>
          <w:color w:val="000000" w:themeColor="text1"/>
          <w:sz w:val="24"/>
          <w:szCs w:val="32"/>
          <w:vertAlign w:val="subscript"/>
        </w:rPr>
        <w:t>0</w:t>
      </w:r>
      <w:r w:rsidRPr="008A1740">
        <w:rPr>
          <w:rFonts w:ascii="Times New Roman" w:hAnsi="Times New Roman" w:cs="Times New Roman"/>
          <w:color w:val="000000" w:themeColor="text1"/>
          <w:sz w:val="24"/>
          <w:szCs w:val="32"/>
        </w:rPr>
        <w:t xml:space="preserve"> ratios</w:t>
      </w:r>
      <w:r w:rsidRPr="008A1740">
        <w:rPr>
          <w:rFonts w:ascii="Times New Roman" w:hAnsi="Times New Roman" w:cs="Times New Roman"/>
          <w:color w:val="000000" w:themeColor="text1"/>
          <w:kern w:val="0"/>
          <w:sz w:val="24"/>
          <w:szCs w:val="32"/>
        </w:rPr>
        <w:t>. (b) The calibration curve of chemical shift of α-H in Hex-NH</w:t>
      </w:r>
      <w:r w:rsidRPr="008A1740">
        <w:rPr>
          <w:rFonts w:ascii="Times New Roman" w:hAnsi="Times New Roman" w:cs="Times New Roman"/>
          <w:color w:val="000000" w:themeColor="text1"/>
          <w:kern w:val="0"/>
          <w:sz w:val="24"/>
          <w:szCs w:val="32"/>
          <w:vertAlign w:val="subscript"/>
        </w:rPr>
        <w:t xml:space="preserve">2 </w:t>
      </w:r>
      <w:r w:rsidRPr="008A1740">
        <w:rPr>
          <w:rFonts w:ascii="Times New Roman" w:hAnsi="Times New Roman" w:cs="Times New Roman"/>
          <w:color w:val="000000" w:themeColor="text1"/>
          <w:kern w:val="0"/>
          <w:sz w:val="24"/>
          <w:szCs w:val="32"/>
        </w:rPr>
        <w:t xml:space="preserve">at various </w:t>
      </w:r>
      <w:r w:rsidR="00AD7B80" w:rsidRPr="008A1740">
        <w:rPr>
          <w:rFonts w:ascii="Times New Roman" w:hAnsi="Times New Roman" w:cs="Times New Roman" w:hint="eastAsia"/>
          <w:color w:val="000000" w:themeColor="text1"/>
          <w:kern w:val="0"/>
          <w:sz w:val="24"/>
          <w:szCs w:val="32"/>
        </w:rPr>
        <w:t>AcOH c</w:t>
      </w:r>
      <w:r w:rsidR="00AD7B80" w:rsidRPr="008A1740">
        <w:rPr>
          <w:rFonts w:ascii="Times New Roman" w:hAnsi="Times New Roman" w:cs="Times New Roman"/>
          <w:color w:val="000000" w:themeColor="text1"/>
          <w:kern w:val="0"/>
          <w:sz w:val="24"/>
          <w:szCs w:val="32"/>
        </w:rPr>
        <w:t>ontents</w:t>
      </w:r>
      <w:r w:rsidRPr="008A1740">
        <w:rPr>
          <w:rFonts w:ascii="Times New Roman" w:hAnsi="Times New Roman" w:cs="Times New Roman"/>
          <w:color w:val="000000" w:themeColor="text1"/>
          <w:kern w:val="0"/>
          <w:sz w:val="24"/>
          <w:szCs w:val="32"/>
        </w:rPr>
        <w:t>.</w:t>
      </w:r>
    </w:p>
    <w:p w14:paraId="5FF64FBC" w14:textId="77777777" w:rsidR="00AF28A9" w:rsidRDefault="00AF28A9">
      <w:pPr>
        <w:widowControl/>
        <w:jc w:val="left"/>
        <w:rPr>
          <w:rFonts w:ascii="Times New Roman" w:hAnsi="Times New Roman" w:cs="Times New Roman"/>
          <w:color w:val="FF00FF"/>
          <w:kern w:val="0"/>
          <w:sz w:val="24"/>
          <w:szCs w:val="32"/>
        </w:rPr>
      </w:pPr>
      <w:r>
        <w:rPr>
          <w:rFonts w:ascii="Times New Roman" w:hAnsi="Times New Roman" w:cs="Times New Roman"/>
          <w:color w:val="FF00FF"/>
          <w:kern w:val="0"/>
          <w:sz w:val="24"/>
          <w:szCs w:val="32"/>
        </w:rPr>
        <w:br w:type="page"/>
      </w:r>
    </w:p>
    <w:p w14:paraId="65527366" w14:textId="33B0AD13" w:rsidR="00AF28A9" w:rsidRDefault="00AF28A9" w:rsidP="00AF28A9">
      <w:pPr>
        <w:widowControl/>
        <w:spacing w:before="100" w:beforeAutospacing="1" w:after="100" w:afterAutospacing="1" w:line="300" w:lineRule="auto"/>
        <w:jc w:val="center"/>
        <w:rPr>
          <w:rFonts w:ascii="Times New Roman" w:hAnsi="Times New Roman" w:cs="Times New Roman"/>
          <w:color w:val="FF00FF"/>
          <w:kern w:val="0"/>
          <w:sz w:val="24"/>
          <w:szCs w:val="32"/>
        </w:rPr>
      </w:pPr>
      <w:r>
        <w:rPr>
          <w:rFonts w:ascii="Times New Roman" w:hAnsi="Times New Roman" w:cs="Times New Roman" w:hint="eastAsia"/>
          <w:noProof/>
          <w:color w:val="FF00FF"/>
          <w:kern w:val="0"/>
          <w:sz w:val="24"/>
          <w:szCs w:val="32"/>
        </w:rPr>
        <w:lastRenderedPageBreak/>
        <w:drawing>
          <wp:inline distT="0" distB="0" distL="0" distR="0" wp14:anchorId="1BEC83CD" wp14:editId="0CEF4A64">
            <wp:extent cx="3351054" cy="1986455"/>
            <wp:effectExtent l="0" t="0" r="1905" b="0"/>
            <wp:docPr id="1193422507" name="图片 9"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22507" name="图片 9" descr="图表, 箱线图&#10;&#10;AI 生成的内容可能不正确。"/>
                    <pic:cNvPicPr/>
                  </pic:nvPicPr>
                  <pic:blipFill rotWithShape="1">
                    <a:blip r:embed="rId24"/>
                    <a:srcRect t="22631"/>
                    <a:stretch>
                      <a:fillRect/>
                    </a:stretch>
                  </pic:blipFill>
                  <pic:spPr bwMode="auto">
                    <a:xfrm>
                      <a:off x="0" y="0"/>
                      <a:ext cx="3397827" cy="2014181"/>
                    </a:xfrm>
                    <a:prstGeom prst="rect">
                      <a:avLst/>
                    </a:prstGeom>
                    <a:ln>
                      <a:noFill/>
                    </a:ln>
                    <a:extLst>
                      <a:ext uri="{53640926-AAD7-44D8-BBD7-CCE9431645EC}">
                        <a14:shadowObscured xmlns:a14="http://schemas.microsoft.com/office/drawing/2010/main"/>
                      </a:ext>
                    </a:extLst>
                  </pic:spPr>
                </pic:pic>
              </a:graphicData>
            </a:graphic>
          </wp:inline>
        </w:drawing>
      </w:r>
    </w:p>
    <w:p w14:paraId="16F245D6" w14:textId="39A4FC19" w:rsidR="00AF28A9" w:rsidRPr="00716310" w:rsidRDefault="00AF28A9" w:rsidP="00AF28A9">
      <w:pPr>
        <w:widowControl/>
        <w:spacing w:before="100" w:beforeAutospacing="1" w:after="100" w:afterAutospacing="1"/>
        <w:rPr>
          <w:rFonts w:ascii="Times New Roman" w:hAnsi="Times New Roman" w:cs="Times New Roman"/>
          <w:color w:val="000000" w:themeColor="text1"/>
          <w:kern w:val="0"/>
          <w:sz w:val="24"/>
          <w:szCs w:val="32"/>
        </w:rPr>
      </w:pPr>
      <w:r w:rsidRPr="00716310">
        <w:rPr>
          <w:rFonts w:ascii="Times New Roman" w:hAnsi="Times New Roman" w:cs="Times New Roman"/>
          <w:b/>
          <w:bCs/>
          <w:color w:val="000000" w:themeColor="text1"/>
          <w:kern w:val="0"/>
          <w:sz w:val="24"/>
          <w:szCs w:val="32"/>
        </w:rPr>
        <w:t xml:space="preserve">Figure </w:t>
      </w:r>
      <w:r w:rsidRPr="00716310">
        <w:rPr>
          <w:rFonts w:ascii="Times New Roman" w:hAnsi="Times New Roman" w:cs="Times New Roman" w:hint="eastAsia"/>
          <w:b/>
          <w:bCs/>
          <w:color w:val="000000" w:themeColor="text1"/>
          <w:kern w:val="0"/>
          <w:sz w:val="24"/>
          <w:szCs w:val="32"/>
        </w:rPr>
        <w:t>S19</w:t>
      </w:r>
      <w:r w:rsidRPr="00716310">
        <w:rPr>
          <w:rFonts w:ascii="Times New Roman" w:hAnsi="Times New Roman" w:cs="Times New Roman"/>
          <w:color w:val="000000" w:themeColor="text1"/>
          <w:kern w:val="0"/>
          <w:sz w:val="24"/>
          <w:szCs w:val="32"/>
        </w:rPr>
        <w:t xml:space="preserve">. Overlaid </w:t>
      </w:r>
      <w:r w:rsidRPr="00716310">
        <w:rPr>
          <w:rFonts w:ascii="Times New Roman" w:hAnsi="Times New Roman" w:cs="Times New Roman"/>
          <w:color w:val="000000" w:themeColor="text1"/>
          <w:kern w:val="0"/>
          <w:sz w:val="24"/>
          <w:szCs w:val="32"/>
          <w:vertAlign w:val="superscript"/>
        </w:rPr>
        <w:t>1</w:t>
      </w:r>
      <w:r w:rsidRPr="00716310">
        <w:rPr>
          <w:rFonts w:ascii="Times New Roman" w:hAnsi="Times New Roman" w:cs="Times New Roman"/>
          <w:color w:val="000000" w:themeColor="text1"/>
          <w:kern w:val="0"/>
          <w:sz w:val="24"/>
          <w:szCs w:val="32"/>
        </w:rPr>
        <w:t>H NMR spectra of AcOH in the presence and absence of TBAF.</w:t>
      </w:r>
    </w:p>
    <w:p w14:paraId="09682C0B" w14:textId="77777777" w:rsidR="00AF28A9" w:rsidRDefault="00AF28A9">
      <w:pPr>
        <w:widowControl/>
        <w:jc w:val="left"/>
        <w:rPr>
          <w:rFonts w:ascii="Times New Roman" w:hAnsi="Times New Roman" w:cs="Times New Roman"/>
          <w:color w:val="FF00FF"/>
          <w:kern w:val="0"/>
          <w:sz w:val="24"/>
          <w:szCs w:val="32"/>
        </w:rPr>
      </w:pPr>
      <w:r>
        <w:rPr>
          <w:rFonts w:ascii="Times New Roman" w:hAnsi="Times New Roman" w:cs="Times New Roman"/>
          <w:color w:val="FF00FF"/>
          <w:kern w:val="0"/>
          <w:sz w:val="24"/>
          <w:szCs w:val="32"/>
        </w:rPr>
        <w:br w:type="page"/>
      </w:r>
    </w:p>
    <w:p w14:paraId="2499C19A" w14:textId="55CECBFB" w:rsidR="00AF28A9" w:rsidRDefault="00DE3435" w:rsidP="00AF28A9">
      <w:pPr>
        <w:widowControl/>
        <w:spacing w:before="100" w:beforeAutospacing="1" w:after="100" w:afterAutospacing="1"/>
        <w:jc w:val="center"/>
        <w:rPr>
          <w:rFonts w:ascii="Times New Roman" w:hAnsi="Times New Roman" w:cs="Times New Roman"/>
          <w:color w:val="FF00FF"/>
          <w:kern w:val="0"/>
          <w:sz w:val="24"/>
          <w:szCs w:val="32"/>
        </w:rPr>
      </w:pPr>
      <w:r>
        <w:rPr>
          <w:rFonts w:ascii="Times New Roman" w:hAnsi="Times New Roman" w:cs="Times New Roman"/>
          <w:noProof/>
          <w:color w:val="FF00FF"/>
          <w:kern w:val="0"/>
          <w:sz w:val="24"/>
          <w:szCs w:val="32"/>
        </w:rPr>
        <w:lastRenderedPageBreak/>
        <w:drawing>
          <wp:inline distT="0" distB="0" distL="0" distR="0" wp14:anchorId="79742CF4" wp14:editId="099D525F">
            <wp:extent cx="4978495" cy="3420093"/>
            <wp:effectExtent l="0" t="0" r="0" b="0"/>
            <wp:docPr id="498168929"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68929" name="图片 1" descr="图示&#10;&#10;AI 生成的内容可能不正确。"/>
                    <pic:cNvPicPr/>
                  </pic:nvPicPr>
                  <pic:blipFill>
                    <a:blip r:embed="rId25"/>
                    <a:stretch>
                      <a:fillRect/>
                    </a:stretch>
                  </pic:blipFill>
                  <pic:spPr>
                    <a:xfrm>
                      <a:off x="0" y="0"/>
                      <a:ext cx="4999872" cy="3434779"/>
                    </a:xfrm>
                    <a:prstGeom prst="rect">
                      <a:avLst/>
                    </a:prstGeom>
                  </pic:spPr>
                </pic:pic>
              </a:graphicData>
            </a:graphic>
          </wp:inline>
        </w:drawing>
      </w:r>
    </w:p>
    <w:p w14:paraId="22E03B88" w14:textId="749F1BEC" w:rsidR="00AF28A9" w:rsidRPr="00716310" w:rsidRDefault="00AF28A9" w:rsidP="00AF28A9">
      <w:pPr>
        <w:widowControl/>
        <w:spacing w:before="100" w:beforeAutospacing="1" w:after="100" w:afterAutospacing="1" w:line="300" w:lineRule="auto"/>
        <w:rPr>
          <w:rFonts w:ascii="Times New Roman" w:hAnsi="Times New Roman" w:cs="Times New Roman"/>
          <w:color w:val="000000" w:themeColor="text1"/>
          <w:kern w:val="0"/>
          <w:sz w:val="24"/>
          <w:szCs w:val="32"/>
        </w:rPr>
      </w:pPr>
      <w:r w:rsidRPr="00716310">
        <w:rPr>
          <w:rFonts w:ascii="Times New Roman" w:hAnsi="Times New Roman" w:cs="Times New Roman"/>
          <w:b/>
          <w:bCs/>
          <w:color w:val="000000" w:themeColor="text1"/>
          <w:kern w:val="0"/>
          <w:sz w:val="24"/>
          <w:szCs w:val="32"/>
        </w:rPr>
        <w:t xml:space="preserve">Figure </w:t>
      </w:r>
      <w:r w:rsidRPr="00716310">
        <w:rPr>
          <w:rFonts w:ascii="Times New Roman" w:hAnsi="Times New Roman" w:cs="Times New Roman" w:hint="eastAsia"/>
          <w:b/>
          <w:bCs/>
          <w:color w:val="000000" w:themeColor="text1"/>
          <w:kern w:val="0"/>
          <w:sz w:val="24"/>
          <w:szCs w:val="32"/>
        </w:rPr>
        <w:t>S20</w:t>
      </w:r>
      <w:r w:rsidRPr="00716310">
        <w:rPr>
          <w:rFonts w:ascii="Times New Roman" w:hAnsi="Times New Roman" w:cs="Times New Roman"/>
          <w:color w:val="000000" w:themeColor="text1"/>
          <w:kern w:val="0"/>
          <w:sz w:val="24"/>
          <w:szCs w:val="32"/>
        </w:rPr>
        <w:t>. (a) Reaction route of TFA and TBAA at [TFA]</w:t>
      </w:r>
      <w:r w:rsidRPr="00716310">
        <w:rPr>
          <w:rFonts w:ascii="Times New Roman" w:hAnsi="Times New Roman" w:cs="Times New Roman"/>
          <w:color w:val="000000" w:themeColor="text1"/>
          <w:kern w:val="0"/>
          <w:sz w:val="24"/>
          <w:szCs w:val="32"/>
          <w:vertAlign w:val="subscript"/>
        </w:rPr>
        <w:t>0</w:t>
      </w:r>
      <w:r w:rsidRPr="00716310">
        <w:rPr>
          <w:rFonts w:ascii="Times New Roman" w:hAnsi="Times New Roman" w:cs="Times New Roman"/>
          <w:color w:val="000000" w:themeColor="text1"/>
          <w:kern w:val="0"/>
          <w:sz w:val="24"/>
          <w:szCs w:val="32"/>
        </w:rPr>
        <w:t xml:space="preserve">/[TBAA] = 1: 1.5. (b) </w:t>
      </w:r>
      <w:r w:rsidRPr="00716310">
        <w:rPr>
          <w:rFonts w:ascii="Times New Roman" w:hAnsi="Times New Roman" w:cs="Times New Roman"/>
          <w:color w:val="000000" w:themeColor="text1"/>
          <w:kern w:val="0"/>
          <w:sz w:val="24"/>
          <w:szCs w:val="32"/>
          <w:vertAlign w:val="superscript"/>
        </w:rPr>
        <w:t>1</w:t>
      </w:r>
      <w:r w:rsidRPr="00716310">
        <w:rPr>
          <w:rFonts w:ascii="Times New Roman" w:hAnsi="Times New Roman" w:cs="Times New Roman"/>
          <w:color w:val="000000" w:themeColor="text1"/>
          <w:kern w:val="0"/>
          <w:sz w:val="24"/>
          <w:szCs w:val="32"/>
        </w:rPr>
        <w:t xml:space="preserve">H NMR </w:t>
      </w:r>
      <w:r w:rsidR="004711D3" w:rsidRPr="00716310">
        <w:rPr>
          <w:rFonts w:ascii="Times New Roman" w:hAnsi="Times New Roman" w:cs="Times New Roman"/>
          <w:color w:val="000000" w:themeColor="text1"/>
          <w:kern w:val="0"/>
          <w:sz w:val="24"/>
          <w:szCs w:val="32"/>
        </w:rPr>
        <w:t>spectr</w:t>
      </w:r>
      <w:r w:rsidR="004711D3">
        <w:rPr>
          <w:rFonts w:ascii="Times New Roman" w:hAnsi="Times New Roman" w:cs="Times New Roman" w:hint="eastAsia"/>
          <w:color w:val="000000" w:themeColor="text1"/>
          <w:kern w:val="0"/>
          <w:sz w:val="24"/>
          <w:szCs w:val="32"/>
        </w:rPr>
        <w:t>um</w:t>
      </w:r>
      <w:r w:rsidR="004711D3" w:rsidRPr="00716310">
        <w:rPr>
          <w:rFonts w:ascii="Times New Roman" w:hAnsi="Times New Roman" w:cs="Times New Roman"/>
          <w:color w:val="000000" w:themeColor="text1"/>
          <w:kern w:val="0"/>
          <w:sz w:val="24"/>
          <w:szCs w:val="32"/>
        </w:rPr>
        <w:t xml:space="preserve"> </w:t>
      </w:r>
      <w:r w:rsidRPr="00716310">
        <w:rPr>
          <w:rFonts w:ascii="Times New Roman" w:hAnsi="Times New Roman" w:cs="Times New Roman"/>
          <w:color w:val="000000" w:themeColor="text1"/>
          <w:kern w:val="0"/>
          <w:sz w:val="24"/>
          <w:szCs w:val="32"/>
        </w:rPr>
        <w:t>of the mixture of Hex-NH</w:t>
      </w:r>
      <w:r w:rsidRPr="00716310">
        <w:rPr>
          <w:rFonts w:ascii="Times New Roman" w:hAnsi="Times New Roman" w:cs="Times New Roman"/>
          <w:color w:val="000000" w:themeColor="text1"/>
          <w:kern w:val="0"/>
          <w:sz w:val="24"/>
          <w:szCs w:val="32"/>
          <w:vertAlign w:val="subscript"/>
        </w:rPr>
        <w:t>2</w:t>
      </w:r>
      <w:r w:rsidRPr="00716310">
        <w:rPr>
          <w:rFonts w:ascii="Times New Roman" w:hAnsi="Times New Roman" w:cs="Times New Roman"/>
          <w:color w:val="000000" w:themeColor="text1"/>
          <w:kern w:val="0"/>
          <w:sz w:val="24"/>
          <w:szCs w:val="32"/>
        </w:rPr>
        <w:t xml:space="preserve"> and TFA in CD</w:t>
      </w:r>
      <w:r w:rsidRPr="00716310">
        <w:rPr>
          <w:rFonts w:ascii="Times New Roman" w:hAnsi="Times New Roman" w:cs="Times New Roman"/>
          <w:color w:val="000000" w:themeColor="text1"/>
          <w:kern w:val="0"/>
          <w:sz w:val="24"/>
          <w:szCs w:val="32"/>
          <w:vertAlign w:val="subscript"/>
        </w:rPr>
        <w:t>2</w:t>
      </w:r>
      <w:r w:rsidRPr="00716310">
        <w:rPr>
          <w:rFonts w:ascii="Times New Roman" w:hAnsi="Times New Roman" w:cs="Times New Roman"/>
          <w:color w:val="000000" w:themeColor="text1"/>
          <w:kern w:val="0"/>
          <w:sz w:val="24"/>
          <w:szCs w:val="32"/>
        </w:rPr>
        <w:t>Cl</w:t>
      </w:r>
      <w:r w:rsidRPr="00716310">
        <w:rPr>
          <w:rFonts w:ascii="Times New Roman" w:hAnsi="Times New Roman" w:cs="Times New Roman"/>
          <w:color w:val="000000" w:themeColor="text1"/>
          <w:kern w:val="0"/>
          <w:sz w:val="24"/>
          <w:szCs w:val="32"/>
          <w:vertAlign w:val="subscript"/>
        </w:rPr>
        <w:t>2</w:t>
      </w:r>
      <w:r w:rsidRPr="00716310">
        <w:rPr>
          <w:rFonts w:ascii="Times New Roman" w:hAnsi="Times New Roman" w:cs="Times New Roman"/>
          <w:color w:val="000000" w:themeColor="text1"/>
          <w:kern w:val="0"/>
          <w:sz w:val="24"/>
          <w:szCs w:val="32"/>
        </w:rPr>
        <w:t xml:space="preserve"> in the presence of TBAA. [I]</w:t>
      </w:r>
      <w:r w:rsidRPr="00716310">
        <w:rPr>
          <w:rFonts w:ascii="Times New Roman" w:hAnsi="Times New Roman" w:cs="Times New Roman"/>
          <w:color w:val="000000" w:themeColor="text1"/>
          <w:kern w:val="0"/>
          <w:sz w:val="24"/>
          <w:szCs w:val="32"/>
          <w:vertAlign w:val="subscript"/>
        </w:rPr>
        <w:t>0</w:t>
      </w:r>
      <w:r w:rsidRPr="00716310">
        <w:rPr>
          <w:rFonts w:ascii="Times New Roman" w:hAnsi="Times New Roman" w:cs="Times New Roman"/>
          <w:color w:val="000000" w:themeColor="text1"/>
          <w:kern w:val="0"/>
          <w:sz w:val="24"/>
          <w:szCs w:val="32"/>
        </w:rPr>
        <w:t>/[TFA]</w:t>
      </w:r>
      <w:r w:rsidRPr="00716310">
        <w:rPr>
          <w:rFonts w:ascii="Times New Roman" w:hAnsi="Times New Roman" w:cs="Times New Roman"/>
          <w:color w:val="000000" w:themeColor="text1"/>
          <w:kern w:val="0"/>
          <w:sz w:val="24"/>
          <w:szCs w:val="32"/>
          <w:vertAlign w:val="subscript"/>
        </w:rPr>
        <w:t>0</w:t>
      </w:r>
      <w:r w:rsidRPr="00716310">
        <w:rPr>
          <w:rFonts w:ascii="Times New Roman" w:hAnsi="Times New Roman" w:cs="Times New Roman"/>
          <w:color w:val="000000" w:themeColor="text1"/>
          <w:kern w:val="0"/>
          <w:sz w:val="24"/>
          <w:szCs w:val="32"/>
        </w:rPr>
        <w:t>/[TBAA]</w:t>
      </w:r>
      <w:r w:rsidRPr="00716310">
        <w:rPr>
          <w:rFonts w:ascii="Times New Roman" w:hAnsi="Times New Roman" w:cs="Times New Roman"/>
          <w:color w:val="000000" w:themeColor="text1"/>
          <w:kern w:val="0"/>
          <w:sz w:val="24"/>
          <w:szCs w:val="32"/>
          <w:vertAlign w:val="subscript"/>
        </w:rPr>
        <w:t>0</w:t>
      </w:r>
      <w:r w:rsidRPr="00716310">
        <w:rPr>
          <w:rFonts w:ascii="Times New Roman" w:hAnsi="Times New Roman" w:cs="Times New Roman"/>
          <w:color w:val="000000" w:themeColor="text1"/>
          <w:kern w:val="0"/>
          <w:sz w:val="24"/>
          <w:szCs w:val="32"/>
        </w:rPr>
        <w:t xml:space="preserve"> = 1:10:15.</w:t>
      </w:r>
    </w:p>
    <w:p w14:paraId="3EB0E33C" w14:textId="77777777" w:rsidR="00AF28A9" w:rsidRPr="00AF28A9" w:rsidRDefault="00AF28A9" w:rsidP="00AF28A9">
      <w:pPr>
        <w:widowControl/>
        <w:spacing w:before="100" w:beforeAutospacing="1" w:after="100" w:afterAutospacing="1"/>
        <w:rPr>
          <w:rFonts w:ascii="Times New Roman" w:hAnsi="Times New Roman" w:cs="Times New Roman"/>
          <w:color w:val="FF00FF"/>
          <w:kern w:val="0"/>
          <w:sz w:val="24"/>
          <w:szCs w:val="32"/>
        </w:rPr>
      </w:pPr>
    </w:p>
    <w:p w14:paraId="27D0F733" w14:textId="77777777" w:rsidR="00AF28A9" w:rsidRPr="00AF28A9" w:rsidRDefault="00AF28A9" w:rsidP="00AF28A9">
      <w:pPr>
        <w:widowControl/>
        <w:spacing w:before="100" w:beforeAutospacing="1" w:after="100" w:afterAutospacing="1" w:line="300" w:lineRule="auto"/>
        <w:jc w:val="center"/>
        <w:rPr>
          <w:rFonts w:ascii="Times New Roman" w:hAnsi="Times New Roman" w:cs="Times New Roman"/>
          <w:color w:val="FF00FF"/>
          <w:kern w:val="0"/>
          <w:sz w:val="24"/>
          <w:szCs w:val="32"/>
        </w:rPr>
      </w:pPr>
    </w:p>
    <w:p w14:paraId="469B2267" w14:textId="77777777" w:rsidR="00B04EDD" w:rsidRDefault="00B04EDD">
      <w:pPr>
        <w:widowControl/>
        <w:jc w:val="left"/>
        <w:rPr>
          <w:rFonts w:ascii="Times New Roman" w:hAnsi="Times New Roman" w:cs="Times New Roman"/>
        </w:rPr>
      </w:pPr>
      <w:r>
        <w:rPr>
          <w:rFonts w:ascii="Times New Roman" w:hAnsi="Times New Roman" w:cs="Times New Roman"/>
        </w:rPr>
        <w:br w:type="page"/>
      </w:r>
    </w:p>
    <w:p w14:paraId="774D8802" w14:textId="60738FDC" w:rsidR="00B04EDD" w:rsidRDefault="00950C25" w:rsidP="001267D5">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4C62CF66" wp14:editId="679AE1AE">
            <wp:extent cx="5274310" cy="2049780"/>
            <wp:effectExtent l="0" t="0" r="2540" b="7620"/>
            <wp:docPr id="1720481251" name="图片 1"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81251" name="图片 1" descr="图表, 条形图&#10;&#10;AI 生成的内容可能不正确。"/>
                    <pic:cNvPicPr/>
                  </pic:nvPicPr>
                  <pic:blipFill>
                    <a:blip r:embed="rId26"/>
                    <a:stretch>
                      <a:fillRect/>
                    </a:stretch>
                  </pic:blipFill>
                  <pic:spPr>
                    <a:xfrm>
                      <a:off x="0" y="0"/>
                      <a:ext cx="5274310" cy="2049780"/>
                    </a:xfrm>
                    <a:prstGeom prst="rect">
                      <a:avLst/>
                    </a:prstGeom>
                  </pic:spPr>
                </pic:pic>
              </a:graphicData>
            </a:graphic>
          </wp:inline>
        </w:drawing>
      </w:r>
    </w:p>
    <w:p w14:paraId="5D6900A8" w14:textId="36A1A8AF" w:rsidR="002946E6" w:rsidRPr="00871361" w:rsidRDefault="002946E6" w:rsidP="001975FB">
      <w:pPr>
        <w:widowControl/>
        <w:spacing w:line="300" w:lineRule="auto"/>
        <w:rPr>
          <w:rFonts w:ascii="Times New Roman" w:hAnsi="Times New Roman" w:cs="Times New Roman"/>
          <w:color w:val="000000" w:themeColor="text1"/>
          <w:sz w:val="24"/>
          <w:szCs w:val="32"/>
        </w:rPr>
      </w:pPr>
      <w:r w:rsidRPr="00871361">
        <w:rPr>
          <w:rFonts w:ascii="Times New Roman" w:hAnsi="Times New Roman" w:cs="Times New Roman"/>
          <w:b/>
          <w:bCs/>
          <w:color w:val="000000" w:themeColor="text1"/>
          <w:sz w:val="24"/>
          <w:szCs w:val="32"/>
        </w:rPr>
        <w:t>Figure S</w:t>
      </w:r>
      <w:r w:rsidR="00950C25" w:rsidRPr="00871361">
        <w:rPr>
          <w:rFonts w:ascii="Times New Roman" w:hAnsi="Times New Roman" w:cs="Times New Roman" w:hint="eastAsia"/>
          <w:b/>
          <w:bCs/>
          <w:color w:val="000000" w:themeColor="text1"/>
          <w:sz w:val="24"/>
          <w:szCs w:val="32"/>
        </w:rPr>
        <w:t>21</w:t>
      </w:r>
      <w:r w:rsidRPr="00871361">
        <w:rPr>
          <w:rFonts w:ascii="Times New Roman" w:hAnsi="Times New Roman" w:cs="Times New Roman"/>
          <w:color w:val="000000" w:themeColor="text1"/>
          <w:sz w:val="24"/>
          <w:szCs w:val="32"/>
        </w:rPr>
        <w:t xml:space="preserve">. </w:t>
      </w:r>
      <w:bookmarkStart w:id="20" w:name="_Hlk219666650"/>
      <w:r w:rsidR="00950C25" w:rsidRPr="00871361">
        <w:rPr>
          <w:rFonts w:ascii="Times New Roman" w:hAnsi="Times New Roman" w:cs="Times New Roman" w:hint="eastAsia"/>
          <w:color w:val="000000" w:themeColor="text1"/>
          <w:sz w:val="24"/>
          <w:szCs w:val="32"/>
        </w:rPr>
        <w:t>(A) Overla</w:t>
      </w:r>
      <w:r w:rsidR="00CC07C0">
        <w:rPr>
          <w:rFonts w:ascii="Times New Roman" w:hAnsi="Times New Roman" w:cs="Times New Roman"/>
          <w:color w:val="000000" w:themeColor="text1"/>
          <w:sz w:val="24"/>
          <w:szCs w:val="32"/>
        </w:rPr>
        <w:t>id</w:t>
      </w:r>
      <w:r w:rsidR="00950C25" w:rsidRPr="00871361">
        <w:rPr>
          <w:rFonts w:ascii="Times New Roman" w:hAnsi="Times New Roman" w:cs="Times New Roman" w:hint="eastAsia"/>
          <w:color w:val="000000" w:themeColor="text1"/>
          <w:sz w:val="24"/>
          <w:szCs w:val="32"/>
        </w:rPr>
        <w:t xml:space="preserve"> </w:t>
      </w:r>
      <w:r w:rsidR="00950C25" w:rsidRPr="00871361">
        <w:rPr>
          <w:rFonts w:ascii="Times New Roman" w:hAnsi="Times New Roman" w:cs="Times New Roman" w:hint="eastAsia"/>
          <w:color w:val="000000" w:themeColor="text1"/>
          <w:sz w:val="24"/>
          <w:szCs w:val="32"/>
          <w:vertAlign w:val="superscript"/>
        </w:rPr>
        <w:t>1</w:t>
      </w:r>
      <w:r w:rsidR="00950C25" w:rsidRPr="00871361">
        <w:rPr>
          <w:rFonts w:ascii="Times New Roman" w:hAnsi="Times New Roman" w:cs="Times New Roman" w:hint="eastAsia"/>
          <w:color w:val="000000" w:themeColor="text1"/>
          <w:sz w:val="24"/>
          <w:szCs w:val="32"/>
        </w:rPr>
        <w:t>H NMR spectra of mixture of Hex-NH</w:t>
      </w:r>
      <w:r w:rsidR="00950C25" w:rsidRPr="00871361">
        <w:rPr>
          <w:rFonts w:ascii="Times New Roman" w:hAnsi="Times New Roman" w:cs="Times New Roman" w:hint="eastAsia"/>
          <w:color w:val="000000" w:themeColor="text1"/>
          <w:sz w:val="24"/>
          <w:szCs w:val="32"/>
          <w:vertAlign w:val="subscript"/>
        </w:rPr>
        <w:t>2</w:t>
      </w:r>
      <w:r w:rsidR="00950C25" w:rsidRPr="00871361">
        <w:rPr>
          <w:rFonts w:ascii="Times New Roman" w:hAnsi="Times New Roman" w:cs="Times New Roman" w:hint="eastAsia"/>
          <w:color w:val="000000" w:themeColor="text1"/>
          <w:sz w:val="24"/>
          <w:szCs w:val="32"/>
        </w:rPr>
        <w:t xml:space="preserve"> and TFA in the presence of </w:t>
      </w:r>
      <w:r w:rsidR="00950C25" w:rsidRPr="00871361">
        <w:rPr>
          <w:rFonts w:ascii="Times New Roman" w:hAnsi="Times New Roman" w:cs="Times New Roman"/>
          <w:color w:val="000000" w:themeColor="text1"/>
          <w:sz w:val="24"/>
          <w:szCs w:val="32"/>
        </w:rPr>
        <w:t>TBAA. [Hex-NH</w:t>
      </w:r>
      <w:r w:rsidR="00950C25" w:rsidRPr="00871361">
        <w:rPr>
          <w:rFonts w:ascii="Times New Roman" w:hAnsi="Times New Roman" w:cs="Times New Roman"/>
          <w:color w:val="000000" w:themeColor="text1"/>
          <w:sz w:val="24"/>
          <w:szCs w:val="32"/>
          <w:vertAlign w:val="subscript"/>
        </w:rPr>
        <w:t>2</w:t>
      </w:r>
      <w:r w:rsidR="00950C25" w:rsidRPr="00871361">
        <w:rPr>
          <w:rFonts w:ascii="Times New Roman" w:hAnsi="Times New Roman" w:cs="Times New Roman"/>
          <w:color w:val="000000" w:themeColor="text1"/>
          <w:sz w:val="24"/>
          <w:szCs w:val="32"/>
        </w:rPr>
        <w:t>]</w:t>
      </w:r>
      <w:r w:rsidR="00950C25" w:rsidRPr="00871361">
        <w:rPr>
          <w:rFonts w:ascii="Times New Roman" w:hAnsi="Times New Roman" w:cs="Times New Roman"/>
          <w:color w:val="000000" w:themeColor="text1"/>
          <w:sz w:val="24"/>
          <w:szCs w:val="32"/>
          <w:vertAlign w:val="subscript"/>
        </w:rPr>
        <w:t>0</w:t>
      </w:r>
      <w:r w:rsidR="00950C25" w:rsidRPr="00871361">
        <w:rPr>
          <w:rFonts w:ascii="Times New Roman" w:hAnsi="Times New Roman" w:cs="Times New Roman"/>
          <w:color w:val="000000" w:themeColor="text1"/>
          <w:sz w:val="24"/>
          <w:szCs w:val="32"/>
        </w:rPr>
        <w:t>/[TFA]</w:t>
      </w:r>
      <w:r w:rsidR="00950C25" w:rsidRPr="00871361">
        <w:rPr>
          <w:rFonts w:ascii="Times New Roman" w:hAnsi="Times New Roman" w:cs="Times New Roman"/>
          <w:color w:val="000000" w:themeColor="text1"/>
          <w:sz w:val="24"/>
          <w:szCs w:val="32"/>
          <w:vertAlign w:val="subscript"/>
        </w:rPr>
        <w:t>0</w:t>
      </w:r>
      <w:r w:rsidR="00950C25" w:rsidRPr="00871361">
        <w:rPr>
          <w:rFonts w:ascii="Times New Roman" w:hAnsi="Times New Roman" w:cs="Times New Roman"/>
          <w:color w:val="000000" w:themeColor="text1"/>
          <w:sz w:val="24"/>
          <w:szCs w:val="32"/>
        </w:rPr>
        <w:t xml:space="preserve"> = 1:10.</w:t>
      </w:r>
      <w:r w:rsidR="00950C25" w:rsidRPr="00871361">
        <w:rPr>
          <w:rFonts w:ascii="Times New Roman" w:hAnsi="Times New Roman" w:cs="Times New Roman" w:hint="eastAsia"/>
          <w:color w:val="000000" w:themeColor="text1"/>
          <w:sz w:val="24"/>
          <w:szCs w:val="32"/>
        </w:rPr>
        <w:t xml:space="preserve"> (B)</w:t>
      </w:r>
      <w:r w:rsidRPr="00871361">
        <w:rPr>
          <w:rFonts w:ascii="Times New Roman" w:hAnsi="Times New Roman" w:cs="Times New Roman"/>
          <w:color w:val="000000" w:themeColor="text1"/>
          <w:sz w:val="24"/>
          <w:szCs w:val="32"/>
        </w:rPr>
        <w:t>The ionization fraction of Hex-NH</w:t>
      </w:r>
      <w:r w:rsidRPr="00871361">
        <w:rPr>
          <w:rFonts w:ascii="Times New Roman" w:hAnsi="Times New Roman" w:cs="Times New Roman"/>
          <w:color w:val="000000" w:themeColor="text1"/>
          <w:sz w:val="24"/>
          <w:szCs w:val="32"/>
          <w:vertAlign w:val="subscript"/>
        </w:rPr>
        <w:t>2</w:t>
      </w:r>
      <w:r w:rsidR="00B064EE" w:rsidRPr="00871361">
        <w:rPr>
          <w:rFonts w:ascii="Times New Roman" w:hAnsi="Times New Roman" w:cs="Times New Roman" w:hint="eastAsia"/>
          <w:color w:val="000000" w:themeColor="text1"/>
          <w:sz w:val="24"/>
          <w:szCs w:val="32"/>
        </w:rPr>
        <w:t xml:space="preserve"> with</w:t>
      </w:r>
      <w:r w:rsidR="00B064EE" w:rsidRPr="00871361">
        <w:rPr>
          <w:rFonts w:ascii="Times New Roman" w:hAnsi="Times New Roman" w:cs="Times New Roman"/>
          <w:color w:val="000000" w:themeColor="text1"/>
          <w:sz w:val="24"/>
          <w:szCs w:val="32"/>
        </w:rPr>
        <w:t xml:space="preserve"> </w:t>
      </w:r>
      <w:r w:rsidR="00950C25" w:rsidRPr="00871361">
        <w:rPr>
          <w:rFonts w:ascii="Times New Roman" w:hAnsi="Times New Roman" w:cs="Times New Roman" w:hint="eastAsia"/>
          <w:color w:val="000000" w:themeColor="text1"/>
          <w:sz w:val="24"/>
          <w:szCs w:val="32"/>
        </w:rPr>
        <w:t>different</w:t>
      </w:r>
      <w:r w:rsidRPr="00871361">
        <w:rPr>
          <w:rFonts w:ascii="Times New Roman" w:hAnsi="Times New Roman" w:cs="Times New Roman"/>
          <w:color w:val="000000" w:themeColor="text1"/>
          <w:sz w:val="24"/>
          <w:szCs w:val="32"/>
        </w:rPr>
        <w:t xml:space="preserve"> </w:t>
      </w:r>
      <w:r w:rsidR="00950C25" w:rsidRPr="00871361">
        <w:rPr>
          <w:rFonts w:ascii="Times New Roman" w:hAnsi="Times New Roman" w:cs="Times New Roman" w:hint="eastAsia"/>
          <w:color w:val="000000" w:themeColor="text1"/>
          <w:sz w:val="24"/>
          <w:szCs w:val="32"/>
        </w:rPr>
        <w:t>[</w:t>
      </w:r>
      <w:r w:rsidRPr="00871361">
        <w:rPr>
          <w:rFonts w:ascii="Times New Roman" w:hAnsi="Times New Roman" w:cs="Times New Roman"/>
          <w:color w:val="000000" w:themeColor="text1"/>
          <w:sz w:val="24"/>
          <w:szCs w:val="32"/>
        </w:rPr>
        <w:t>TBAA</w:t>
      </w:r>
      <w:r w:rsidR="00950C25" w:rsidRPr="00871361">
        <w:rPr>
          <w:rFonts w:ascii="Times New Roman" w:hAnsi="Times New Roman" w:cs="Times New Roman"/>
          <w:color w:val="000000" w:themeColor="text1"/>
          <w:sz w:val="24"/>
          <w:szCs w:val="32"/>
        </w:rPr>
        <w:t>]</w:t>
      </w:r>
      <w:r w:rsidR="00950C25" w:rsidRPr="00871361">
        <w:rPr>
          <w:rFonts w:ascii="Times New Roman" w:hAnsi="Times New Roman" w:cs="Times New Roman" w:hint="eastAsia"/>
          <w:color w:val="000000" w:themeColor="text1"/>
          <w:sz w:val="24"/>
          <w:szCs w:val="32"/>
          <w:vertAlign w:val="subscript"/>
        </w:rPr>
        <w:t>0</w:t>
      </w:r>
      <w:r w:rsidR="002B1641" w:rsidRPr="00871361">
        <w:rPr>
          <w:rFonts w:ascii="Times New Roman" w:hAnsi="Times New Roman" w:cs="Times New Roman" w:hint="eastAsia"/>
          <w:color w:val="000000" w:themeColor="text1"/>
          <w:sz w:val="24"/>
          <w:szCs w:val="32"/>
        </w:rPr>
        <w:t xml:space="preserve"> </w:t>
      </w:r>
      <w:r w:rsidR="002B1641" w:rsidRPr="00871361">
        <w:rPr>
          <w:rFonts w:ascii="Times New Roman" w:hAnsi="Times New Roman" w:cs="Times New Roman"/>
          <w:color w:val="000000" w:themeColor="text1"/>
          <w:sz w:val="24"/>
          <w:szCs w:val="32"/>
        </w:rPr>
        <w:t>in the TFA/TBAA cooperative system</w:t>
      </w:r>
      <w:r w:rsidR="00B4471C" w:rsidRPr="00871361">
        <w:rPr>
          <w:rFonts w:ascii="Times New Roman" w:hAnsi="Times New Roman" w:cs="Times New Roman"/>
          <w:color w:val="000000" w:themeColor="text1"/>
          <w:sz w:val="24"/>
          <w:szCs w:val="32"/>
        </w:rPr>
        <w:t>.</w:t>
      </w:r>
      <w:r w:rsidRPr="00871361">
        <w:rPr>
          <w:rFonts w:ascii="Times New Roman" w:hAnsi="Times New Roman" w:cs="Times New Roman"/>
          <w:color w:val="000000" w:themeColor="text1"/>
          <w:sz w:val="24"/>
          <w:szCs w:val="32"/>
        </w:rPr>
        <w:t xml:space="preserve"> [Hex-NH</w:t>
      </w:r>
      <w:r w:rsidRPr="00871361">
        <w:rPr>
          <w:rFonts w:ascii="Times New Roman" w:hAnsi="Times New Roman" w:cs="Times New Roman"/>
          <w:color w:val="000000" w:themeColor="text1"/>
          <w:sz w:val="24"/>
          <w:szCs w:val="32"/>
          <w:vertAlign w:val="subscript"/>
        </w:rPr>
        <w:t>2</w:t>
      </w:r>
      <w:r w:rsidRPr="00871361">
        <w:rPr>
          <w:rFonts w:ascii="Times New Roman" w:hAnsi="Times New Roman" w:cs="Times New Roman"/>
          <w:color w:val="000000" w:themeColor="text1"/>
          <w:sz w:val="24"/>
          <w:szCs w:val="32"/>
        </w:rPr>
        <w:t>]</w:t>
      </w:r>
      <w:r w:rsidRPr="00871361">
        <w:rPr>
          <w:rFonts w:ascii="Times New Roman" w:hAnsi="Times New Roman" w:cs="Times New Roman"/>
          <w:color w:val="000000" w:themeColor="text1"/>
          <w:sz w:val="24"/>
          <w:szCs w:val="32"/>
          <w:vertAlign w:val="subscript"/>
        </w:rPr>
        <w:t>0</w:t>
      </w:r>
      <w:r w:rsidRPr="00871361">
        <w:rPr>
          <w:rFonts w:ascii="Times New Roman" w:hAnsi="Times New Roman" w:cs="Times New Roman"/>
          <w:color w:val="000000" w:themeColor="text1"/>
          <w:sz w:val="24"/>
          <w:szCs w:val="32"/>
        </w:rPr>
        <w:t>/[TFA]</w:t>
      </w:r>
      <w:r w:rsidRPr="00871361">
        <w:rPr>
          <w:rFonts w:ascii="Times New Roman" w:hAnsi="Times New Roman" w:cs="Times New Roman"/>
          <w:color w:val="000000" w:themeColor="text1"/>
          <w:sz w:val="24"/>
          <w:szCs w:val="32"/>
          <w:vertAlign w:val="subscript"/>
        </w:rPr>
        <w:t>0</w:t>
      </w:r>
      <w:r w:rsidRPr="00871361">
        <w:rPr>
          <w:rFonts w:ascii="Times New Roman" w:hAnsi="Times New Roman" w:cs="Times New Roman"/>
          <w:color w:val="000000" w:themeColor="text1"/>
          <w:sz w:val="24"/>
          <w:szCs w:val="32"/>
        </w:rPr>
        <w:t xml:space="preserve"> = 1</w:t>
      </w:r>
      <w:r w:rsidR="00587AB6" w:rsidRPr="00871361">
        <w:rPr>
          <w:rFonts w:ascii="Times New Roman" w:hAnsi="Times New Roman" w:cs="Times New Roman"/>
          <w:color w:val="000000" w:themeColor="text1"/>
          <w:sz w:val="24"/>
          <w:szCs w:val="32"/>
        </w:rPr>
        <w:t>:</w:t>
      </w:r>
      <w:r w:rsidRPr="00871361">
        <w:rPr>
          <w:rFonts w:ascii="Times New Roman" w:hAnsi="Times New Roman" w:cs="Times New Roman"/>
          <w:color w:val="000000" w:themeColor="text1"/>
          <w:sz w:val="24"/>
          <w:szCs w:val="32"/>
        </w:rPr>
        <w:t>10.</w:t>
      </w:r>
      <w:bookmarkEnd w:id="20"/>
    </w:p>
    <w:p w14:paraId="0F88A74D" w14:textId="77777777" w:rsidR="002946E6" w:rsidRDefault="002946E6">
      <w:pPr>
        <w:widowControl/>
        <w:jc w:val="left"/>
        <w:rPr>
          <w:rFonts w:ascii="Times New Roman" w:hAnsi="Times New Roman" w:cs="Times New Roman"/>
        </w:rPr>
      </w:pPr>
      <w:r>
        <w:rPr>
          <w:rFonts w:ascii="Times New Roman" w:hAnsi="Times New Roman" w:cs="Times New Roman"/>
        </w:rPr>
        <w:br w:type="page"/>
      </w:r>
    </w:p>
    <w:p w14:paraId="22108D46" w14:textId="401196F1" w:rsidR="001267D5" w:rsidRDefault="002F2929" w:rsidP="00804E94">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7DD88280" wp14:editId="21A9148B">
            <wp:extent cx="2699205" cy="1615044"/>
            <wp:effectExtent l="0" t="0" r="6350" b="0"/>
            <wp:docPr id="719591794" name="图片 14" descr="图片包含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91794" name="图片 14" descr="图片包含 图表&#10;&#10;AI 生成的内容可能不正确。"/>
                    <pic:cNvPicPr/>
                  </pic:nvPicPr>
                  <pic:blipFill rotWithShape="1">
                    <a:blip r:embed="rId27"/>
                    <a:srcRect t="21955"/>
                    <a:stretch>
                      <a:fillRect/>
                    </a:stretch>
                  </pic:blipFill>
                  <pic:spPr bwMode="auto">
                    <a:xfrm>
                      <a:off x="0" y="0"/>
                      <a:ext cx="2714712" cy="1624322"/>
                    </a:xfrm>
                    <a:prstGeom prst="rect">
                      <a:avLst/>
                    </a:prstGeom>
                    <a:ln>
                      <a:noFill/>
                    </a:ln>
                    <a:extLst>
                      <a:ext uri="{53640926-AAD7-44D8-BBD7-CCE9431645EC}">
                        <a14:shadowObscured xmlns:a14="http://schemas.microsoft.com/office/drawing/2010/main"/>
                      </a:ext>
                    </a:extLst>
                  </pic:spPr>
                </pic:pic>
              </a:graphicData>
            </a:graphic>
          </wp:inline>
        </w:drawing>
      </w:r>
    </w:p>
    <w:p w14:paraId="2FB78451" w14:textId="72D0FFB0" w:rsidR="004F58A0" w:rsidRDefault="00804E94" w:rsidP="007D1EE7">
      <w:pPr>
        <w:widowControl/>
        <w:spacing w:line="300" w:lineRule="auto"/>
        <w:rPr>
          <w:rFonts w:ascii="Times New Roman" w:hAnsi="Times New Roman" w:cs="Times New Roman"/>
          <w:sz w:val="24"/>
          <w:szCs w:val="32"/>
        </w:rPr>
      </w:pPr>
      <w:r w:rsidRPr="007D1EE7">
        <w:rPr>
          <w:rFonts w:ascii="Times New Roman" w:hAnsi="Times New Roman" w:cs="Times New Roman"/>
          <w:b/>
          <w:bCs/>
          <w:sz w:val="24"/>
          <w:szCs w:val="32"/>
        </w:rPr>
        <w:t>Figure S</w:t>
      </w:r>
      <w:r w:rsidR="004F58A0">
        <w:rPr>
          <w:rFonts w:ascii="Times New Roman" w:hAnsi="Times New Roman" w:cs="Times New Roman" w:hint="eastAsia"/>
          <w:b/>
          <w:bCs/>
          <w:sz w:val="24"/>
          <w:szCs w:val="32"/>
        </w:rPr>
        <w:t>22</w:t>
      </w:r>
      <w:r w:rsidRPr="007D1EE7">
        <w:rPr>
          <w:rFonts w:ascii="Times New Roman" w:hAnsi="Times New Roman" w:cs="Times New Roman"/>
          <w:sz w:val="24"/>
          <w:szCs w:val="32"/>
        </w:rPr>
        <w:t>. Overlaid FTIR spectra showing the polymerization of BLG-NCA initiated by Hex-NH</w:t>
      </w:r>
      <w:r w:rsidRPr="007D1EE7">
        <w:rPr>
          <w:rFonts w:ascii="Times New Roman" w:hAnsi="Times New Roman" w:cs="Times New Roman"/>
          <w:sz w:val="24"/>
          <w:szCs w:val="32"/>
          <w:vertAlign w:val="subscript"/>
        </w:rPr>
        <w:t>2</w:t>
      </w:r>
      <w:r w:rsidRPr="007D1EE7">
        <w:rPr>
          <w:rFonts w:ascii="Times New Roman" w:hAnsi="Times New Roman" w:cs="Times New Roman"/>
          <w:sz w:val="24"/>
          <w:szCs w:val="32"/>
        </w:rPr>
        <w:t xml:space="preserve"> in different solvents</w:t>
      </w:r>
      <w:r w:rsidR="00B064EE">
        <w:rPr>
          <w:rFonts w:ascii="Times New Roman" w:hAnsi="Times New Roman" w:cs="Times New Roman"/>
          <w:sz w:val="24"/>
          <w:szCs w:val="32"/>
        </w:rPr>
        <w:t xml:space="preserve"> </w:t>
      </w:r>
      <w:r w:rsidR="004806DE">
        <w:rPr>
          <w:rFonts w:ascii="Times New Roman" w:hAnsi="Times New Roman" w:cs="Times New Roman"/>
          <w:sz w:val="24"/>
          <w:szCs w:val="32"/>
        </w:rPr>
        <w:t>within</w:t>
      </w:r>
      <w:r w:rsidR="00B064EE" w:rsidRPr="00287B6E">
        <w:rPr>
          <w:rFonts w:ascii="Times New Roman" w:hAnsi="Times New Roman" w:cs="Times New Roman"/>
          <w:sz w:val="24"/>
          <w:szCs w:val="32"/>
        </w:rPr>
        <w:t xml:space="preserve"> TFA/TBAA cooperative system</w:t>
      </w:r>
      <w:r w:rsidR="00046DFE" w:rsidRPr="007D1EE7">
        <w:rPr>
          <w:rFonts w:ascii="Times New Roman" w:hAnsi="Times New Roman" w:cs="Times New Roman"/>
          <w:sz w:val="24"/>
          <w:szCs w:val="32"/>
        </w:rPr>
        <w:t>.</w:t>
      </w:r>
      <w:r w:rsidR="00745FAD" w:rsidRPr="007D1EE7">
        <w:rPr>
          <w:rFonts w:ascii="Times New Roman" w:hAnsi="Times New Roman" w:cs="Times New Roman" w:hint="eastAsia"/>
          <w:sz w:val="24"/>
          <w:szCs w:val="32"/>
        </w:rPr>
        <w:t xml:space="preserve"> </w:t>
      </w:r>
      <w:r w:rsidR="00C0079B" w:rsidRPr="00C0079B">
        <w:rPr>
          <w:rFonts w:ascii="Times New Roman" w:hAnsi="Times New Roman" w:cs="Times New Roman"/>
          <w:sz w:val="24"/>
          <w:szCs w:val="32"/>
        </w:rPr>
        <w:t>Reaction times were 10 min in chloroform</w:t>
      </w:r>
      <w:r w:rsidR="00111DDD">
        <w:rPr>
          <w:rFonts w:ascii="Times New Roman" w:hAnsi="Times New Roman" w:cs="Times New Roman" w:hint="eastAsia"/>
          <w:sz w:val="24"/>
          <w:szCs w:val="32"/>
        </w:rPr>
        <w:t xml:space="preserve">, </w:t>
      </w:r>
      <w:r w:rsidR="00C0079B" w:rsidRPr="00C0079B">
        <w:rPr>
          <w:rFonts w:ascii="Times New Roman" w:hAnsi="Times New Roman" w:cs="Times New Roman"/>
          <w:sz w:val="24"/>
          <w:szCs w:val="32"/>
        </w:rPr>
        <w:t>THF, DMF, and ethyl acetate, respectively</w:t>
      </w:r>
      <w:r w:rsidR="00745FAD" w:rsidRPr="007D1EE7">
        <w:rPr>
          <w:rFonts w:ascii="Times New Roman" w:hAnsi="Times New Roman" w:cs="Times New Roman"/>
          <w:sz w:val="24"/>
          <w:szCs w:val="32"/>
        </w:rPr>
        <w:t>.</w:t>
      </w:r>
      <w:r w:rsidRPr="007D1EE7">
        <w:rPr>
          <w:rFonts w:ascii="Times New Roman" w:hAnsi="Times New Roman" w:cs="Times New Roman"/>
          <w:sz w:val="24"/>
          <w:szCs w:val="32"/>
        </w:rPr>
        <w:t xml:space="preserve"> [M]</w:t>
      </w:r>
      <w:r w:rsidRPr="007D1EE7">
        <w:rPr>
          <w:rFonts w:ascii="Times New Roman" w:hAnsi="Times New Roman" w:cs="Times New Roman"/>
          <w:sz w:val="24"/>
          <w:szCs w:val="32"/>
          <w:vertAlign w:val="subscript"/>
        </w:rPr>
        <w:t>0</w:t>
      </w:r>
      <w:r w:rsidRPr="007D1EE7">
        <w:rPr>
          <w:rFonts w:ascii="Times New Roman" w:hAnsi="Times New Roman" w:cs="Times New Roman"/>
          <w:sz w:val="24"/>
          <w:szCs w:val="32"/>
        </w:rPr>
        <w:t>/[I]</w:t>
      </w:r>
      <w:r w:rsidRPr="007D1EE7">
        <w:rPr>
          <w:rFonts w:ascii="Times New Roman" w:hAnsi="Times New Roman" w:cs="Times New Roman"/>
          <w:sz w:val="24"/>
          <w:szCs w:val="32"/>
          <w:vertAlign w:val="subscript"/>
        </w:rPr>
        <w:t>0</w:t>
      </w:r>
      <w:r w:rsidRPr="007D1EE7">
        <w:rPr>
          <w:rFonts w:ascii="Times New Roman" w:hAnsi="Times New Roman" w:cs="Times New Roman"/>
          <w:sz w:val="24"/>
          <w:szCs w:val="32"/>
        </w:rPr>
        <w:t>/[TFA]</w:t>
      </w:r>
      <w:r w:rsidRPr="007D1EE7">
        <w:rPr>
          <w:rFonts w:ascii="Times New Roman" w:hAnsi="Times New Roman" w:cs="Times New Roman"/>
          <w:sz w:val="24"/>
          <w:szCs w:val="32"/>
          <w:vertAlign w:val="subscript"/>
        </w:rPr>
        <w:t>0</w:t>
      </w:r>
      <w:r w:rsidRPr="007D1EE7">
        <w:rPr>
          <w:rFonts w:ascii="Times New Roman" w:hAnsi="Times New Roman" w:cs="Times New Roman"/>
          <w:sz w:val="24"/>
          <w:szCs w:val="32"/>
        </w:rPr>
        <w:t>/[TBAA]</w:t>
      </w:r>
      <w:r w:rsidRPr="007D1EE7">
        <w:rPr>
          <w:rFonts w:ascii="Times New Roman" w:hAnsi="Times New Roman" w:cs="Times New Roman"/>
          <w:sz w:val="24"/>
          <w:szCs w:val="32"/>
          <w:vertAlign w:val="subscript"/>
        </w:rPr>
        <w:t>0</w:t>
      </w:r>
      <w:r w:rsidRPr="007D1EE7">
        <w:rPr>
          <w:rFonts w:ascii="Times New Roman" w:hAnsi="Times New Roman" w:cs="Times New Roman"/>
          <w:sz w:val="24"/>
          <w:szCs w:val="32"/>
        </w:rPr>
        <w:t xml:space="preserve"> = 100</w:t>
      </w:r>
      <w:r w:rsidR="00587AB6">
        <w:rPr>
          <w:rFonts w:ascii="Times New Roman" w:hAnsi="Times New Roman" w:cs="Times New Roman"/>
          <w:sz w:val="24"/>
          <w:szCs w:val="32"/>
        </w:rPr>
        <w:t>:</w:t>
      </w:r>
      <w:r w:rsidRPr="007D1EE7">
        <w:rPr>
          <w:rFonts w:ascii="Times New Roman" w:hAnsi="Times New Roman" w:cs="Times New Roman"/>
          <w:sz w:val="24"/>
          <w:szCs w:val="32"/>
        </w:rPr>
        <w:t>1</w:t>
      </w:r>
      <w:r w:rsidR="00587AB6">
        <w:rPr>
          <w:rFonts w:ascii="Times New Roman" w:hAnsi="Times New Roman" w:cs="Times New Roman"/>
          <w:sz w:val="24"/>
          <w:szCs w:val="32"/>
        </w:rPr>
        <w:t>:</w:t>
      </w:r>
      <w:r w:rsidRPr="007D1EE7">
        <w:rPr>
          <w:rFonts w:ascii="Times New Roman" w:hAnsi="Times New Roman" w:cs="Times New Roman"/>
          <w:sz w:val="24"/>
          <w:szCs w:val="32"/>
        </w:rPr>
        <w:t>10</w:t>
      </w:r>
      <w:r w:rsidR="00587AB6">
        <w:rPr>
          <w:rFonts w:ascii="Times New Roman" w:hAnsi="Times New Roman" w:cs="Times New Roman"/>
          <w:sz w:val="24"/>
          <w:szCs w:val="32"/>
        </w:rPr>
        <w:t>:</w:t>
      </w:r>
      <w:r w:rsidRPr="007D1EE7">
        <w:rPr>
          <w:rFonts w:ascii="Times New Roman" w:hAnsi="Times New Roman" w:cs="Times New Roman"/>
          <w:sz w:val="24"/>
          <w:szCs w:val="32"/>
        </w:rPr>
        <w:t>15, [M]</w:t>
      </w:r>
      <w:r w:rsidRPr="007D1EE7">
        <w:rPr>
          <w:rFonts w:ascii="Times New Roman" w:hAnsi="Times New Roman" w:cs="Times New Roman"/>
          <w:sz w:val="24"/>
          <w:szCs w:val="32"/>
          <w:vertAlign w:val="subscript"/>
        </w:rPr>
        <w:t>0</w:t>
      </w:r>
      <w:r w:rsidRPr="007D1EE7">
        <w:rPr>
          <w:rFonts w:ascii="Times New Roman" w:hAnsi="Times New Roman" w:cs="Times New Roman"/>
          <w:sz w:val="24"/>
          <w:szCs w:val="32"/>
        </w:rPr>
        <w:t xml:space="preserve"> = 0.3 M.</w:t>
      </w:r>
    </w:p>
    <w:p w14:paraId="5595871C" w14:textId="77777777" w:rsidR="004F58A0" w:rsidRDefault="004F58A0">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0BC33210" w14:textId="682718C7" w:rsidR="00804E94" w:rsidRPr="001F45B1" w:rsidRDefault="005C3268" w:rsidP="005C3268">
      <w:pPr>
        <w:widowControl/>
        <w:spacing w:line="300" w:lineRule="auto"/>
        <w:jc w:val="cente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3EEE725E" wp14:editId="539FD9FD">
            <wp:extent cx="2679700" cy="2044700"/>
            <wp:effectExtent l="0" t="0" r="0" b="0"/>
            <wp:docPr id="581151411"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51411" name="图片 1" descr="图表, 折线图&#10;&#10;AI 生成的内容可能不正确。"/>
                    <pic:cNvPicPr/>
                  </pic:nvPicPr>
                  <pic:blipFill>
                    <a:blip r:embed="rId28"/>
                    <a:stretch>
                      <a:fillRect/>
                    </a:stretch>
                  </pic:blipFill>
                  <pic:spPr>
                    <a:xfrm>
                      <a:off x="0" y="0"/>
                      <a:ext cx="2679700" cy="2044700"/>
                    </a:xfrm>
                    <a:prstGeom prst="rect">
                      <a:avLst/>
                    </a:prstGeom>
                  </pic:spPr>
                </pic:pic>
              </a:graphicData>
            </a:graphic>
          </wp:inline>
        </w:drawing>
      </w:r>
    </w:p>
    <w:p w14:paraId="13C70892" w14:textId="2EEE74E8" w:rsidR="004F58A0" w:rsidRPr="00C8242E" w:rsidRDefault="004F58A0" w:rsidP="004F58A0">
      <w:pPr>
        <w:widowControl/>
        <w:spacing w:line="300" w:lineRule="auto"/>
        <w:rPr>
          <w:rFonts w:ascii="Times New Roman" w:hAnsi="Times New Roman" w:cs="Times New Roman"/>
          <w:color w:val="000000" w:themeColor="text1"/>
          <w:kern w:val="0"/>
          <w:sz w:val="24"/>
          <w:szCs w:val="32"/>
        </w:rPr>
      </w:pPr>
      <w:r w:rsidRPr="00C8242E">
        <w:rPr>
          <w:rFonts w:ascii="Times New Roman" w:hAnsi="Times New Roman" w:cs="Times New Roman"/>
          <w:b/>
          <w:bCs/>
          <w:color w:val="000000" w:themeColor="text1"/>
          <w:kern w:val="0"/>
          <w:sz w:val="24"/>
          <w:szCs w:val="32"/>
        </w:rPr>
        <w:t xml:space="preserve">Figure </w:t>
      </w:r>
      <w:r w:rsidRPr="00C8242E">
        <w:rPr>
          <w:rFonts w:ascii="Times New Roman" w:hAnsi="Times New Roman" w:cs="Times New Roman" w:hint="eastAsia"/>
          <w:b/>
          <w:bCs/>
          <w:color w:val="000000" w:themeColor="text1"/>
          <w:kern w:val="0"/>
          <w:sz w:val="24"/>
          <w:szCs w:val="32"/>
        </w:rPr>
        <w:t>S23</w:t>
      </w:r>
      <w:r w:rsidRPr="00C8242E">
        <w:rPr>
          <w:rFonts w:ascii="Times New Roman" w:hAnsi="Times New Roman" w:cs="Times New Roman"/>
          <w:b/>
          <w:bCs/>
          <w:color w:val="000000" w:themeColor="text1"/>
          <w:kern w:val="0"/>
          <w:sz w:val="24"/>
          <w:szCs w:val="32"/>
        </w:rPr>
        <w:t xml:space="preserve">. </w:t>
      </w:r>
      <w:r w:rsidRPr="00C8242E">
        <w:rPr>
          <w:rFonts w:ascii="Times New Roman" w:hAnsi="Times New Roman" w:cs="Times New Roman"/>
          <w:color w:val="000000" w:themeColor="text1"/>
          <w:kern w:val="0"/>
          <w:sz w:val="24"/>
          <w:szCs w:val="32"/>
        </w:rPr>
        <w:t>Normalized GPC-LS traces of obtained PBLG at various [TBAA]</w:t>
      </w:r>
      <w:r w:rsidRPr="00C8242E">
        <w:rPr>
          <w:rFonts w:ascii="Times New Roman" w:hAnsi="Times New Roman" w:cs="Times New Roman"/>
          <w:color w:val="000000" w:themeColor="text1"/>
          <w:kern w:val="0"/>
          <w:sz w:val="24"/>
          <w:szCs w:val="32"/>
          <w:vertAlign w:val="subscript"/>
        </w:rPr>
        <w:t>0</w:t>
      </w:r>
      <w:r w:rsidR="00A07036" w:rsidRPr="00C8242E">
        <w:rPr>
          <w:rFonts w:ascii="Times New Roman" w:hAnsi="Times New Roman" w:cs="Times New Roman" w:hint="eastAsia"/>
          <w:color w:val="000000" w:themeColor="text1"/>
          <w:kern w:val="0"/>
          <w:sz w:val="24"/>
          <w:szCs w:val="32"/>
          <w:vertAlign w:val="subscript"/>
        </w:rPr>
        <w:t xml:space="preserve"> </w:t>
      </w:r>
      <w:r w:rsidR="00A07036" w:rsidRPr="00C8242E">
        <w:rPr>
          <w:rFonts w:ascii="Times New Roman" w:hAnsi="Times New Roman" w:cs="Times New Roman" w:hint="eastAsia"/>
          <w:color w:val="000000" w:themeColor="text1"/>
          <w:kern w:val="0"/>
          <w:sz w:val="24"/>
          <w:szCs w:val="32"/>
        </w:rPr>
        <w:t>in</w:t>
      </w:r>
      <w:r w:rsidR="00A07036" w:rsidRPr="00C8242E">
        <w:rPr>
          <w:rFonts w:ascii="Times New Roman" w:hAnsi="Times New Roman" w:cs="Times New Roman"/>
          <w:color w:val="000000" w:themeColor="text1"/>
          <w:kern w:val="0"/>
          <w:sz w:val="24"/>
          <w:szCs w:val="32"/>
        </w:rPr>
        <w:t xml:space="preserve"> DMF</w:t>
      </w:r>
      <w:r w:rsidRPr="00C8242E">
        <w:rPr>
          <w:rFonts w:ascii="Times New Roman" w:hAnsi="Times New Roman" w:cs="Times New Roman"/>
          <w:color w:val="000000" w:themeColor="text1"/>
          <w:kern w:val="0"/>
          <w:sz w:val="24"/>
          <w:szCs w:val="32"/>
        </w:rPr>
        <w:t>. [M]</w:t>
      </w:r>
      <w:r w:rsidRPr="00C8242E">
        <w:rPr>
          <w:rFonts w:ascii="Times New Roman" w:hAnsi="Times New Roman" w:cs="Times New Roman"/>
          <w:color w:val="000000" w:themeColor="text1"/>
          <w:kern w:val="0"/>
          <w:sz w:val="24"/>
          <w:szCs w:val="32"/>
          <w:vertAlign w:val="subscript"/>
        </w:rPr>
        <w:t>0</w:t>
      </w:r>
      <w:r w:rsidRPr="00C8242E">
        <w:rPr>
          <w:rFonts w:ascii="Times New Roman" w:hAnsi="Times New Roman" w:cs="Times New Roman"/>
          <w:color w:val="000000" w:themeColor="text1"/>
          <w:kern w:val="0"/>
          <w:sz w:val="24"/>
          <w:szCs w:val="32"/>
        </w:rPr>
        <w:t>/[I]</w:t>
      </w:r>
      <w:r w:rsidRPr="00C8242E">
        <w:rPr>
          <w:rFonts w:ascii="Times New Roman" w:hAnsi="Times New Roman" w:cs="Times New Roman"/>
          <w:color w:val="000000" w:themeColor="text1"/>
          <w:kern w:val="0"/>
          <w:sz w:val="24"/>
          <w:szCs w:val="32"/>
          <w:vertAlign w:val="subscript"/>
        </w:rPr>
        <w:t>0</w:t>
      </w:r>
      <w:r w:rsidRPr="00C8242E">
        <w:rPr>
          <w:rFonts w:ascii="Times New Roman" w:hAnsi="Times New Roman" w:cs="Times New Roman"/>
          <w:color w:val="000000" w:themeColor="text1"/>
          <w:kern w:val="0"/>
          <w:sz w:val="24"/>
          <w:szCs w:val="32"/>
        </w:rPr>
        <w:t>/[TFA]</w:t>
      </w:r>
      <w:r w:rsidRPr="00C8242E">
        <w:rPr>
          <w:rFonts w:ascii="Times New Roman" w:hAnsi="Times New Roman" w:cs="Times New Roman"/>
          <w:color w:val="000000" w:themeColor="text1"/>
          <w:kern w:val="0"/>
          <w:sz w:val="24"/>
          <w:szCs w:val="32"/>
          <w:vertAlign w:val="subscript"/>
        </w:rPr>
        <w:t>0</w:t>
      </w:r>
      <w:r w:rsidRPr="00C8242E">
        <w:rPr>
          <w:rFonts w:ascii="Times New Roman" w:hAnsi="Times New Roman" w:cs="Times New Roman"/>
          <w:color w:val="000000" w:themeColor="text1"/>
          <w:kern w:val="0"/>
          <w:sz w:val="24"/>
          <w:szCs w:val="32"/>
        </w:rPr>
        <w:t>=100:1:10, [M]</w:t>
      </w:r>
      <w:r w:rsidRPr="00C8242E">
        <w:rPr>
          <w:rFonts w:ascii="Times New Roman" w:hAnsi="Times New Roman" w:cs="Times New Roman"/>
          <w:color w:val="000000" w:themeColor="text1"/>
          <w:kern w:val="0"/>
          <w:sz w:val="24"/>
          <w:szCs w:val="32"/>
          <w:vertAlign w:val="subscript"/>
        </w:rPr>
        <w:t>0</w:t>
      </w:r>
      <w:r w:rsidRPr="00C8242E">
        <w:rPr>
          <w:rFonts w:ascii="Times New Roman" w:hAnsi="Times New Roman" w:cs="Times New Roman"/>
          <w:color w:val="000000" w:themeColor="text1"/>
          <w:kern w:val="0"/>
          <w:sz w:val="24"/>
          <w:szCs w:val="32"/>
        </w:rPr>
        <w:t>=0.3 M.</w:t>
      </w:r>
    </w:p>
    <w:p w14:paraId="5D744405" w14:textId="77777777" w:rsidR="004F58A0" w:rsidRDefault="004F58A0">
      <w:pPr>
        <w:widowControl/>
        <w:jc w:val="left"/>
        <w:rPr>
          <w:rFonts w:ascii="Times New Roman" w:hAnsi="Times New Roman" w:cs="Times New Roman"/>
          <w:color w:val="FF00FF"/>
          <w:kern w:val="0"/>
          <w:sz w:val="24"/>
          <w:szCs w:val="32"/>
        </w:rPr>
      </w:pPr>
      <w:r>
        <w:rPr>
          <w:rFonts w:ascii="Times New Roman" w:hAnsi="Times New Roman" w:cs="Times New Roman"/>
          <w:color w:val="FF00FF"/>
          <w:kern w:val="0"/>
          <w:sz w:val="24"/>
          <w:szCs w:val="32"/>
        </w:rPr>
        <w:br w:type="page"/>
      </w:r>
    </w:p>
    <w:p w14:paraId="79868DF7" w14:textId="797DCAF1" w:rsidR="004F58A0" w:rsidRDefault="004F58A0" w:rsidP="004F58A0">
      <w:pPr>
        <w:widowControl/>
        <w:spacing w:line="300" w:lineRule="auto"/>
        <w:rPr>
          <w:rFonts w:ascii="Times New Roman" w:hAnsi="Times New Roman" w:cs="Times New Roman"/>
          <w:color w:val="FF00FF"/>
          <w:kern w:val="0"/>
          <w:sz w:val="24"/>
          <w:szCs w:val="32"/>
        </w:rPr>
      </w:pPr>
      <w:r>
        <w:rPr>
          <w:rFonts w:ascii="Times New Roman" w:hAnsi="Times New Roman" w:cs="Times New Roman"/>
          <w:noProof/>
          <w:color w:val="FF00FF"/>
          <w:kern w:val="0"/>
          <w:sz w:val="24"/>
          <w:szCs w:val="32"/>
        </w:rPr>
        <w:lastRenderedPageBreak/>
        <w:drawing>
          <wp:inline distT="0" distB="0" distL="0" distR="0" wp14:anchorId="69DF66F3" wp14:editId="465A2F76">
            <wp:extent cx="5274310" cy="3429000"/>
            <wp:effectExtent l="0" t="0" r="2540" b="0"/>
            <wp:docPr id="907477076" name="图片 3"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77076" name="图片 3" descr="图表, 散点图&#10;&#10;AI 生成的内容可能不正确。"/>
                    <pic:cNvPicPr/>
                  </pic:nvPicPr>
                  <pic:blipFill>
                    <a:blip r:embed="rId29"/>
                    <a:stretch>
                      <a:fillRect/>
                    </a:stretch>
                  </pic:blipFill>
                  <pic:spPr>
                    <a:xfrm>
                      <a:off x="0" y="0"/>
                      <a:ext cx="5274310" cy="3429000"/>
                    </a:xfrm>
                    <a:prstGeom prst="rect">
                      <a:avLst/>
                    </a:prstGeom>
                  </pic:spPr>
                </pic:pic>
              </a:graphicData>
            </a:graphic>
          </wp:inline>
        </w:drawing>
      </w:r>
    </w:p>
    <w:p w14:paraId="37333320" w14:textId="3C54BC2F" w:rsidR="004F58A0" w:rsidRPr="00606A41" w:rsidRDefault="004F58A0" w:rsidP="004F58A0">
      <w:pPr>
        <w:widowControl/>
        <w:spacing w:line="300" w:lineRule="auto"/>
        <w:rPr>
          <w:rFonts w:ascii="Times New Roman" w:hAnsi="Times New Roman" w:cs="Times New Roman"/>
          <w:color w:val="000000" w:themeColor="text1"/>
          <w:kern w:val="0"/>
          <w:sz w:val="24"/>
          <w:szCs w:val="32"/>
        </w:rPr>
      </w:pPr>
      <w:r w:rsidRPr="00606A41">
        <w:rPr>
          <w:rFonts w:ascii="Times New Roman" w:hAnsi="Times New Roman" w:cs="Times New Roman"/>
          <w:b/>
          <w:bCs/>
          <w:color w:val="000000" w:themeColor="text1"/>
          <w:kern w:val="0"/>
          <w:sz w:val="24"/>
          <w:szCs w:val="32"/>
        </w:rPr>
        <w:t xml:space="preserve">Figure </w:t>
      </w:r>
      <w:r w:rsidRPr="00606A41">
        <w:rPr>
          <w:rFonts w:ascii="Times New Roman" w:hAnsi="Times New Roman" w:cs="Times New Roman" w:hint="eastAsia"/>
          <w:b/>
          <w:bCs/>
          <w:color w:val="000000" w:themeColor="text1"/>
          <w:kern w:val="0"/>
          <w:sz w:val="24"/>
          <w:szCs w:val="32"/>
        </w:rPr>
        <w:t>S24</w:t>
      </w:r>
      <w:r w:rsidRPr="00606A41">
        <w:rPr>
          <w:rFonts w:ascii="Times New Roman" w:hAnsi="Times New Roman" w:cs="Times New Roman"/>
          <w:color w:val="000000" w:themeColor="text1"/>
          <w:kern w:val="0"/>
          <w:sz w:val="24"/>
          <w:szCs w:val="32"/>
        </w:rPr>
        <w:t>. Calculated Gibbs free-energy profile of the model proton transfer shuttle process in the presence of TBA</w:t>
      </w:r>
      <w:r w:rsidRPr="00606A41">
        <w:rPr>
          <w:rFonts w:ascii="Times New Roman" w:hAnsi="Times New Roman" w:cs="Times New Roman" w:hint="eastAsia"/>
          <w:color w:val="000000" w:themeColor="text1"/>
          <w:kern w:val="0"/>
          <w:sz w:val="24"/>
          <w:szCs w:val="32"/>
        </w:rPr>
        <w:t>F</w:t>
      </w:r>
      <w:r w:rsidRPr="00606A41">
        <w:rPr>
          <w:rFonts w:ascii="Times New Roman" w:hAnsi="Times New Roman" w:cs="Times New Roman"/>
          <w:color w:val="000000" w:themeColor="text1"/>
          <w:kern w:val="0"/>
          <w:sz w:val="24"/>
          <w:szCs w:val="32"/>
        </w:rPr>
        <w:t xml:space="preserve">. Ethylamine and </w:t>
      </w:r>
      <w:bookmarkStart w:id="21" w:name="OLE_LINK40"/>
      <w:r w:rsidRPr="00606A41">
        <w:rPr>
          <w:rFonts w:ascii="Times New Roman" w:hAnsi="Times New Roman" w:cs="Times New Roman"/>
          <w:color w:val="000000" w:themeColor="text1"/>
          <w:kern w:val="0"/>
          <w:sz w:val="24"/>
          <w:szCs w:val="32"/>
        </w:rPr>
        <w:t xml:space="preserve">tetramethylammonium acetate </w:t>
      </w:r>
      <w:bookmarkEnd w:id="21"/>
      <w:r w:rsidRPr="00606A41">
        <w:rPr>
          <w:rFonts w:ascii="Times New Roman" w:hAnsi="Times New Roman" w:cs="Times New Roman"/>
          <w:color w:val="000000" w:themeColor="text1"/>
          <w:kern w:val="0"/>
          <w:sz w:val="24"/>
          <w:szCs w:val="32"/>
        </w:rPr>
        <w:t>were used as a model monomer for simplification. Some crucial intermediates (INT) and transition states (TS) are illustrated by 3D models where some hydrogen atoms are neglected for clarity.</w:t>
      </w:r>
    </w:p>
    <w:p w14:paraId="5E0E5627" w14:textId="77777777" w:rsidR="004F58A0" w:rsidRPr="004F58A0" w:rsidRDefault="004F58A0" w:rsidP="004F58A0">
      <w:pPr>
        <w:widowControl/>
        <w:spacing w:line="300" w:lineRule="auto"/>
        <w:rPr>
          <w:rFonts w:ascii="Times New Roman" w:hAnsi="Times New Roman" w:cs="Times New Roman"/>
          <w:color w:val="FF00FF"/>
          <w:kern w:val="0"/>
          <w:sz w:val="24"/>
          <w:szCs w:val="32"/>
        </w:rPr>
      </w:pPr>
    </w:p>
    <w:p w14:paraId="3379CE7F" w14:textId="77777777" w:rsidR="00804E94" w:rsidRDefault="00804E94">
      <w:pPr>
        <w:widowControl/>
        <w:jc w:val="left"/>
        <w:rPr>
          <w:rFonts w:ascii="Times New Roman" w:hAnsi="Times New Roman" w:cs="Times New Roman"/>
        </w:rPr>
      </w:pPr>
      <w:r>
        <w:rPr>
          <w:rFonts w:ascii="Times New Roman" w:hAnsi="Times New Roman" w:cs="Times New Roman"/>
        </w:rPr>
        <w:br w:type="page"/>
      </w:r>
    </w:p>
    <w:p w14:paraId="787A3B85" w14:textId="47A5BF4D" w:rsidR="00804E94" w:rsidRDefault="004F58A0" w:rsidP="00B80550">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3CA8B6ED" wp14:editId="430932AD">
            <wp:extent cx="3361113" cy="2576945"/>
            <wp:effectExtent l="0" t="0" r="0" b="0"/>
            <wp:docPr id="2027978780" name="图片 5"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78780" name="图片 5" descr="图表, 条形图&#10;&#10;AI 生成的内容可能不正确。"/>
                    <pic:cNvPicPr/>
                  </pic:nvPicPr>
                  <pic:blipFill>
                    <a:blip r:embed="rId30"/>
                    <a:stretch>
                      <a:fillRect/>
                    </a:stretch>
                  </pic:blipFill>
                  <pic:spPr>
                    <a:xfrm>
                      <a:off x="0" y="0"/>
                      <a:ext cx="3361113" cy="2576945"/>
                    </a:xfrm>
                    <a:prstGeom prst="rect">
                      <a:avLst/>
                    </a:prstGeom>
                  </pic:spPr>
                </pic:pic>
              </a:graphicData>
            </a:graphic>
          </wp:inline>
        </w:drawing>
      </w:r>
    </w:p>
    <w:p w14:paraId="46AF49A0" w14:textId="13D6068F" w:rsidR="004F58A0" w:rsidRDefault="00B80550" w:rsidP="006A6845">
      <w:pPr>
        <w:widowControl/>
        <w:spacing w:line="300" w:lineRule="auto"/>
        <w:rPr>
          <w:rFonts w:ascii="Times New Roman" w:hAnsi="Times New Roman" w:cs="Times New Roman"/>
          <w:sz w:val="24"/>
          <w:szCs w:val="32"/>
        </w:rPr>
      </w:pPr>
      <w:r w:rsidRPr="006A6845">
        <w:rPr>
          <w:rFonts w:ascii="Times New Roman" w:hAnsi="Times New Roman" w:cs="Times New Roman"/>
          <w:b/>
          <w:bCs/>
          <w:sz w:val="24"/>
          <w:szCs w:val="32"/>
        </w:rPr>
        <w:t>Figure S</w:t>
      </w:r>
      <w:r w:rsidR="004F58A0">
        <w:rPr>
          <w:rFonts w:ascii="Times New Roman" w:hAnsi="Times New Roman" w:cs="Times New Roman" w:hint="eastAsia"/>
          <w:b/>
          <w:bCs/>
          <w:sz w:val="24"/>
          <w:szCs w:val="32"/>
        </w:rPr>
        <w:t>2</w:t>
      </w:r>
      <w:r w:rsidRPr="006A6845">
        <w:rPr>
          <w:rFonts w:ascii="Times New Roman" w:hAnsi="Times New Roman" w:cs="Times New Roman"/>
          <w:b/>
          <w:bCs/>
          <w:sz w:val="24"/>
          <w:szCs w:val="32"/>
        </w:rPr>
        <w:t>5</w:t>
      </w:r>
      <w:r w:rsidRPr="006A6845">
        <w:rPr>
          <w:rFonts w:ascii="Times New Roman" w:hAnsi="Times New Roman" w:cs="Times New Roman"/>
          <w:sz w:val="24"/>
          <w:szCs w:val="32"/>
        </w:rPr>
        <w:t xml:space="preserve">. </w:t>
      </w:r>
      <w:bookmarkStart w:id="22" w:name="OLE_LINK12"/>
      <w:r w:rsidRPr="006A6845">
        <w:rPr>
          <w:rFonts w:ascii="Times New Roman" w:hAnsi="Times New Roman" w:cs="Times New Roman"/>
          <w:sz w:val="24"/>
          <w:szCs w:val="32"/>
        </w:rPr>
        <w:t xml:space="preserve">The degree of ionization of </w:t>
      </w:r>
      <w:bookmarkStart w:id="23" w:name="OLE_LINK7"/>
      <w:r w:rsidRPr="006A6845">
        <w:rPr>
          <w:rFonts w:ascii="Times New Roman" w:hAnsi="Times New Roman" w:cs="Times New Roman"/>
          <w:sz w:val="24"/>
          <w:szCs w:val="32"/>
        </w:rPr>
        <w:t>eth</w:t>
      </w:r>
      <w:r w:rsidR="0016048D">
        <w:rPr>
          <w:rFonts w:ascii="Times New Roman" w:hAnsi="Times New Roman" w:cs="Times New Roman"/>
          <w:sz w:val="24"/>
          <w:szCs w:val="32"/>
        </w:rPr>
        <w:t>yl</w:t>
      </w:r>
      <w:r w:rsidRPr="006A6845">
        <w:rPr>
          <w:rFonts w:ascii="Times New Roman" w:hAnsi="Times New Roman" w:cs="Times New Roman"/>
          <w:sz w:val="24"/>
          <w:szCs w:val="32"/>
        </w:rPr>
        <w:t>amine</w:t>
      </w:r>
      <w:bookmarkEnd w:id="23"/>
      <w:r w:rsidRPr="006A6845">
        <w:rPr>
          <w:rFonts w:ascii="Times New Roman" w:hAnsi="Times New Roman" w:cs="Times New Roman"/>
          <w:sz w:val="24"/>
          <w:szCs w:val="32"/>
        </w:rPr>
        <w:t xml:space="preserve"> in the absence and presence of </w:t>
      </w:r>
      <w:r w:rsidR="004F58A0">
        <w:rPr>
          <w:rFonts w:ascii="Times New Roman" w:hAnsi="Times New Roman" w:cs="Times New Roman" w:hint="eastAsia"/>
          <w:sz w:val="24"/>
          <w:szCs w:val="32"/>
        </w:rPr>
        <w:t>TBAA or TBAF</w:t>
      </w:r>
      <w:r w:rsidRPr="006A6845">
        <w:rPr>
          <w:rFonts w:ascii="Times New Roman" w:hAnsi="Times New Roman" w:cs="Times New Roman"/>
          <w:sz w:val="24"/>
          <w:szCs w:val="32"/>
        </w:rPr>
        <w:t xml:space="preserve"> </w:t>
      </w:r>
      <w:r w:rsidR="005B6DD3">
        <w:rPr>
          <w:rFonts w:ascii="Times New Roman" w:hAnsi="Times New Roman" w:cs="Times New Roman"/>
          <w:sz w:val="24"/>
          <w:szCs w:val="32"/>
        </w:rPr>
        <w:t xml:space="preserve">was </w:t>
      </w:r>
      <w:r w:rsidRPr="006A6845">
        <w:rPr>
          <w:rFonts w:ascii="Times New Roman" w:hAnsi="Times New Roman" w:cs="Times New Roman"/>
          <w:sz w:val="24"/>
          <w:szCs w:val="32"/>
        </w:rPr>
        <w:t>calculated from DFT</w:t>
      </w:r>
      <w:bookmarkEnd w:id="22"/>
      <w:r w:rsidRPr="006A6845">
        <w:rPr>
          <w:rFonts w:ascii="Times New Roman" w:hAnsi="Times New Roman" w:cs="Times New Roman"/>
          <w:sz w:val="24"/>
          <w:szCs w:val="32"/>
        </w:rPr>
        <w:t>.</w:t>
      </w:r>
    </w:p>
    <w:p w14:paraId="14C65486" w14:textId="77777777" w:rsidR="004F58A0" w:rsidRDefault="004F58A0">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35F85B5E" w14:textId="3C338306" w:rsidR="00CF64D3" w:rsidRDefault="004F58A0" w:rsidP="006A6845">
      <w:pPr>
        <w:widowControl/>
        <w:spacing w:line="300" w:lineRule="auto"/>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1F363E85" wp14:editId="75B01AF7">
            <wp:extent cx="5274310" cy="6565265"/>
            <wp:effectExtent l="0" t="0" r="2540" b="6985"/>
            <wp:docPr id="1675447716" name="图片 6"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47716" name="图片 6" descr="图表, 散点图&#10;&#10;AI 生成的内容可能不正确。"/>
                    <pic:cNvPicPr/>
                  </pic:nvPicPr>
                  <pic:blipFill>
                    <a:blip r:embed="rId31"/>
                    <a:stretch>
                      <a:fillRect/>
                    </a:stretch>
                  </pic:blipFill>
                  <pic:spPr>
                    <a:xfrm>
                      <a:off x="0" y="0"/>
                      <a:ext cx="5274310" cy="6565265"/>
                    </a:xfrm>
                    <a:prstGeom prst="rect">
                      <a:avLst/>
                    </a:prstGeom>
                  </pic:spPr>
                </pic:pic>
              </a:graphicData>
            </a:graphic>
          </wp:inline>
        </w:drawing>
      </w:r>
    </w:p>
    <w:p w14:paraId="3689A2EC" w14:textId="414ADD16" w:rsidR="004F58A0" w:rsidRPr="00CF02F8" w:rsidRDefault="004F58A0" w:rsidP="006A6845">
      <w:pPr>
        <w:widowControl/>
        <w:spacing w:line="300" w:lineRule="auto"/>
        <w:rPr>
          <w:rFonts w:ascii="Times New Roman" w:hAnsi="Times New Roman" w:cs="Times New Roman"/>
          <w:color w:val="000000" w:themeColor="text1"/>
          <w:kern w:val="0"/>
          <w:sz w:val="24"/>
          <w:szCs w:val="32"/>
        </w:rPr>
      </w:pPr>
      <w:r w:rsidRPr="00CF02F8">
        <w:rPr>
          <w:rFonts w:ascii="Times New Roman" w:hAnsi="Times New Roman" w:cs="Times New Roman"/>
          <w:b/>
          <w:bCs/>
          <w:color w:val="000000" w:themeColor="text1"/>
          <w:kern w:val="0"/>
          <w:sz w:val="24"/>
          <w:szCs w:val="32"/>
        </w:rPr>
        <w:t xml:space="preserve">Figure </w:t>
      </w:r>
      <w:r w:rsidRPr="00CF02F8">
        <w:rPr>
          <w:rFonts w:ascii="Times New Roman" w:hAnsi="Times New Roman" w:cs="Times New Roman" w:hint="eastAsia"/>
          <w:b/>
          <w:bCs/>
          <w:color w:val="000000" w:themeColor="text1"/>
          <w:kern w:val="0"/>
          <w:sz w:val="24"/>
          <w:szCs w:val="32"/>
        </w:rPr>
        <w:t>S26</w:t>
      </w:r>
      <w:r w:rsidRPr="00CF02F8">
        <w:rPr>
          <w:rFonts w:ascii="Times New Roman" w:hAnsi="Times New Roman" w:cs="Times New Roman"/>
          <w:color w:val="000000" w:themeColor="text1"/>
          <w:kern w:val="0"/>
          <w:sz w:val="24"/>
          <w:szCs w:val="32"/>
        </w:rPr>
        <w:t xml:space="preserve">. Calculated Gibbs free-energy profile of the model decarboxylation step with AcOH in the (a) absence or (b) presence of TBAA. </w:t>
      </w:r>
      <w:r w:rsidRPr="00BC23DE">
        <w:rPr>
          <w:rFonts w:ascii="Times New Roman" w:hAnsi="Times New Roman" w:cs="Times New Roman"/>
          <w:color w:val="000000" w:themeColor="text1"/>
          <w:kern w:val="0"/>
          <w:sz w:val="24"/>
          <w:szCs w:val="32"/>
          <w:vertAlign w:val="subscript"/>
        </w:rPr>
        <w:t>L</w:t>
      </w:r>
      <w:r w:rsidRPr="00CF02F8">
        <w:rPr>
          <w:rFonts w:ascii="Times New Roman" w:hAnsi="Times New Roman" w:cs="Times New Roman"/>
          <w:color w:val="000000" w:themeColor="text1"/>
          <w:kern w:val="0"/>
          <w:sz w:val="24"/>
          <w:szCs w:val="32"/>
        </w:rPr>
        <w:t>-Alanine NCA was used as a model monomer for simplification. Some crucial intermediates (INT) and transition states (TS) are illustrated by 3D models where some hydrogen atoms are neglected for clarity.</w:t>
      </w:r>
    </w:p>
    <w:p w14:paraId="44882B68" w14:textId="77777777" w:rsidR="00CF64D3" w:rsidRPr="006A6845" w:rsidRDefault="00CF64D3" w:rsidP="006A6845">
      <w:pPr>
        <w:widowControl/>
        <w:spacing w:line="300" w:lineRule="auto"/>
        <w:jc w:val="left"/>
        <w:rPr>
          <w:rFonts w:ascii="Times New Roman" w:hAnsi="Times New Roman" w:cs="Times New Roman"/>
          <w:sz w:val="24"/>
          <w:szCs w:val="32"/>
        </w:rPr>
      </w:pPr>
      <w:r w:rsidRPr="006A6845">
        <w:rPr>
          <w:rFonts w:ascii="Times New Roman" w:hAnsi="Times New Roman" w:cs="Times New Roman"/>
          <w:sz w:val="24"/>
          <w:szCs w:val="32"/>
        </w:rPr>
        <w:br w:type="page"/>
      </w:r>
    </w:p>
    <w:p w14:paraId="68930D18" w14:textId="12D4C187" w:rsidR="00B80550" w:rsidRDefault="00276081" w:rsidP="00B80550">
      <w:pPr>
        <w:widowControl/>
        <w:rPr>
          <w:rFonts w:ascii="Times New Roman" w:hAnsi="Times New Roman" w:cs="Times New Roman"/>
        </w:rPr>
      </w:pPr>
      <w:r>
        <w:rPr>
          <w:rFonts w:ascii="Times New Roman" w:hAnsi="Times New Roman" w:cs="Times New Roman"/>
          <w:noProof/>
        </w:rPr>
        <w:lastRenderedPageBreak/>
        <w:drawing>
          <wp:inline distT="0" distB="0" distL="0" distR="0" wp14:anchorId="07110228" wp14:editId="785C0656">
            <wp:extent cx="5274310" cy="2222500"/>
            <wp:effectExtent l="0" t="0" r="0" b="0"/>
            <wp:docPr id="1120030201" name="图片 1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030201" name="图片 16" descr="图表&#10;&#10;AI 生成的内容可能不正确。"/>
                    <pic:cNvPicPr/>
                  </pic:nvPicPr>
                  <pic:blipFill>
                    <a:blip r:embed="rId32"/>
                    <a:stretch>
                      <a:fillRect/>
                    </a:stretch>
                  </pic:blipFill>
                  <pic:spPr>
                    <a:xfrm>
                      <a:off x="0" y="0"/>
                      <a:ext cx="5274310" cy="2222500"/>
                    </a:xfrm>
                    <a:prstGeom prst="rect">
                      <a:avLst/>
                    </a:prstGeom>
                  </pic:spPr>
                </pic:pic>
              </a:graphicData>
            </a:graphic>
          </wp:inline>
        </w:drawing>
      </w:r>
    </w:p>
    <w:p w14:paraId="6A582D9C" w14:textId="0635D416" w:rsidR="00CF64D3" w:rsidRPr="00EA3AD5" w:rsidRDefault="00CF64D3" w:rsidP="00EA3AD5">
      <w:pPr>
        <w:widowControl/>
        <w:spacing w:line="300" w:lineRule="auto"/>
        <w:rPr>
          <w:rFonts w:ascii="Times New Roman" w:hAnsi="Times New Roman" w:cs="Times New Roman"/>
          <w:sz w:val="24"/>
          <w:szCs w:val="32"/>
        </w:rPr>
      </w:pPr>
      <w:r w:rsidRPr="00EA3AD5">
        <w:rPr>
          <w:rFonts w:ascii="Times New Roman" w:hAnsi="Times New Roman" w:cs="Times New Roman"/>
          <w:b/>
          <w:bCs/>
          <w:sz w:val="24"/>
          <w:szCs w:val="32"/>
        </w:rPr>
        <w:t>Figure S</w:t>
      </w:r>
      <w:r w:rsidR="004F58A0">
        <w:rPr>
          <w:rFonts w:ascii="Times New Roman" w:hAnsi="Times New Roman" w:cs="Times New Roman" w:hint="eastAsia"/>
          <w:b/>
          <w:bCs/>
          <w:sz w:val="24"/>
          <w:szCs w:val="32"/>
        </w:rPr>
        <w:t>27</w:t>
      </w:r>
      <w:r w:rsidRPr="00EA3AD5">
        <w:rPr>
          <w:rFonts w:ascii="Times New Roman" w:hAnsi="Times New Roman" w:cs="Times New Roman"/>
          <w:sz w:val="24"/>
          <w:szCs w:val="32"/>
        </w:rPr>
        <w:t xml:space="preserve">. (a) Overlaid </w:t>
      </w:r>
      <w:r w:rsidRPr="00EA3AD5">
        <w:rPr>
          <w:rFonts w:ascii="Times New Roman" w:hAnsi="Times New Roman" w:cs="Times New Roman"/>
          <w:sz w:val="24"/>
          <w:szCs w:val="32"/>
          <w:vertAlign w:val="superscript"/>
        </w:rPr>
        <w:t>1</w:t>
      </w:r>
      <w:r w:rsidRPr="00EA3AD5">
        <w:rPr>
          <w:rFonts w:ascii="Times New Roman" w:hAnsi="Times New Roman" w:cs="Times New Roman"/>
          <w:sz w:val="24"/>
          <w:szCs w:val="32"/>
        </w:rPr>
        <w:t>H NMR spectra of BLG-NCA in the absence and presence of AcOH. [BLG-NCA]</w:t>
      </w:r>
      <w:r w:rsidRPr="00EA3AD5">
        <w:rPr>
          <w:rFonts w:ascii="Times New Roman" w:hAnsi="Times New Roman" w:cs="Times New Roman"/>
          <w:sz w:val="24"/>
          <w:szCs w:val="32"/>
          <w:vertAlign w:val="subscript"/>
        </w:rPr>
        <w:t>0</w:t>
      </w:r>
      <w:r w:rsidRPr="00EA3AD5">
        <w:rPr>
          <w:rFonts w:ascii="Times New Roman" w:hAnsi="Times New Roman" w:cs="Times New Roman"/>
          <w:sz w:val="24"/>
          <w:szCs w:val="32"/>
        </w:rPr>
        <w:t>/[AcOH]</w:t>
      </w:r>
      <w:r w:rsidRPr="00EA3AD5">
        <w:rPr>
          <w:rFonts w:ascii="Times New Roman" w:hAnsi="Times New Roman" w:cs="Times New Roman"/>
          <w:sz w:val="24"/>
          <w:szCs w:val="32"/>
          <w:vertAlign w:val="subscript"/>
        </w:rPr>
        <w:t>0</w:t>
      </w:r>
      <w:r w:rsidRPr="00EA3AD5">
        <w:rPr>
          <w:rFonts w:ascii="Times New Roman" w:hAnsi="Times New Roman" w:cs="Times New Roman"/>
          <w:sz w:val="24"/>
          <w:szCs w:val="32"/>
        </w:rPr>
        <w:t xml:space="preserve"> = 10</w:t>
      </w:r>
      <w:r w:rsidR="00587AB6">
        <w:rPr>
          <w:rFonts w:ascii="Times New Roman" w:hAnsi="Times New Roman" w:cs="Times New Roman"/>
          <w:sz w:val="24"/>
          <w:szCs w:val="32"/>
        </w:rPr>
        <w:t>:</w:t>
      </w:r>
      <w:r w:rsidRPr="00EA3AD5">
        <w:rPr>
          <w:rFonts w:ascii="Times New Roman" w:hAnsi="Times New Roman" w:cs="Times New Roman"/>
          <w:sz w:val="24"/>
          <w:szCs w:val="32"/>
        </w:rPr>
        <w:t xml:space="preserve">1. (b) The change in chemical shift of </w:t>
      </w:r>
      <w:r w:rsidR="00E806D2" w:rsidRPr="00EA3AD5">
        <w:rPr>
          <w:rFonts w:ascii="Times New Roman" w:hAnsi="Times New Roman" w:cs="Times New Roman"/>
          <w:sz w:val="24"/>
          <w:szCs w:val="32"/>
        </w:rPr>
        <w:t>-</w:t>
      </w:r>
      <w:r w:rsidRPr="00EA3AD5">
        <w:rPr>
          <w:rFonts w:ascii="Times New Roman" w:hAnsi="Times New Roman" w:cs="Times New Roman"/>
          <w:sz w:val="24"/>
          <w:szCs w:val="32"/>
        </w:rPr>
        <w:t>N</w:t>
      </w:r>
      <w:r w:rsidRPr="00587AB6">
        <w:rPr>
          <w:rFonts w:ascii="Times New Roman" w:hAnsi="Times New Roman" w:cs="Times New Roman"/>
          <w:b/>
          <w:bCs/>
          <w:i/>
          <w:iCs/>
          <w:sz w:val="24"/>
          <w:szCs w:val="32"/>
        </w:rPr>
        <w:t>H</w:t>
      </w:r>
      <w:r w:rsidRPr="00EA3AD5">
        <w:rPr>
          <w:rFonts w:ascii="Times New Roman" w:hAnsi="Times New Roman" w:cs="Times New Roman"/>
          <w:sz w:val="24"/>
          <w:szCs w:val="32"/>
        </w:rPr>
        <w:t>- in BLG-NCA in the absence and presence of AcOH.</w:t>
      </w:r>
    </w:p>
    <w:p w14:paraId="7DA46D57" w14:textId="7D6C1530" w:rsidR="00124D8A" w:rsidRDefault="00CF64D3" w:rsidP="00124D8A">
      <w:pPr>
        <w:widowControl/>
        <w:jc w:val="center"/>
        <w:rPr>
          <w:rFonts w:ascii="Times New Roman" w:hAnsi="Times New Roman" w:cs="Times New Roman"/>
        </w:rPr>
      </w:pPr>
      <w:r>
        <w:rPr>
          <w:rFonts w:ascii="Times New Roman" w:hAnsi="Times New Roman" w:cs="Times New Roman"/>
        </w:rPr>
        <w:br w:type="page"/>
      </w:r>
    </w:p>
    <w:p w14:paraId="4402322B" w14:textId="209E24C6" w:rsidR="00162258" w:rsidRDefault="00162258" w:rsidP="00162258">
      <w:pPr>
        <w:widowControl/>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6DF58D41" wp14:editId="4911DD7A">
            <wp:extent cx="2157227" cy="1791982"/>
            <wp:effectExtent l="0" t="0" r="0" b="0"/>
            <wp:docPr id="1932164328" name="图片 17"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64328" name="图片 17" descr="图表, 散点图&#10;&#10;AI 生成的内容可能不正确。"/>
                    <pic:cNvPicPr/>
                  </pic:nvPicPr>
                  <pic:blipFill>
                    <a:blip r:embed="rId33"/>
                    <a:stretch>
                      <a:fillRect/>
                    </a:stretch>
                  </pic:blipFill>
                  <pic:spPr>
                    <a:xfrm>
                      <a:off x="0" y="0"/>
                      <a:ext cx="2158675" cy="1793185"/>
                    </a:xfrm>
                    <a:prstGeom prst="rect">
                      <a:avLst/>
                    </a:prstGeom>
                  </pic:spPr>
                </pic:pic>
              </a:graphicData>
            </a:graphic>
          </wp:inline>
        </w:drawing>
      </w:r>
    </w:p>
    <w:p w14:paraId="35618836" w14:textId="25F5F903" w:rsidR="00EC2740" w:rsidRDefault="009F5EC7" w:rsidP="00700B3E">
      <w:pPr>
        <w:widowControl/>
        <w:spacing w:line="300" w:lineRule="auto"/>
        <w:rPr>
          <w:rFonts w:ascii="Times New Roman" w:hAnsi="Times New Roman" w:cs="Times New Roman"/>
          <w:sz w:val="24"/>
          <w:szCs w:val="32"/>
        </w:rPr>
      </w:pPr>
      <w:r w:rsidRPr="00700B3E">
        <w:rPr>
          <w:rFonts w:ascii="Times New Roman" w:hAnsi="Times New Roman" w:cs="Times New Roman"/>
          <w:b/>
          <w:bCs/>
          <w:sz w:val="24"/>
          <w:szCs w:val="32"/>
        </w:rPr>
        <w:t>Figure S</w:t>
      </w:r>
      <w:r w:rsidR="004F58A0">
        <w:rPr>
          <w:rFonts w:ascii="Times New Roman" w:hAnsi="Times New Roman" w:cs="Times New Roman" w:hint="eastAsia"/>
          <w:b/>
          <w:bCs/>
          <w:sz w:val="24"/>
          <w:szCs w:val="32"/>
        </w:rPr>
        <w:t>28</w:t>
      </w:r>
      <w:r w:rsidRPr="00700B3E">
        <w:rPr>
          <w:rFonts w:ascii="Times New Roman" w:hAnsi="Times New Roman" w:cs="Times New Roman"/>
          <w:sz w:val="24"/>
          <w:szCs w:val="32"/>
        </w:rPr>
        <w:t>. Semilogarithmic kinetic plot of polymerization of BLG-NCA in DCM initiated by Hex-NH</w:t>
      </w:r>
      <w:r w:rsidRPr="00700B3E">
        <w:rPr>
          <w:rFonts w:ascii="Times New Roman" w:hAnsi="Times New Roman" w:cs="Times New Roman"/>
          <w:sz w:val="24"/>
          <w:szCs w:val="32"/>
          <w:vertAlign w:val="subscript"/>
        </w:rPr>
        <w:t>2</w:t>
      </w:r>
      <w:r w:rsidRPr="00700B3E">
        <w:rPr>
          <w:rFonts w:ascii="Times New Roman" w:hAnsi="Times New Roman" w:cs="Times New Roman"/>
          <w:sz w:val="24"/>
          <w:szCs w:val="32"/>
        </w:rPr>
        <w:t xml:space="preserve"> using AcOH as catalyst. [M]</w:t>
      </w:r>
      <w:r w:rsidRPr="00700B3E">
        <w:rPr>
          <w:rFonts w:ascii="Times New Roman" w:hAnsi="Times New Roman" w:cs="Times New Roman"/>
          <w:sz w:val="24"/>
          <w:szCs w:val="32"/>
          <w:vertAlign w:val="subscript"/>
        </w:rPr>
        <w:t>0</w:t>
      </w:r>
      <w:r w:rsidRPr="00700B3E">
        <w:rPr>
          <w:rFonts w:ascii="Times New Roman" w:hAnsi="Times New Roman" w:cs="Times New Roman"/>
          <w:sz w:val="24"/>
          <w:szCs w:val="32"/>
        </w:rPr>
        <w:t>/[I]</w:t>
      </w:r>
      <w:r w:rsidRPr="00700B3E">
        <w:rPr>
          <w:rFonts w:ascii="Times New Roman" w:hAnsi="Times New Roman" w:cs="Times New Roman"/>
          <w:sz w:val="24"/>
          <w:szCs w:val="32"/>
          <w:vertAlign w:val="subscript"/>
        </w:rPr>
        <w:t>0</w:t>
      </w:r>
      <w:r w:rsidRPr="00700B3E">
        <w:rPr>
          <w:rFonts w:ascii="Times New Roman" w:hAnsi="Times New Roman" w:cs="Times New Roman"/>
          <w:sz w:val="24"/>
          <w:szCs w:val="32"/>
        </w:rPr>
        <w:t>/[AcOH]</w:t>
      </w:r>
      <w:r w:rsidRPr="00700B3E">
        <w:rPr>
          <w:rFonts w:ascii="Times New Roman" w:hAnsi="Times New Roman" w:cs="Times New Roman"/>
          <w:sz w:val="24"/>
          <w:szCs w:val="32"/>
          <w:vertAlign w:val="subscript"/>
        </w:rPr>
        <w:t>0</w:t>
      </w:r>
      <w:r w:rsidRPr="00700B3E">
        <w:rPr>
          <w:rFonts w:ascii="Times New Roman" w:hAnsi="Times New Roman" w:cs="Times New Roman"/>
          <w:sz w:val="24"/>
          <w:szCs w:val="32"/>
        </w:rPr>
        <w:t xml:space="preserve"> = 100</w:t>
      </w:r>
      <w:r w:rsidR="00587AB6">
        <w:rPr>
          <w:rFonts w:ascii="Times New Roman" w:hAnsi="Times New Roman" w:cs="Times New Roman"/>
          <w:sz w:val="24"/>
          <w:szCs w:val="32"/>
        </w:rPr>
        <w:t>:</w:t>
      </w:r>
      <w:r w:rsidRPr="00700B3E">
        <w:rPr>
          <w:rFonts w:ascii="Times New Roman" w:hAnsi="Times New Roman" w:cs="Times New Roman"/>
          <w:sz w:val="24"/>
          <w:szCs w:val="32"/>
        </w:rPr>
        <w:t>1</w:t>
      </w:r>
      <w:r w:rsidR="00587AB6">
        <w:rPr>
          <w:rFonts w:ascii="Times New Roman" w:hAnsi="Times New Roman" w:cs="Times New Roman"/>
          <w:sz w:val="24"/>
          <w:szCs w:val="32"/>
        </w:rPr>
        <w:t>:</w:t>
      </w:r>
      <w:r w:rsidRPr="00700B3E">
        <w:rPr>
          <w:rFonts w:ascii="Times New Roman" w:hAnsi="Times New Roman" w:cs="Times New Roman"/>
          <w:sz w:val="24"/>
          <w:szCs w:val="32"/>
        </w:rPr>
        <w:t>10, [M]</w:t>
      </w:r>
      <w:r w:rsidRPr="00700B3E">
        <w:rPr>
          <w:rFonts w:ascii="Times New Roman" w:hAnsi="Times New Roman" w:cs="Times New Roman"/>
          <w:sz w:val="24"/>
          <w:szCs w:val="32"/>
          <w:vertAlign w:val="subscript"/>
        </w:rPr>
        <w:t>0</w:t>
      </w:r>
      <w:r w:rsidRPr="00700B3E">
        <w:rPr>
          <w:rFonts w:ascii="Times New Roman" w:hAnsi="Times New Roman" w:cs="Times New Roman"/>
          <w:sz w:val="24"/>
          <w:szCs w:val="32"/>
        </w:rPr>
        <w:t xml:space="preserve"> = 0.3 M.</w:t>
      </w:r>
    </w:p>
    <w:p w14:paraId="086B8428" w14:textId="77777777" w:rsidR="00EC2740" w:rsidRDefault="00EC2740">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781CDADB" w14:textId="7B87A83F" w:rsidR="009F5EC7" w:rsidRDefault="002E30EC" w:rsidP="00274F14">
      <w:pPr>
        <w:widowControl/>
        <w:spacing w:line="300" w:lineRule="auto"/>
        <w:jc w:val="cente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1E4E61CA" wp14:editId="10F3636E">
            <wp:extent cx="3276600" cy="2530813"/>
            <wp:effectExtent l="0" t="0" r="0" b="0"/>
            <wp:docPr id="559342991" name="图片 1" descr="图片包含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42991" name="图片 1" descr="图片包含 图表&#10;&#10;AI 生成的内容可能不正确。"/>
                    <pic:cNvPicPr/>
                  </pic:nvPicPr>
                  <pic:blipFill rotWithShape="1">
                    <a:blip r:embed="rId34"/>
                    <a:srcRect t="18993"/>
                    <a:stretch>
                      <a:fillRect/>
                    </a:stretch>
                  </pic:blipFill>
                  <pic:spPr bwMode="auto">
                    <a:xfrm>
                      <a:off x="0" y="0"/>
                      <a:ext cx="3276600" cy="2530813"/>
                    </a:xfrm>
                    <a:prstGeom prst="rect">
                      <a:avLst/>
                    </a:prstGeom>
                    <a:ln>
                      <a:noFill/>
                    </a:ln>
                    <a:extLst>
                      <a:ext uri="{53640926-AAD7-44D8-BBD7-CCE9431645EC}">
                        <a14:shadowObscured xmlns:a14="http://schemas.microsoft.com/office/drawing/2010/main"/>
                      </a:ext>
                    </a:extLst>
                  </pic:spPr>
                </pic:pic>
              </a:graphicData>
            </a:graphic>
          </wp:inline>
        </w:drawing>
      </w:r>
    </w:p>
    <w:p w14:paraId="7FA02357" w14:textId="10E20E4E" w:rsidR="004F58A0" w:rsidRDefault="00274F14" w:rsidP="00274F14">
      <w:pPr>
        <w:widowControl/>
        <w:spacing w:line="300" w:lineRule="auto"/>
        <w:rPr>
          <w:rFonts w:ascii="Times New Roman" w:hAnsi="Times New Roman" w:cs="Times New Roman"/>
          <w:sz w:val="24"/>
          <w:szCs w:val="32"/>
        </w:rPr>
      </w:pPr>
      <w:r w:rsidRPr="00227C3B">
        <w:rPr>
          <w:rFonts w:ascii="Times New Roman" w:hAnsi="Times New Roman" w:cs="Times New Roman"/>
          <w:b/>
          <w:bCs/>
          <w:sz w:val="24"/>
          <w:szCs w:val="32"/>
        </w:rPr>
        <w:t>Figure S</w:t>
      </w:r>
      <w:r w:rsidR="004F58A0">
        <w:rPr>
          <w:rFonts w:ascii="Times New Roman" w:hAnsi="Times New Roman" w:cs="Times New Roman" w:hint="eastAsia"/>
          <w:b/>
          <w:bCs/>
          <w:sz w:val="24"/>
          <w:szCs w:val="32"/>
        </w:rPr>
        <w:t>29</w:t>
      </w:r>
      <w:r>
        <w:rPr>
          <w:rFonts w:ascii="Times New Roman" w:hAnsi="Times New Roman" w:cs="Times New Roman"/>
          <w:sz w:val="24"/>
          <w:szCs w:val="32"/>
        </w:rPr>
        <w:t xml:space="preserve">. </w:t>
      </w:r>
      <w:r w:rsidR="00227C3B" w:rsidRPr="00250633">
        <w:rPr>
          <w:rFonts w:ascii="Times New Roman" w:hAnsi="Times New Roman" w:cs="Times New Roman"/>
          <w:sz w:val="24"/>
          <w:szCs w:val="32"/>
        </w:rPr>
        <w:t xml:space="preserve">Overlaid </w:t>
      </w:r>
      <w:r w:rsidR="00227C3B" w:rsidRPr="001D6F21">
        <w:rPr>
          <w:rFonts w:ascii="Times New Roman" w:hAnsi="Times New Roman" w:cs="Times New Roman"/>
          <w:sz w:val="24"/>
          <w:szCs w:val="32"/>
          <w:vertAlign w:val="superscript"/>
        </w:rPr>
        <w:t>1</w:t>
      </w:r>
      <w:r w:rsidR="00227C3B" w:rsidRPr="00250633">
        <w:rPr>
          <w:rFonts w:ascii="Times New Roman" w:hAnsi="Times New Roman" w:cs="Times New Roman"/>
          <w:sz w:val="24"/>
          <w:szCs w:val="32"/>
        </w:rPr>
        <w:t xml:space="preserve">H NMR spectra of </w:t>
      </w:r>
      <w:r w:rsidR="00227C3B" w:rsidRPr="00227C3B">
        <w:rPr>
          <w:rFonts w:ascii="Times New Roman" w:hAnsi="Times New Roman" w:cs="Times New Roman"/>
          <w:sz w:val="24"/>
          <w:szCs w:val="32"/>
        </w:rPr>
        <w:t>TBAA and TBAF</w:t>
      </w:r>
      <w:r w:rsidR="004C4B1A">
        <w:rPr>
          <w:rFonts w:ascii="Times New Roman" w:hAnsi="Times New Roman" w:cs="Times New Roman"/>
          <w:sz w:val="24"/>
          <w:szCs w:val="32"/>
        </w:rPr>
        <w:t xml:space="preserve"> in CD</w:t>
      </w:r>
      <w:r w:rsidR="004C4B1A" w:rsidRPr="004C4B1A">
        <w:rPr>
          <w:rFonts w:ascii="Times New Roman" w:hAnsi="Times New Roman" w:cs="Times New Roman"/>
          <w:sz w:val="24"/>
          <w:szCs w:val="32"/>
          <w:vertAlign w:val="subscript"/>
        </w:rPr>
        <w:t>2</w:t>
      </w:r>
      <w:r w:rsidR="004C4B1A">
        <w:rPr>
          <w:rFonts w:ascii="Times New Roman" w:hAnsi="Times New Roman" w:cs="Times New Roman"/>
          <w:sz w:val="24"/>
          <w:szCs w:val="32"/>
        </w:rPr>
        <w:t>Cl</w:t>
      </w:r>
      <w:r w:rsidR="004C4B1A" w:rsidRPr="004C4B1A">
        <w:rPr>
          <w:rFonts w:ascii="Times New Roman" w:hAnsi="Times New Roman" w:cs="Times New Roman"/>
          <w:sz w:val="24"/>
          <w:szCs w:val="32"/>
          <w:vertAlign w:val="subscript"/>
        </w:rPr>
        <w:t>2</w:t>
      </w:r>
      <w:r w:rsidR="00227C3B" w:rsidRPr="00227C3B">
        <w:rPr>
          <w:rFonts w:ascii="Times New Roman" w:hAnsi="Times New Roman" w:cs="Times New Roman"/>
          <w:sz w:val="24"/>
          <w:szCs w:val="32"/>
        </w:rPr>
        <w:t>.</w:t>
      </w:r>
    </w:p>
    <w:p w14:paraId="4B4B73D1" w14:textId="77777777" w:rsidR="004F58A0" w:rsidRDefault="004F58A0">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2CCB5E01" w14:textId="2934A9EF" w:rsidR="00274F14" w:rsidRDefault="004F58A0" w:rsidP="004F58A0">
      <w:pPr>
        <w:widowControl/>
        <w:spacing w:line="300" w:lineRule="auto"/>
        <w:jc w:val="cente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64680C70" wp14:editId="5BEB5DF9">
            <wp:extent cx="2926615" cy="2242282"/>
            <wp:effectExtent l="0" t="0" r="7620" b="5715"/>
            <wp:docPr id="649904667" name="图片 7"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04667" name="图片 7" descr="图表, 散点图&#10;&#10;AI 生成的内容可能不正确。"/>
                    <pic:cNvPicPr/>
                  </pic:nvPicPr>
                  <pic:blipFill>
                    <a:blip r:embed="rId35"/>
                    <a:stretch>
                      <a:fillRect/>
                    </a:stretch>
                  </pic:blipFill>
                  <pic:spPr>
                    <a:xfrm>
                      <a:off x="0" y="0"/>
                      <a:ext cx="2931918" cy="2246345"/>
                    </a:xfrm>
                    <a:prstGeom prst="rect">
                      <a:avLst/>
                    </a:prstGeom>
                  </pic:spPr>
                </pic:pic>
              </a:graphicData>
            </a:graphic>
          </wp:inline>
        </w:drawing>
      </w:r>
    </w:p>
    <w:p w14:paraId="2C45ED40" w14:textId="773E639E" w:rsidR="004F58A0" w:rsidRPr="003C24E3" w:rsidRDefault="004F58A0" w:rsidP="004F58A0">
      <w:pPr>
        <w:spacing w:line="300" w:lineRule="auto"/>
        <w:rPr>
          <w:rFonts w:ascii="Times New Roman" w:hAnsi="Times New Roman" w:cs="Times New Roman"/>
          <w:color w:val="000000" w:themeColor="text1"/>
          <w:sz w:val="24"/>
          <w:szCs w:val="32"/>
        </w:rPr>
      </w:pPr>
      <w:r w:rsidRPr="003C24E3">
        <w:rPr>
          <w:rFonts w:ascii="Times New Roman" w:hAnsi="Times New Roman" w:cs="Times New Roman"/>
          <w:b/>
          <w:bCs/>
          <w:color w:val="000000" w:themeColor="text1"/>
          <w:sz w:val="24"/>
          <w:szCs w:val="32"/>
        </w:rPr>
        <w:t xml:space="preserve">Figure </w:t>
      </w:r>
      <w:r w:rsidRPr="003C24E3">
        <w:rPr>
          <w:rFonts w:ascii="Times New Roman" w:hAnsi="Times New Roman" w:cs="Times New Roman" w:hint="eastAsia"/>
          <w:b/>
          <w:bCs/>
          <w:color w:val="000000" w:themeColor="text1"/>
          <w:sz w:val="24"/>
          <w:szCs w:val="32"/>
        </w:rPr>
        <w:t>S30</w:t>
      </w:r>
      <w:r w:rsidRPr="003C24E3">
        <w:rPr>
          <w:rFonts w:ascii="Times New Roman" w:hAnsi="Times New Roman" w:cs="Times New Roman"/>
          <w:color w:val="000000" w:themeColor="text1"/>
          <w:sz w:val="24"/>
          <w:szCs w:val="32"/>
        </w:rPr>
        <w:t>. Semilogarithmic kinetic plot of polymerization of BLG-NCA by Hex-NH</w:t>
      </w:r>
      <w:r w:rsidRPr="003C24E3">
        <w:rPr>
          <w:rFonts w:ascii="Times New Roman" w:hAnsi="Times New Roman" w:cs="Times New Roman"/>
          <w:color w:val="000000" w:themeColor="text1"/>
          <w:sz w:val="24"/>
          <w:szCs w:val="32"/>
          <w:vertAlign w:val="subscript"/>
        </w:rPr>
        <w:t>2</w:t>
      </w:r>
      <w:r w:rsidRPr="003C24E3">
        <w:rPr>
          <w:rFonts w:ascii="Times New Roman" w:hAnsi="Times New Roman" w:cs="Times New Roman"/>
          <w:color w:val="000000" w:themeColor="text1"/>
          <w:sz w:val="24"/>
          <w:szCs w:val="32"/>
        </w:rPr>
        <w:t xml:space="preserve"> in the presence and absence of TBAF. [M]</w:t>
      </w:r>
      <w:r w:rsidRPr="003C24E3">
        <w:rPr>
          <w:rFonts w:ascii="Times New Roman" w:hAnsi="Times New Roman" w:cs="Times New Roman"/>
          <w:color w:val="000000" w:themeColor="text1"/>
          <w:sz w:val="24"/>
          <w:szCs w:val="32"/>
          <w:vertAlign w:val="subscript"/>
        </w:rPr>
        <w:t>0</w:t>
      </w:r>
      <w:r w:rsidRPr="003C24E3">
        <w:rPr>
          <w:rFonts w:ascii="Times New Roman" w:hAnsi="Times New Roman" w:cs="Times New Roman"/>
          <w:color w:val="000000" w:themeColor="text1"/>
          <w:sz w:val="24"/>
          <w:szCs w:val="32"/>
        </w:rPr>
        <w:t>/[I]</w:t>
      </w:r>
      <w:r w:rsidRPr="003C24E3">
        <w:rPr>
          <w:rFonts w:ascii="Times New Roman" w:hAnsi="Times New Roman" w:cs="Times New Roman"/>
          <w:color w:val="000000" w:themeColor="text1"/>
          <w:sz w:val="24"/>
          <w:szCs w:val="32"/>
          <w:vertAlign w:val="subscript"/>
        </w:rPr>
        <w:t>0</w:t>
      </w:r>
      <w:r w:rsidRPr="003C24E3">
        <w:rPr>
          <w:rFonts w:ascii="Times New Roman" w:hAnsi="Times New Roman" w:cs="Times New Roman"/>
          <w:color w:val="000000" w:themeColor="text1"/>
          <w:sz w:val="24"/>
          <w:szCs w:val="32"/>
        </w:rPr>
        <w:t>/[AcOH]</w:t>
      </w:r>
      <w:r w:rsidRPr="003C24E3">
        <w:rPr>
          <w:rFonts w:ascii="Times New Roman" w:hAnsi="Times New Roman" w:cs="Times New Roman"/>
          <w:color w:val="000000" w:themeColor="text1"/>
          <w:sz w:val="24"/>
          <w:szCs w:val="32"/>
          <w:vertAlign w:val="subscript"/>
        </w:rPr>
        <w:t>0</w:t>
      </w:r>
      <w:r w:rsidRPr="003C24E3">
        <w:rPr>
          <w:rFonts w:ascii="Times New Roman" w:hAnsi="Times New Roman" w:cs="Times New Roman"/>
          <w:color w:val="000000" w:themeColor="text1"/>
          <w:sz w:val="24"/>
          <w:szCs w:val="32"/>
        </w:rPr>
        <w:t>/[TBAF]</w:t>
      </w:r>
      <w:r w:rsidRPr="003C24E3">
        <w:rPr>
          <w:rFonts w:ascii="Times New Roman" w:hAnsi="Times New Roman" w:cs="Times New Roman"/>
          <w:color w:val="000000" w:themeColor="text1"/>
          <w:sz w:val="24"/>
          <w:szCs w:val="32"/>
          <w:vertAlign w:val="subscript"/>
        </w:rPr>
        <w:t>0</w:t>
      </w:r>
      <w:r w:rsidRPr="003C24E3">
        <w:rPr>
          <w:rFonts w:ascii="Times New Roman" w:hAnsi="Times New Roman" w:cs="Times New Roman"/>
          <w:color w:val="000000" w:themeColor="text1"/>
          <w:sz w:val="24"/>
          <w:szCs w:val="32"/>
        </w:rPr>
        <w:t xml:space="preserve"> = 100/1/10/10, [M]</w:t>
      </w:r>
      <w:r w:rsidRPr="003C24E3">
        <w:rPr>
          <w:rFonts w:ascii="Times New Roman" w:hAnsi="Times New Roman" w:cs="Times New Roman"/>
          <w:color w:val="000000" w:themeColor="text1"/>
          <w:sz w:val="24"/>
          <w:szCs w:val="32"/>
          <w:vertAlign w:val="subscript"/>
        </w:rPr>
        <w:t>0</w:t>
      </w:r>
      <w:r w:rsidRPr="003C24E3">
        <w:rPr>
          <w:rFonts w:ascii="Times New Roman" w:hAnsi="Times New Roman" w:cs="Times New Roman"/>
          <w:color w:val="000000" w:themeColor="text1"/>
          <w:sz w:val="24"/>
          <w:szCs w:val="32"/>
        </w:rPr>
        <w:t xml:space="preserve"> = 0.3 M</w:t>
      </w:r>
      <w:r w:rsidRPr="003C24E3">
        <w:rPr>
          <w:rFonts w:ascii="Times New Roman" w:hAnsi="Times New Roman" w:cs="Times New Roman" w:hint="eastAsia"/>
          <w:color w:val="000000" w:themeColor="text1"/>
          <w:sz w:val="24"/>
          <w:szCs w:val="32"/>
        </w:rPr>
        <w:t>.</w:t>
      </w:r>
    </w:p>
    <w:p w14:paraId="09F72191" w14:textId="77777777" w:rsidR="000515D4" w:rsidRDefault="000515D4">
      <w:pPr>
        <w:widowControl/>
        <w:jc w:val="left"/>
        <w:rPr>
          <w:rFonts w:ascii="Times New Roman" w:hAnsi="Times New Roman" w:cs="Times New Roman"/>
        </w:rPr>
      </w:pPr>
      <w:r>
        <w:rPr>
          <w:rFonts w:ascii="Times New Roman" w:hAnsi="Times New Roman" w:cs="Times New Roman"/>
        </w:rPr>
        <w:br w:type="page"/>
      </w:r>
    </w:p>
    <w:p w14:paraId="6DCDA58F" w14:textId="77777777" w:rsidR="000515D4" w:rsidRDefault="000515D4" w:rsidP="007F3523">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4C1B0E61" wp14:editId="07E866B3">
            <wp:extent cx="2293212" cy="2235200"/>
            <wp:effectExtent l="0" t="0" r="0" b="0"/>
            <wp:docPr id="1888702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02191" name="图片 1888702191"/>
                    <pic:cNvPicPr/>
                  </pic:nvPicPr>
                  <pic:blipFill rotWithShape="1">
                    <a:blip r:embed="rId36"/>
                    <a:srcRect r="21149"/>
                    <a:stretch>
                      <a:fillRect/>
                    </a:stretch>
                  </pic:blipFill>
                  <pic:spPr bwMode="auto">
                    <a:xfrm>
                      <a:off x="0" y="0"/>
                      <a:ext cx="2293212" cy="2235200"/>
                    </a:xfrm>
                    <a:prstGeom prst="rect">
                      <a:avLst/>
                    </a:prstGeom>
                    <a:ln>
                      <a:noFill/>
                    </a:ln>
                    <a:extLst>
                      <a:ext uri="{53640926-AAD7-44D8-BBD7-CCE9431645EC}">
                        <a14:shadowObscured xmlns:a14="http://schemas.microsoft.com/office/drawing/2010/main"/>
                      </a:ext>
                    </a:extLst>
                  </pic:spPr>
                </pic:pic>
              </a:graphicData>
            </a:graphic>
          </wp:inline>
        </w:drawing>
      </w:r>
    </w:p>
    <w:p w14:paraId="2F3BD1F7" w14:textId="77777777" w:rsidR="004F58A0" w:rsidRPr="00BC23DE" w:rsidRDefault="000515D4" w:rsidP="00D50855">
      <w:pPr>
        <w:widowControl/>
        <w:rPr>
          <w:rFonts w:ascii="Times New Roman" w:hAnsi="Times New Roman" w:cs="Times New Roman"/>
          <w:sz w:val="24"/>
          <w:szCs w:val="32"/>
        </w:rPr>
      </w:pPr>
      <w:r w:rsidRPr="00BC23DE">
        <w:rPr>
          <w:rFonts w:ascii="Times New Roman" w:hAnsi="Times New Roman" w:cs="Times New Roman"/>
          <w:b/>
          <w:bCs/>
          <w:sz w:val="24"/>
          <w:szCs w:val="32"/>
        </w:rPr>
        <w:t>Figure S</w:t>
      </w:r>
      <w:r w:rsidR="004F58A0" w:rsidRPr="00BC23DE">
        <w:rPr>
          <w:rFonts w:ascii="Times New Roman" w:hAnsi="Times New Roman" w:cs="Times New Roman"/>
          <w:b/>
          <w:bCs/>
          <w:sz w:val="24"/>
          <w:szCs w:val="32"/>
        </w:rPr>
        <w:t>31</w:t>
      </w:r>
      <w:r w:rsidRPr="00BC23DE">
        <w:rPr>
          <w:rFonts w:ascii="Times New Roman" w:hAnsi="Times New Roman" w:cs="Times New Roman"/>
          <w:b/>
          <w:bCs/>
          <w:sz w:val="24"/>
          <w:szCs w:val="32"/>
        </w:rPr>
        <w:t>.</w:t>
      </w:r>
      <w:r w:rsidRPr="00BC23DE">
        <w:rPr>
          <w:rFonts w:ascii="Times New Roman" w:hAnsi="Times New Roman" w:cs="Times New Roman"/>
          <w:sz w:val="24"/>
          <w:szCs w:val="32"/>
        </w:rPr>
        <w:t xml:space="preserve"> </w:t>
      </w:r>
      <w:r w:rsidR="002567D6" w:rsidRPr="00BC23DE">
        <w:rPr>
          <w:rFonts w:ascii="Times New Roman" w:hAnsi="Times New Roman" w:cs="Times New Roman"/>
          <w:sz w:val="24"/>
          <w:szCs w:val="32"/>
        </w:rPr>
        <w:t>Semilogarithmic kinetic plot of polymerization of BLG-NCA in DCM in the presence of Hex-NH</w:t>
      </w:r>
      <w:r w:rsidR="002567D6" w:rsidRPr="00BC23DE">
        <w:rPr>
          <w:rFonts w:ascii="Times New Roman" w:hAnsi="Times New Roman" w:cs="Times New Roman"/>
          <w:sz w:val="24"/>
          <w:szCs w:val="32"/>
          <w:vertAlign w:val="subscript"/>
        </w:rPr>
        <w:t>2</w:t>
      </w:r>
      <w:r w:rsidR="002567D6" w:rsidRPr="00BC23DE">
        <w:rPr>
          <w:rFonts w:ascii="Times New Roman" w:hAnsi="Times New Roman" w:cs="Times New Roman"/>
          <w:sz w:val="24"/>
          <w:szCs w:val="32"/>
        </w:rPr>
        <w:t>, AcOH, TBAF and TBAA. [M]</w:t>
      </w:r>
      <w:r w:rsidR="002567D6" w:rsidRPr="00BC23DE">
        <w:rPr>
          <w:rFonts w:ascii="Times New Roman" w:hAnsi="Times New Roman" w:cs="Times New Roman"/>
          <w:sz w:val="24"/>
          <w:szCs w:val="32"/>
          <w:vertAlign w:val="subscript"/>
        </w:rPr>
        <w:t>0</w:t>
      </w:r>
      <w:r w:rsidR="002567D6" w:rsidRPr="00BC23DE">
        <w:rPr>
          <w:rFonts w:ascii="Times New Roman" w:hAnsi="Times New Roman" w:cs="Times New Roman"/>
          <w:sz w:val="24"/>
          <w:szCs w:val="32"/>
        </w:rPr>
        <w:t>/[I]</w:t>
      </w:r>
      <w:r w:rsidR="002567D6" w:rsidRPr="00BC23DE">
        <w:rPr>
          <w:rFonts w:ascii="Times New Roman" w:hAnsi="Times New Roman" w:cs="Times New Roman"/>
          <w:sz w:val="24"/>
          <w:szCs w:val="32"/>
          <w:vertAlign w:val="subscript"/>
        </w:rPr>
        <w:t>0</w:t>
      </w:r>
      <w:r w:rsidR="002567D6" w:rsidRPr="00BC23DE">
        <w:rPr>
          <w:rFonts w:ascii="Times New Roman" w:hAnsi="Times New Roman" w:cs="Times New Roman"/>
          <w:sz w:val="24"/>
          <w:szCs w:val="32"/>
        </w:rPr>
        <w:t>/[AcOH]</w:t>
      </w:r>
      <w:r w:rsidR="002567D6" w:rsidRPr="00BC23DE">
        <w:rPr>
          <w:rFonts w:ascii="Times New Roman" w:hAnsi="Times New Roman" w:cs="Times New Roman"/>
          <w:sz w:val="24"/>
          <w:szCs w:val="32"/>
          <w:vertAlign w:val="subscript"/>
        </w:rPr>
        <w:t>0</w:t>
      </w:r>
      <w:r w:rsidR="002567D6" w:rsidRPr="00BC23DE">
        <w:rPr>
          <w:rFonts w:ascii="Times New Roman" w:hAnsi="Times New Roman" w:cs="Times New Roman"/>
          <w:sz w:val="24"/>
          <w:szCs w:val="32"/>
        </w:rPr>
        <w:t>/[TBAF]</w:t>
      </w:r>
      <w:r w:rsidR="002567D6" w:rsidRPr="00BC23DE">
        <w:rPr>
          <w:rFonts w:ascii="Times New Roman" w:hAnsi="Times New Roman" w:cs="Times New Roman"/>
          <w:sz w:val="24"/>
          <w:szCs w:val="32"/>
          <w:vertAlign w:val="subscript"/>
        </w:rPr>
        <w:t>0</w:t>
      </w:r>
      <w:r w:rsidR="002567D6" w:rsidRPr="00BC23DE">
        <w:rPr>
          <w:rFonts w:ascii="Times New Roman" w:hAnsi="Times New Roman" w:cs="Times New Roman"/>
          <w:sz w:val="24"/>
          <w:szCs w:val="32"/>
        </w:rPr>
        <w:t>/[TBAA]</w:t>
      </w:r>
      <w:r w:rsidR="002567D6" w:rsidRPr="00BC23DE">
        <w:rPr>
          <w:rFonts w:ascii="Times New Roman" w:hAnsi="Times New Roman" w:cs="Times New Roman"/>
          <w:sz w:val="24"/>
          <w:szCs w:val="32"/>
          <w:vertAlign w:val="subscript"/>
        </w:rPr>
        <w:t>0</w:t>
      </w:r>
      <w:r w:rsidR="002567D6" w:rsidRPr="00BC23DE">
        <w:rPr>
          <w:rFonts w:ascii="Times New Roman" w:hAnsi="Times New Roman" w:cs="Times New Roman"/>
          <w:sz w:val="24"/>
          <w:szCs w:val="32"/>
        </w:rPr>
        <w:t xml:space="preserve"> = </w:t>
      </w:r>
      <w:proofErr w:type="gramStart"/>
      <w:r w:rsidR="002567D6" w:rsidRPr="00BC23DE">
        <w:rPr>
          <w:rFonts w:ascii="Times New Roman" w:hAnsi="Times New Roman" w:cs="Times New Roman"/>
          <w:sz w:val="24"/>
          <w:szCs w:val="32"/>
        </w:rPr>
        <w:t>100:1:10:10:5</w:t>
      </w:r>
      <w:proofErr w:type="gramEnd"/>
      <w:r w:rsidR="002567D6" w:rsidRPr="00BC23DE">
        <w:rPr>
          <w:rFonts w:ascii="Times New Roman" w:hAnsi="Times New Roman" w:cs="Times New Roman"/>
          <w:sz w:val="24"/>
          <w:szCs w:val="32"/>
        </w:rPr>
        <w:t>, [M]</w:t>
      </w:r>
      <w:r w:rsidR="002567D6" w:rsidRPr="00BC23DE">
        <w:rPr>
          <w:rFonts w:ascii="Times New Roman" w:hAnsi="Times New Roman" w:cs="Times New Roman"/>
          <w:sz w:val="24"/>
          <w:szCs w:val="32"/>
          <w:vertAlign w:val="subscript"/>
        </w:rPr>
        <w:t>0</w:t>
      </w:r>
      <w:r w:rsidR="002567D6" w:rsidRPr="00BC23DE">
        <w:rPr>
          <w:rFonts w:ascii="Times New Roman" w:hAnsi="Times New Roman" w:cs="Times New Roman"/>
          <w:sz w:val="24"/>
          <w:szCs w:val="32"/>
        </w:rPr>
        <w:t xml:space="preserve"> = 0.3 M.</w:t>
      </w:r>
    </w:p>
    <w:p w14:paraId="11FE8CF4" w14:textId="77777777" w:rsidR="004F58A0" w:rsidRDefault="004F58A0">
      <w:pPr>
        <w:widowControl/>
        <w:jc w:val="left"/>
        <w:rPr>
          <w:rFonts w:ascii="Times New Roman" w:hAnsi="Times New Roman" w:cs="Times New Roman"/>
        </w:rPr>
      </w:pPr>
      <w:r>
        <w:rPr>
          <w:rFonts w:ascii="Times New Roman" w:hAnsi="Times New Roman" w:cs="Times New Roman"/>
        </w:rPr>
        <w:br w:type="page"/>
      </w:r>
    </w:p>
    <w:p w14:paraId="659E2B4E" w14:textId="56EDF307" w:rsidR="001207AD" w:rsidRDefault="00D5021A" w:rsidP="001207AD">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28EEDDB8" wp14:editId="5412201B">
            <wp:extent cx="2971800" cy="2286000"/>
            <wp:effectExtent l="0" t="0" r="0" b="0"/>
            <wp:docPr id="14214179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17949" name="图片 1421417949"/>
                    <pic:cNvPicPr/>
                  </pic:nvPicPr>
                  <pic:blipFill>
                    <a:blip r:embed="rId37"/>
                    <a:stretch>
                      <a:fillRect/>
                    </a:stretch>
                  </pic:blipFill>
                  <pic:spPr>
                    <a:xfrm>
                      <a:off x="0" y="0"/>
                      <a:ext cx="2971800" cy="2286000"/>
                    </a:xfrm>
                    <a:prstGeom prst="rect">
                      <a:avLst/>
                    </a:prstGeom>
                  </pic:spPr>
                </pic:pic>
              </a:graphicData>
            </a:graphic>
          </wp:inline>
        </w:drawing>
      </w:r>
    </w:p>
    <w:p w14:paraId="08B8D1E3" w14:textId="7EC9C3E6" w:rsidR="001207AD" w:rsidRPr="00FC2B97" w:rsidRDefault="001207AD" w:rsidP="001207AD">
      <w:pPr>
        <w:spacing w:beforeLines="50" w:before="156" w:afterLines="50" w:after="156" w:line="300" w:lineRule="auto"/>
        <w:rPr>
          <w:rFonts w:ascii="Times New Roman" w:eastAsia="Microsoft YaHei UI" w:hAnsi="Times New Roman" w:cs="Times New Roman"/>
          <w:color w:val="000000" w:themeColor="text1"/>
          <w:sz w:val="24"/>
          <w:szCs w:val="32"/>
          <w:shd w:val="clear" w:color="auto" w:fill="FFFFFF"/>
        </w:rPr>
      </w:pPr>
      <w:r w:rsidRPr="002D2B6B">
        <w:rPr>
          <w:rFonts w:ascii="Times New Roman" w:eastAsia="Microsoft YaHei UI" w:hAnsi="Times New Roman" w:cs="Times New Roman"/>
          <w:b/>
          <w:bCs/>
          <w:color w:val="000000" w:themeColor="text1"/>
          <w:sz w:val="24"/>
          <w:szCs w:val="32"/>
          <w:shd w:val="clear" w:color="auto" w:fill="FFFFFF"/>
        </w:rPr>
        <w:t xml:space="preserve">Figure </w:t>
      </w:r>
      <w:r w:rsidRPr="002D2B6B">
        <w:rPr>
          <w:rFonts w:ascii="Times New Roman" w:eastAsia="Microsoft YaHei UI" w:hAnsi="Times New Roman" w:cs="Times New Roman" w:hint="eastAsia"/>
          <w:b/>
          <w:bCs/>
          <w:color w:val="000000" w:themeColor="text1"/>
          <w:sz w:val="24"/>
          <w:szCs w:val="32"/>
          <w:shd w:val="clear" w:color="auto" w:fill="FFFFFF"/>
        </w:rPr>
        <w:t>S32</w:t>
      </w:r>
      <w:r w:rsidRPr="002D2B6B">
        <w:rPr>
          <w:rFonts w:ascii="Times New Roman" w:eastAsia="Microsoft YaHei UI" w:hAnsi="Times New Roman" w:cs="Times New Roman"/>
          <w:color w:val="000000" w:themeColor="text1"/>
          <w:sz w:val="24"/>
          <w:szCs w:val="32"/>
          <w:shd w:val="clear" w:color="auto" w:fill="FFFFFF"/>
        </w:rPr>
        <w:t>. Semilogarithmic kinetic plot of polymerization of BLG-NCA in DCM with or without Hex-NH</w:t>
      </w:r>
      <w:r w:rsidRPr="002D2B6B">
        <w:rPr>
          <w:rFonts w:ascii="Times New Roman" w:eastAsia="Microsoft YaHei UI" w:hAnsi="Times New Roman" w:cs="Times New Roman"/>
          <w:color w:val="000000" w:themeColor="text1"/>
          <w:sz w:val="24"/>
          <w:szCs w:val="32"/>
          <w:shd w:val="clear" w:color="auto" w:fill="FFFFFF"/>
          <w:vertAlign w:val="subscript"/>
        </w:rPr>
        <w:t>2</w:t>
      </w:r>
      <w:r w:rsidRPr="002D2B6B">
        <w:rPr>
          <w:rFonts w:ascii="Times New Roman" w:eastAsia="Microsoft YaHei UI" w:hAnsi="Times New Roman" w:cs="Times New Roman"/>
          <w:color w:val="000000" w:themeColor="text1"/>
          <w:sz w:val="24"/>
          <w:szCs w:val="32"/>
          <w:shd w:val="clear" w:color="auto" w:fill="FFFFFF"/>
        </w:rPr>
        <w:t xml:space="preserve"> in the presence of TFA and TBAA. [M]</w:t>
      </w:r>
      <w:r w:rsidRPr="002D2B6B">
        <w:rPr>
          <w:rFonts w:ascii="Times New Roman" w:eastAsia="Microsoft YaHei UI" w:hAnsi="Times New Roman" w:cs="Times New Roman"/>
          <w:color w:val="000000" w:themeColor="text1"/>
          <w:sz w:val="24"/>
          <w:szCs w:val="32"/>
          <w:shd w:val="clear" w:color="auto" w:fill="FFFFFF"/>
          <w:vertAlign w:val="subscript"/>
        </w:rPr>
        <w:t>0</w:t>
      </w:r>
      <w:r w:rsidRPr="002D2B6B">
        <w:rPr>
          <w:rFonts w:ascii="Times New Roman" w:eastAsia="Microsoft YaHei UI" w:hAnsi="Times New Roman" w:cs="Times New Roman"/>
          <w:color w:val="000000" w:themeColor="text1"/>
          <w:sz w:val="24"/>
          <w:szCs w:val="32"/>
          <w:shd w:val="clear" w:color="auto" w:fill="FFFFFF"/>
        </w:rPr>
        <w:t>/[I]</w:t>
      </w:r>
      <w:r w:rsidRPr="002D2B6B">
        <w:rPr>
          <w:rFonts w:ascii="Times New Roman" w:eastAsia="Microsoft YaHei UI" w:hAnsi="Times New Roman" w:cs="Times New Roman"/>
          <w:color w:val="000000" w:themeColor="text1"/>
          <w:sz w:val="24"/>
          <w:szCs w:val="32"/>
          <w:shd w:val="clear" w:color="auto" w:fill="FFFFFF"/>
          <w:vertAlign w:val="subscript"/>
        </w:rPr>
        <w:t>0</w:t>
      </w:r>
      <w:r w:rsidRPr="002D2B6B">
        <w:rPr>
          <w:rFonts w:ascii="Times New Roman" w:eastAsia="Microsoft YaHei UI" w:hAnsi="Times New Roman" w:cs="Times New Roman"/>
          <w:color w:val="000000" w:themeColor="text1"/>
          <w:sz w:val="24"/>
          <w:szCs w:val="32"/>
          <w:shd w:val="clear" w:color="auto" w:fill="FFFFFF"/>
        </w:rPr>
        <w:t>/[TFA]</w:t>
      </w:r>
      <w:r w:rsidRPr="002D2B6B">
        <w:rPr>
          <w:rFonts w:ascii="Times New Roman" w:eastAsia="Microsoft YaHei UI" w:hAnsi="Times New Roman" w:cs="Times New Roman"/>
          <w:color w:val="000000" w:themeColor="text1"/>
          <w:sz w:val="24"/>
          <w:szCs w:val="32"/>
          <w:shd w:val="clear" w:color="auto" w:fill="FFFFFF"/>
          <w:vertAlign w:val="subscript"/>
        </w:rPr>
        <w:t>0</w:t>
      </w:r>
      <w:r w:rsidRPr="002D2B6B">
        <w:rPr>
          <w:rFonts w:ascii="Times New Roman" w:eastAsia="Microsoft YaHei UI" w:hAnsi="Times New Roman" w:cs="Times New Roman"/>
          <w:color w:val="000000" w:themeColor="text1"/>
          <w:sz w:val="24"/>
          <w:szCs w:val="32"/>
          <w:shd w:val="clear" w:color="auto" w:fill="FFFFFF"/>
        </w:rPr>
        <w:t>/[TBAA]</w:t>
      </w:r>
      <w:r w:rsidRPr="002D2B6B">
        <w:rPr>
          <w:rFonts w:ascii="Times New Roman" w:eastAsia="Microsoft YaHei UI" w:hAnsi="Times New Roman" w:cs="Times New Roman"/>
          <w:color w:val="000000" w:themeColor="text1"/>
          <w:sz w:val="24"/>
          <w:szCs w:val="32"/>
          <w:shd w:val="clear" w:color="auto" w:fill="FFFFFF"/>
          <w:vertAlign w:val="subscript"/>
        </w:rPr>
        <w:t>0</w:t>
      </w:r>
      <w:r w:rsidRPr="002D2B6B">
        <w:rPr>
          <w:rFonts w:ascii="Times New Roman" w:eastAsia="Microsoft YaHei UI" w:hAnsi="Times New Roman" w:cs="Times New Roman"/>
          <w:color w:val="000000" w:themeColor="text1"/>
          <w:sz w:val="24"/>
          <w:szCs w:val="32"/>
          <w:shd w:val="clear" w:color="auto" w:fill="FFFFFF"/>
        </w:rPr>
        <w:t xml:space="preserve"> = 100:1:10:15, [M]</w:t>
      </w:r>
      <w:r w:rsidRPr="002D2B6B">
        <w:rPr>
          <w:rFonts w:ascii="Times New Roman" w:eastAsia="Microsoft YaHei UI" w:hAnsi="Times New Roman" w:cs="Times New Roman"/>
          <w:color w:val="000000" w:themeColor="text1"/>
          <w:sz w:val="24"/>
          <w:szCs w:val="32"/>
          <w:shd w:val="clear" w:color="auto" w:fill="FFFFFF"/>
          <w:vertAlign w:val="subscript"/>
        </w:rPr>
        <w:t>0</w:t>
      </w:r>
      <w:r w:rsidRPr="002D2B6B">
        <w:rPr>
          <w:rFonts w:ascii="Times New Roman" w:eastAsia="Microsoft YaHei UI" w:hAnsi="Times New Roman" w:cs="Times New Roman"/>
          <w:color w:val="000000" w:themeColor="text1"/>
          <w:sz w:val="24"/>
          <w:szCs w:val="32"/>
          <w:shd w:val="clear" w:color="auto" w:fill="FFFFFF"/>
        </w:rPr>
        <w:t xml:space="preserve"> = 0.3 M.</w:t>
      </w:r>
    </w:p>
    <w:p w14:paraId="34FC8750" w14:textId="3E2D2982" w:rsidR="00124D8A" w:rsidRDefault="00124D8A" w:rsidP="001207AD">
      <w:pPr>
        <w:widowControl/>
        <w:rPr>
          <w:rFonts w:ascii="Times New Roman" w:hAnsi="Times New Roman" w:cs="Times New Roman"/>
        </w:rPr>
      </w:pPr>
      <w:r>
        <w:rPr>
          <w:rFonts w:ascii="Times New Roman" w:hAnsi="Times New Roman" w:cs="Times New Roman"/>
        </w:rPr>
        <w:br w:type="page"/>
      </w:r>
    </w:p>
    <w:p w14:paraId="6301AE15" w14:textId="10E5FE7F" w:rsidR="001A34C9" w:rsidRPr="004446F9" w:rsidRDefault="00E806D2" w:rsidP="00670C96">
      <w:pPr>
        <w:widowControl/>
        <w:spacing w:afterLines="100" w:after="312"/>
        <w:jc w:val="left"/>
        <w:rPr>
          <w:rFonts w:ascii="Times New Roman" w:hAnsi="Times New Roman" w:cs="Times New Roman"/>
          <w:b/>
          <w:bCs/>
          <w:sz w:val="24"/>
          <w:szCs w:val="32"/>
        </w:rPr>
      </w:pPr>
      <w:r w:rsidRPr="004446F9">
        <w:rPr>
          <w:rFonts w:ascii="Times New Roman" w:hAnsi="Times New Roman" w:cs="Times New Roman"/>
          <w:b/>
          <w:bCs/>
          <w:sz w:val="24"/>
          <w:szCs w:val="32"/>
        </w:rPr>
        <w:lastRenderedPageBreak/>
        <w:t>Supplement</w:t>
      </w:r>
      <w:r w:rsidR="00670C96" w:rsidRPr="004446F9">
        <w:rPr>
          <w:rFonts w:ascii="Times New Roman" w:hAnsi="Times New Roman" w:cs="Times New Roman"/>
          <w:b/>
          <w:bCs/>
          <w:sz w:val="24"/>
          <w:szCs w:val="32"/>
        </w:rPr>
        <w:t>ary Tables</w:t>
      </w:r>
    </w:p>
    <w:p w14:paraId="4AE7D5D9" w14:textId="2059D112" w:rsidR="00077250" w:rsidRPr="00504EDB" w:rsidRDefault="00077250" w:rsidP="00FB2E89">
      <w:pPr>
        <w:spacing w:afterLines="50" w:after="156"/>
        <w:rPr>
          <w:rFonts w:ascii="Times New Roman" w:hAnsi="Times New Roman" w:cs="Times New Roman"/>
          <w:i/>
          <w:sz w:val="24"/>
          <w:vertAlign w:val="superscript"/>
        </w:rPr>
      </w:pPr>
      <w:r w:rsidRPr="00504EDB">
        <w:rPr>
          <w:rFonts w:ascii="Times New Roman" w:hAnsi="Times New Roman" w:cs="Times New Roman"/>
          <w:b/>
          <w:bCs/>
          <w:sz w:val="24"/>
        </w:rPr>
        <w:t>Table S1</w:t>
      </w:r>
      <w:r w:rsidRPr="00504EDB">
        <w:rPr>
          <w:rFonts w:ascii="Times New Roman" w:hAnsi="Times New Roman" w:cs="Times New Roman"/>
          <w:sz w:val="24"/>
        </w:rPr>
        <w:t xml:space="preserve">. </w:t>
      </w:r>
      <w:r w:rsidRPr="00504EDB">
        <w:rPr>
          <w:rFonts w:ascii="Times New Roman" w:hAnsi="Times New Roman" w:cs="Times New Roman" w:hint="eastAsia"/>
          <w:sz w:val="24"/>
        </w:rPr>
        <w:t>P</w:t>
      </w:r>
      <w:r w:rsidRPr="00504EDB">
        <w:rPr>
          <w:rFonts w:ascii="Times New Roman" w:hAnsi="Times New Roman" w:cs="Times New Roman"/>
          <w:sz w:val="24"/>
        </w:rPr>
        <w:t>olymerization of BLG-NCA</w:t>
      </w:r>
      <w:r w:rsidR="00FB2E89">
        <w:rPr>
          <w:rFonts w:ascii="Times New Roman" w:hAnsi="Times New Roman" w:cs="Times New Roman"/>
          <w:sz w:val="24"/>
        </w:rPr>
        <w:t xml:space="preserve"> </w:t>
      </w:r>
      <w:bookmarkStart w:id="24" w:name="OLE_LINK13"/>
      <w:r w:rsidR="00FB2E89">
        <w:rPr>
          <w:rFonts w:ascii="Times New Roman" w:hAnsi="Times New Roman" w:cs="Times New Roman"/>
          <w:sz w:val="24"/>
        </w:rPr>
        <w:t>initiated by Hex-NH</w:t>
      </w:r>
      <w:r w:rsidR="00FB2E89" w:rsidRPr="00FB2E89">
        <w:rPr>
          <w:rFonts w:ascii="Times New Roman" w:hAnsi="Times New Roman" w:cs="Times New Roman"/>
          <w:sz w:val="24"/>
          <w:vertAlign w:val="subscript"/>
        </w:rPr>
        <w:t>2</w:t>
      </w:r>
      <w:r w:rsidRPr="00504EDB">
        <w:rPr>
          <w:rFonts w:ascii="Times New Roman" w:hAnsi="Times New Roman" w:cs="Times New Roman"/>
          <w:sz w:val="24"/>
        </w:rPr>
        <w:t xml:space="preserve"> </w:t>
      </w:r>
      <w:bookmarkEnd w:id="24"/>
      <w:r w:rsidRPr="00504EDB">
        <w:rPr>
          <w:rFonts w:ascii="Times New Roman" w:hAnsi="Times New Roman" w:cs="Times New Roman"/>
          <w:sz w:val="24"/>
        </w:rPr>
        <w:t xml:space="preserve">at </w:t>
      </w:r>
      <w:r w:rsidRPr="00504EDB">
        <w:rPr>
          <w:rFonts w:ascii="Times New Roman" w:hAnsi="Times New Roman" w:cs="Times New Roman" w:hint="eastAsia"/>
          <w:sz w:val="24"/>
        </w:rPr>
        <w:t>various</w:t>
      </w:r>
      <w:r w:rsidRPr="00504EDB">
        <w:rPr>
          <w:rFonts w:ascii="Times New Roman" w:hAnsi="Times New Roman" w:cs="Times New Roman"/>
          <w:sz w:val="24"/>
        </w:rPr>
        <w:t xml:space="preserve"> [</w:t>
      </w:r>
      <w:r w:rsidRPr="00504EDB">
        <w:rPr>
          <w:rFonts w:ascii="Times New Roman" w:hAnsi="Times New Roman" w:cs="Times New Roman" w:hint="eastAsia"/>
          <w:sz w:val="24"/>
        </w:rPr>
        <w:t>TFA]</w:t>
      </w:r>
      <w:r w:rsidRPr="00504EDB">
        <w:rPr>
          <w:rFonts w:ascii="Times New Roman" w:hAnsi="Times New Roman" w:cs="Times New Roman"/>
          <w:sz w:val="24"/>
          <w:vertAlign w:val="subscript"/>
        </w:rPr>
        <w:t>0</w:t>
      </w:r>
      <w:r w:rsidRPr="00504EDB">
        <w:rPr>
          <w:rFonts w:ascii="Times New Roman" w:hAnsi="Times New Roman" w:cs="Times New Roman"/>
          <w:sz w:val="24"/>
        </w:rPr>
        <w:t>/[</w:t>
      </w:r>
      <w:r w:rsidR="00FB2E89">
        <w:rPr>
          <w:rFonts w:ascii="Times New Roman" w:hAnsi="Times New Roman" w:cs="Times New Roman"/>
          <w:sz w:val="24"/>
        </w:rPr>
        <w:t>I</w:t>
      </w:r>
      <w:r w:rsidRPr="00504EDB">
        <w:rPr>
          <w:rFonts w:ascii="Times New Roman" w:hAnsi="Times New Roman" w:cs="Times New Roman"/>
          <w:sz w:val="24"/>
        </w:rPr>
        <w:t>]</w:t>
      </w:r>
      <w:r w:rsidRPr="00504EDB">
        <w:rPr>
          <w:rFonts w:ascii="Times New Roman" w:hAnsi="Times New Roman" w:cs="Times New Roman"/>
          <w:sz w:val="24"/>
          <w:vertAlign w:val="subscript"/>
        </w:rPr>
        <w:t>0</w:t>
      </w:r>
      <w:r w:rsidRPr="00504EDB">
        <w:rPr>
          <w:rFonts w:ascii="Times New Roman" w:hAnsi="Times New Roman" w:cs="Times New Roman"/>
          <w:sz w:val="24"/>
        </w:rPr>
        <w:t xml:space="preserve"> ratios in the presence of </w:t>
      </w:r>
      <w:proofErr w:type="gramStart"/>
      <w:r w:rsidRPr="00504EDB">
        <w:rPr>
          <w:rFonts w:ascii="Times New Roman" w:hAnsi="Times New Roman" w:cs="Times New Roman"/>
          <w:sz w:val="24"/>
        </w:rPr>
        <w:t>TBAA.</w:t>
      </w:r>
      <w:r w:rsidR="00620995" w:rsidRPr="00BC23DE">
        <w:rPr>
          <w:rFonts w:ascii="Times New Roman" w:hAnsi="Times New Roman" w:cs="Times New Roman"/>
          <w:b/>
          <w:bCs/>
          <w:sz w:val="24"/>
          <w:vertAlign w:val="superscript"/>
        </w:rPr>
        <w:t>[</w:t>
      </w:r>
      <w:proofErr w:type="gramEnd"/>
      <w:r w:rsidR="00620995" w:rsidRPr="00BC23DE">
        <w:rPr>
          <w:rFonts w:ascii="Times New Roman" w:hAnsi="Times New Roman" w:cs="Times New Roman"/>
          <w:b/>
          <w:bCs/>
          <w:i/>
          <w:sz w:val="24"/>
          <w:vertAlign w:val="superscript"/>
        </w:rPr>
        <w:t>a</w:t>
      </w:r>
      <w:r w:rsidR="00620995" w:rsidRPr="00BC23DE">
        <w:rPr>
          <w:rFonts w:ascii="Times New Roman" w:hAnsi="Times New Roman" w:cs="Times New Roman"/>
          <w:b/>
          <w:bCs/>
          <w:sz w:val="24"/>
          <w:vertAlign w:val="superscript"/>
        </w:rPr>
        <w:t>]</w:t>
      </w:r>
    </w:p>
    <w:tbl>
      <w:tblPr>
        <w:tblpPr w:leftFromText="180" w:rightFromText="180" w:vertAnchor="page" w:horzAnchor="margin" w:tblpY="2745"/>
        <w:tblW w:w="5000" w:type="pct"/>
        <w:tblBorders>
          <w:top w:val="single" w:sz="12" w:space="0" w:color="auto"/>
        </w:tblBorders>
        <w:tblLook w:val="04A0" w:firstRow="1" w:lastRow="0" w:firstColumn="1" w:lastColumn="0" w:noHBand="0" w:noVBand="1"/>
      </w:tblPr>
      <w:tblGrid>
        <w:gridCol w:w="891"/>
        <w:gridCol w:w="2268"/>
        <w:gridCol w:w="885"/>
        <w:gridCol w:w="297"/>
        <w:gridCol w:w="1525"/>
        <w:gridCol w:w="106"/>
        <w:gridCol w:w="1555"/>
        <w:gridCol w:w="106"/>
        <w:gridCol w:w="673"/>
      </w:tblGrid>
      <w:tr w:rsidR="00077250" w:rsidRPr="00492FE4" w14:paraId="652EB111" w14:textId="77777777" w:rsidTr="00214DEA">
        <w:trPr>
          <w:trHeight w:val="567"/>
        </w:trPr>
        <w:tc>
          <w:tcPr>
            <w:tcW w:w="536" w:type="pct"/>
            <w:vAlign w:val="center"/>
          </w:tcPr>
          <w:p w14:paraId="4FCF52A4" w14:textId="77777777" w:rsidR="00077250" w:rsidRPr="00BC23DE" w:rsidRDefault="00077250" w:rsidP="00E806D2">
            <w:pPr>
              <w:spacing w:line="360" w:lineRule="auto"/>
              <w:jc w:val="center"/>
              <w:rPr>
                <w:rFonts w:ascii="Times New Roman" w:hAnsi="Times New Roman" w:cs="Times New Roman"/>
                <w:b/>
                <w:bCs/>
                <w:sz w:val="24"/>
              </w:rPr>
            </w:pPr>
            <w:bookmarkStart w:id="25" w:name="OLE_LINK17"/>
            <w:r w:rsidRPr="00BC23DE">
              <w:rPr>
                <w:rFonts w:ascii="Times New Roman" w:hAnsi="Times New Roman" w:cs="Times New Roman"/>
                <w:b/>
                <w:bCs/>
                <w:sz w:val="24"/>
              </w:rPr>
              <w:t>Entry</w:t>
            </w:r>
          </w:p>
        </w:tc>
        <w:tc>
          <w:tcPr>
            <w:tcW w:w="1365" w:type="pct"/>
            <w:vAlign w:val="center"/>
          </w:tcPr>
          <w:p w14:paraId="5FA23911" w14:textId="3D20C4AA" w:rsidR="00077250" w:rsidRPr="00BC23DE" w:rsidRDefault="00077250" w:rsidP="00E806D2">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w:t>
            </w:r>
            <w:r w:rsidR="007E730D" w:rsidRPr="00BC23DE">
              <w:rPr>
                <w:rFonts w:ascii="Times New Roman" w:hAnsi="Times New Roman" w:cs="Times New Roman"/>
                <w:b/>
                <w:bCs/>
                <w:sz w:val="24"/>
              </w:rPr>
              <w:t>TFA</w:t>
            </w:r>
            <w:r w:rsidRPr="00BC23DE">
              <w:rPr>
                <w:rFonts w:ascii="Times New Roman" w:hAnsi="Times New Roman" w:cs="Times New Roman"/>
                <w:b/>
                <w:bCs/>
                <w:sz w:val="24"/>
              </w:rPr>
              <w:t>]</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w:t>
            </w:r>
            <w:r w:rsidR="00FB2E89" w:rsidRPr="00BC23DE">
              <w:rPr>
                <w:rFonts w:ascii="Times New Roman" w:hAnsi="Times New Roman" w:cs="Times New Roman"/>
                <w:b/>
                <w:bCs/>
                <w:sz w:val="24"/>
              </w:rPr>
              <w:t>I</w:t>
            </w:r>
            <w:r w:rsidRPr="00BC23DE">
              <w:rPr>
                <w:rFonts w:ascii="Times New Roman" w:hAnsi="Times New Roman" w:cs="Times New Roman"/>
                <w:b/>
                <w:bCs/>
                <w:sz w:val="24"/>
              </w:rPr>
              <w:t>]</w:t>
            </w:r>
            <w:r w:rsidRPr="00BC23DE">
              <w:rPr>
                <w:rFonts w:ascii="Times New Roman" w:hAnsi="Times New Roman" w:cs="Times New Roman"/>
                <w:b/>
                <w:bCs/>
                <w:sz w:val="24"/>
                <w:vertAlign w:val="subscript"/>
              </w:rPr>
              <w:t>0</w:t>
            </w:r>
          </w:p>
        </w:tc>
        <w:tc>
          <w:tcPr>
            <w:tcW w:w="712" w:type="pct"/>
            <w:gridSpan w:val="2"/>
            <w:vAlign w:val="center"/>
          </w:tcPr>
          <w:p w14:paraId="6D7429B3" w14:textId="5E1CD2FD" w:rsidR="00077250" w:rsidRPr="00BC23DE" w:rsidRDefault="00077250" w:rsidP="00E806D2">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620995" w:rsidRPr="00BC23DE">
              <w:rPr>
                <w:rFonts w:ascii="Times New Roman" w:hAnsi="Times New Roman" w:cs="Times New Roman"/>
                <w:b/>
                <w:bCs/>
                <w:sz w:val="24"/>
                <w:vertAlign w:val="superscript"/>
              </w:rPr>
              <w:t>[</w:t>
            </w:r>
            <w:r w:rsidR="00620995" w:rsidRPr="00BC23DE">
              <w:rPr>
                <w:rFonts w:ascii="Times New Roman" w:hAnsi="Times New Roman" w:cs="Times New Roman"/>
                <w:b/>
                <w:bCs/>
                <w:i/>
                <w:iCs/>
                <w:sz w:val="24"/>
                <w:vertAlign w:val="superscript"/>
              </w:rPr>
              <w:t>b</w:t>
            </w:r>
            <w:r w:rsidR="00620995" w:rsidRPr="00BC23DE">
              <w:rPr>
                <w:rFonts w:ascii="Times New Roman" w:hAnsi="Times New Roman" w:cs="Times New Roman"/>
                <w:b/>
                <w:bCs/>
                <w:sz w:val="24"/>
                <w:vertAlign w:val="superscript"/>
              </w:rPr>
              <w:t>]</w:t>
            </w:r>
          </w:p>
        </w:tc>
        <w:tc>
          <w:tcPr>
            <w:tcW w:w="982" w:type="pct"/>
            <w:gridSpan w:val="2"/>
            <w:vAlign w:val="center"/>
          </w:tcPr>
          <w:p w14:paraId="1C70A0C8" w14:textId="4805EA95" w:rsidR="00077250" w:rsidRPr="00BC23DE" w:rsidRDefault="00077250" w:rsidP="00E806D2">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B946C4"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 xml:space="preserve">GPC </w:t>
            </w:r>
            <w:r w:rsidRPr="00BC23DE">
              <w:rPr>
                <w:rFonts w:ascii="Times New Roman" w:hAnsi="Times New Roman" w:cs="Times New Roman"/>
                <w:b/>
                <w:bCs/>
                <w:sz w:val="24"/>
              </w:rPr>
              <w:t>(kDa)</w:t>
            </w:r>
            <w:r w:rsidR="00620995" w:rsidRPr="00BC23DE">
              <w:rPr>
                <w:rFonts w:ascii="Times New Roman" w:hAnsi="Times New Roman" w:cs="Times New Roman"/>
                <w:b/>
                <w:bCs/>
                <w:sz w:val="24"/>
                <w:vertAlign w:val="superscript"/>
              </w:rPr>
              <w:t>[</w:t>
            </w:r>
            <w:r w:rsidR="00620995" w:rsidRPr="00BC23DE">
              <w:rPr>
                <w:rFonts w:ascii="Times New Roman" w:hAnsi="Times New Roman" w:cs="Times New Roman"/>
                <w:b/>
                <w:bCs/>
                <w:i/>
                <w:iCs/>
                <w:sz w:val="24"/>
                <w:vertAlign w:val="superscript"/>
              </w:rPr>
              <w:t>c</w:t>
            </w:r>
            <w:r w:rsidR="00620995" w:rsidRPr="00BC23DE">
              <w:rPr>
                <w:rFonts w:ascii="Times New Roman" w:hAnsi="Times New Roman" w:cs="Times New Roman"/>
                <w:b/>
                <w:bCs/>
                <w:sz w:val="24"/>
                <w:vertAlign w:val="superscript"/>
              </w:rPr>
              <w:t>]</w:t>
            </w:r>
          </w:p>
        </w:tc>
        <w:tc>
          <w:tcPr>
            <w:tcW w:w="1000" w:type="pct"/>
            <w:gridSpan w:val="2"/>
            <w:vAlign w:val="center"/>
          </w:tcPr>
          <w:p w14:paraId="2ECEFD1F" w14:textId="77777777" w:rsidR="00620995" w:rsidRPr="00BC23DE" w:rsidRDefault="00077250" w:rsidP="00E806D2">
            <w:pPr>
              <w:spacing w:line="360" w:lineRule="auto"/>
              <w:jc w:val="center"/>
              <w:rPr>
                <w:rFonts w:ascii="Times New Roman" w:hAnsi="Times New Roman" w:cs="Times New Roman"/>
                <w:b/>
                <w:bCs/>
                <w:i/>
                <w:iCs/>
                <w:sz w:val="24"/>
                <w:vertAlign w:val="subscript"/>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B946C4"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theo</w:t>
            </w:r>
            <w:r w:rsidRPr="00BC23DE">
              <w:rPr>
                <w:rFonts w:ascii="Times New Roman" w:hAnsi="Times New Roman" w:cs="Times New Roman"/>
                <w:b/>
                <w:bCs/>
                <w:i/>
                <w:iCs/>
                <w:sz w:val="24"/>
                <w:vertAlign w:val="subscript"/>
              </w:rPr>
              <w:t xml:space="preserve">. </w:t>
            </w:r>
          </w:p>
          <w:p w14:paraId="27D4C9BC" w14:textId="260527A7" w:rsidR="00077250" w:rsidRPr="00BC23DE" w:rsidRDefault="00077250" w:rsidP="00E806D2">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(kDa)</w:t>
            </w:r>
          </w:p>
        </w:tc>
        <w:tc>
          <w:tcPr>
            <w:tcW w:w="405" w:type="pct"/>
            <w:vAlign w:val="center"/>
          </w:tcPr>
          <w:p w14:paraId="294C0A2A" w14:textId="3A053C26" w:rsidR="00077250" w:rsidRPr="00BC23DE" w:rsidRDefault="00077250" w:rsidP="00E806D2">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620995" w:rsidRPr="00BC23DE">
              <w:rPr>
                <w:rFonts w:ascii="Times New Roman" w:hAnsi="Times New Roman" w:cs="Times New Roman"/>
                <w:b/>
                <w:bCs/>
                <w:sz w:val="24"/>
                <w:vertAlign w:val="superscript"/>
              </w:rPr>
              <w:t>[</w:t>
            </w:r>
            <w:r w:rsidR="00620995" w:rsidRPr="00BC23DE">
              <w:rPr>
                <w:rFonts w:ascii="Times New Roman" w:hAnsi="Times New Roman" w:cs="Times New Roman"/>
                <w:b/>
                <w:bCs/>
                <w:i/>
                <w:iCs/>
                <w:sz w:val="24"/>
                <w:vertAlign w:val="superscript"/>
              </w:rPr>
              <w:t>c</w:t>
            </w:r>
            <w:r w:rsidR="00620995" w:rsidRPr="00BC23DE">
              <w:rPr>
                <w:rFonts w:ascii="Times New Roman" w:hAnsi="Times New Roman" w:cs="Times New Roman"/>
                <w:b/>
                <w:bCs/>
                <w:sz w:val="24"/>
                <w:vertAlign w:val="superscript"/>
              </w:rPr>
              <w:t>]</w:t>
            </w:r>
          </w:p>
        </w:tc>
      </w:tr>
      <w:tr w:rsidR="00077250" w:rsidRPr="00492FE4" w14:paraId="6FB6A210" w14:textId="77777777" w:rsidTr="00214DEA">
        <w:tblPrEx>
          <w:tblBorders>
            <w:top w:val="none" w:sz="0" w:space="0" w:color="auto"/>
          </w:tblBorders>
        </w:tblPrEx>
        <w:trPr>
          <w:trHeight w:val="567"/>
        </w:trPr>
        <w:tc>
          <w:tcPr>
            <w:tcW w:w="536" w:type="pct"/>
            <w:tcBorders>
              <w:top w:val="single" w:sz="12" w:space="0" w:color="auto"/>
            </w:tcBorders>
          </w:tcPr>
          <w:p w14:paraId="4B4BC1C6" w14:textId="77777777"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w:t>
            </w:r>
          </w:p>
        </w:tc>
        <w:tc>
          <w:tcPr>
            <w:tcW w:w="1365" w:type="pct"/>
            <w:tcBorders>
              <w:top w:val="single" w:sz="12" w:space="0" w:color="auto"/>
            </w:tcBorders>
          </w:tcPr>
          <w:p w14:paraId="3455B8A6" w14:textId="44856A60" w:rsidR="00077250" w:rsidRPr="00504EDB" w:rsidRDefault="007E730D"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w:t>
            </w:r>
          </w:p>
        </w:tc>
        <w:tc>
          <w:tcPr>
            <w:tcW w:w="533" w:type="pct"/>
            <w:tcBorders>
              <w:top w:val="single" w:sz="12" w:space="0" w:color="auto"/>
            </w:tcBorders>
          </w:tcPr>
          <w:p w14:paraId="57998B79" w14:textId="708833A9" w:rsidR="00077250" w:rsidRPr="00504EDB" w:rsidRDefault="00B27B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16</w:t>
            </w:r>
          </w:p>
        </w:tc>
        <w:tc>
          <w:tcPr>
            <w:tcW w:w="1097" w:type="pct"/>
            <w:gridSpan w:val="2"/>
            <w:tcBorders>
              <w:top w:val="single" w:sz="12" w:space="0" w:color="auto"/>
            </w:tcBorders>
          </w:tcPr>
          <w:p w14:paraId="388892A0" w14:textId="1EB85FE0" w:rsidR="00077250" w:rsidRPr="00504EDB" w:rsidRDefault="001F75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24.9</w:t>
            </w:r>
          </w:p>
        </w:tc>
        <w:tc>
          <w:tcPr>
            <w:tcW w:w="1000" w:type="pct"/>
            <w:gridSpan w:val="2"/>
            <w:tcBorders>
              <w:top w:val="single" w:sz="12" w:space="0" w:color="auto"/>
            </w:tcBorders>
          </w:tcPr>
          <w:p w14:paraId="6A6DCCA7" w14:textId="2A6C7126" w:rsidR="00077250" w:rsidRPr="00504EDB" w:rsidRDefault="00B27B58" w:rsidP="00E806D2">
            <w:pPr>
              <w:spacing w:line="360" w:lineRule="auto"/>
              <w:jc w:val="center"/>
              <w:rPr>
                <w:rFonts w:ascii="Times New Roman" w:hAnsi="Times New Roman" w:cs="Times New Roman"/>
                <w:sz w:val="24"/>
              </w:rPr>
            </w:pPr>
            <w:bookmarkStart w:id="26" w:name="OLE_LINK5"/>
            <w:r w:rsidRPr="00504EDB">
              <w:rPr>
                <w:rFonts w:ascii="Times New Roman" w:hAnsi="Times New Roman" w:cs="Times New Roman"/>
                <w:sz w:val="24"/>
              </w:rPr>
              <w:t>21.9</w:t>
            </w:r>
            <w:bookmarkEnd w:id="26"/>
          </w:p>
        </w:tc>
        <w:tc>
          <w:tcPr>
            <w:tcW w:w="469" w:type="pct"/>
            <w:gridSpan w:val="2"/>
            <w:tcBorders>
              <w:top w:val="single" w:sz="12" w:space="0" w:color="auto"/>
            </w:tcBorders>
          </w:tcPr>
          <w:p w14:paraId="11511C48" w14:textId="42694A2F"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w:t>
            </w:r>
            <w:r w:rsidR="001F7558" w:rsidRPr="00504EDB">
              <w:rPr>
                <w:rFonts w:ascii="Times New Roman" w:hAnsi="Times New Roman" w:cs="Times New Roman"/>
                <w:sz w:val="24"/>
              </w:rPr>
              <w:t>09</w:t>
            </w:r>
          </w:p>
        </w:tc>
      </w:tr>
      <w:tr w:rsidR="00077250" w:rsidRPr="00492FE4" w14:paraId="507C1F5E" w14:textId="77777777" w:rsidTr="00214DEA">
        <w:tblPrEx>
          <w:tblBorders>
            <w:top w:val="none" w:sz="0" w:space="0" w:color="auto"/>
          </w:tblBorders>
        </w:tblPrEx>
        <w:trPr>
          <w:trHeight w:val="567"/>
        </w:trPr>
        <w:tc>
          <w:tcPr>
            <w:tcW w:w="536" w:type="pct"/>
          </w:tcPr>
          <w:p w14:paraId="4C742A96" w14:textId="77777777"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w:t>
            </w:r>
          </w:p>
        </w:tc>
        <w:tc>
          <w:tcPr>
            <w:tcW w:w="1365" w:type="pct"/>
          </w:tcPr>
          <w:p w14:paraId="1F929030" w14:textId="5F22B93B" w:rsidR="00077250" w:rsidRPr="00504EDB" w:rsidRDefault="007E730D" w:rsidP="00E806D2">
            <w:pPr>
              <w:spacing w:line="360" w:lineRule="auto"/>
              <w:jc w:val="center"/>
              <w:rPr>
                <w:rFonts w:ascii="Times New Roman" w:hAnsi="Times New Roman" w:cs="Times New Roman"/>
                <w:sz w:val="24"/>
              </w:rPr>
            </w:pPr>
            <w:r w:rsidRPr="00504EDB">
              <w:rPr>
                <w:rFonts w:ascii="Times New Roman" w:hAnsi="Times New Roman" w:cs="Times New Roman"/>
                <w:sz w:val="24"/>
              </w:rPr>
              <w:t>5</w:t>
            </w:r>
          </w:p>
        </w:tc>
        <w:tc>
          <w:tcPr>
            <w:tcW w:w="533" w:type="pct"/>
          </w:tcPr>
          <w:p w14:paraId="54B25728" w14:textId="0DC668A6" w:rsidR="00077250" w:rsidRPr="00504EDB" w:rsidRDefault="00B27B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23</w:t>
            </w:r>
          </w:p>
        </w:tc>
        <w:tc>
          <w:tcPr>
            <w:tcW w:w="1097" w:type="pct"/>
            <w:gridSpan w:val="2"/>
          </w:tcPr>
          <w:p w14:paraId="58C66B94" w14:textId="63FC5412" w:rsidR="00077250" w:rsidRPr="00504EDB" w:rsidRDefault="001F75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22.1</w:t>
            </w:r>
          </w:p>
        </w:tc>
        <w:tc>
          <w:tcPr>
            <w:tcW w:w="1000" w:type="pct"/>
            <w:gridSpan w:val="2"/>
          </w:tcPr>
          <w:p w14:paraId="4F19E2A2" w14:textId="5488A82A" w:rsidR="00077250" w:rsidRPr="00504EDB" w:rsidRDefault="00B27B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69" w:type="pct"/>
            <w:gridSpan w:val="2"/>
          </w:tcPr>
          <w:p w14:paraId="2F1840D6" w14:textId="321EC8A1"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w:t>
            </w:r>
            <w:r w:rsidR="001F7558" w:rsidRPr="00504EDB">
              <w:rPr>
                <w:rFonts w:ascii="Times New Roman" w:hAnsi="Times New Roman" w:cs="Times New Roman"/>
                <w:sz w:val="24"/>
              </w:rPr>
              <w:t>03</w:t>
            </w:r>
          </w:p>
        </w:tc>
      </w:tr>
      <w:tr w:rsidR="00077250" w:rsidRPr="00492FE4" w14:paraId="2217A151" w14:textId="77777777" w:rsidTr="00214DEA">
        <w:tblPrEx>
          <w:tblBorders>
            <w:top w:val="none" w:sz="0" w:space="0" w:color="auto"/>
          </w:tblBorders>
        </w:tblPrEx>
        <w:trPr>
          <w:trHeight w:val="567"/>
        </w:trPr>
        <w:tc>
          <w:tcPr>
            <w:tcW w:w="536" w:type="pct"/>
          </w:tcPr>
          <w:p w14:paraId="44CC39E2" w14:textId="77777777"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3</w:t>
            </w:r>
          </w:p>
        </w:tc>
        <w:tc>
          <w:tcPr>
            <w:tcW w:w="1365" w:type="pct"/>
          </w:tcPr>
          <w:p w14:paraId="69D559AF" w14:textId="0E5081F5" w:rsidR="00077250" w:rsidRPr="00504EDB" w:rsidRDefault="007E730D"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10</w:t>
            </w:r>
          </w:p>
        </w:tc>
        <w:tc>
          <w:tcPr>
            <w:tcW w:w="533" w:type="pct"/>
          </w:tcPr>
          <w:p w14:paraId="38DE6C76" w14:textId="2419D6A9" w:rsidR="00077250" w:rsidRPr="00504EDB" w:rsidRDefault="00B27B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w:t>
            </w:r>
            <w:r w:rsidR="00406A23" w:rsidRPr="00504EDB">
              <w:rPr>
                <w:rFonts w:ascii="Times New Roman" w:hAnsi="Times New Roman" w:cs="Times New Roman"/>
                <w:sz w:val="24"/>
              </w:rPr>
              <w:t>0</w:t>
            </w:r>
          </w:p>
        </w:tc>
        <w:tc>
          <w:tcPr>
            <w:tcW w:w="1097" w:type="pct"/>
            <w:gridSpan w:val="2"/>
          </w:tcPr>
          <w:p w14:paraId="47F3B532" w14:textId="572AEA3E" w:rsidR="00077250" w:rsidRPr="00504EDB" w:rsidRDefault="001F75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21.7</w:t>
            </w:r>
          </w:p>
        </w:tc>
        <w:tc>
          <w:tcPr>
            <w:tcW w:w="1000" w:type="pct"/>
            <w:gridSpan w:val="2"/>
          </w:tcPr>
          <w:p w14:paraId="6B7B2032" w14:textId="77777777"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69" w:type="pct"/>
            <w:gridSpan w:val="2"/>
          </w:tcPr>
          <w:p w14:paraId="6D8F009E" w14:textId="5B94DBDB"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w:t>
            </w:r>
            <w:r w:rsidR="0069341E" w:rsidRPr="00504EDB">
              <w:rPr>
                <w:rFonts w:ascii="Times New Roman" w:hAnsi="Times New Roman" w:cs="Times New Roman"/>
                <w:sz w:val="24"/>
              </w:rPr>
              <w:t>03</w:t>
            </w:r>
          </w:p>
        </w:tc>
      </w:tr>
      <w:tr w:rsidR="00077250" w:rsidRPr="00492FE4" w14:paraId="610BE8D1" w14:textId="77777777" w:rsidTr="00214DEA">
        <w:tblPrEx>
          <w:tblBorders>
            <w:top w:val="none" w:sz="0" w:space="0" w:color="auto"/>
          </w:tblBorders>
        </w:tblPrEx>
        <w:trPr>
          <w:trHeight w:val="567"/>
        </w:trPr>
        <w:tc>
          <w:tcPr>
            <w:tcW w:w="536" w:type="pct"/>
          </w:tcPr>
          <w:p w14:paraId="7F9453E6" w14:textId="77777777" w:rsidR="00077250" w:rsidRPr="00504EDB" w:rsidRDefault="00077250" w:rsidP="00E806D2">
            <w:pPr>
              <w:spacing w:line="360" w:lineRule="auto"/>
              <w:jc w:val="center"/>
              <w:rPr>
                <w:rFonts w:ascii="Times New Roman" w:hAnsi="Times New Roman" w:cs="Times New Roman"/>
                <w:sz w:val="24"/>
              </w:rPr>
            </w:pPr>
            <w:r w:rsidRPr="00504EDB">
              <w:rPr>
                <w:rFonts w:ascii="Times New Roman" w:hAnsi="Times New Roman" w:cs="Times New Roman"/>
                <w:sz w:val="24"/>
              </w:rPr>
              <w:t>4</w:t>
            </w:r>
          </w:p>
        </w:tc>
        <w:tc>
          <w:tcPr>
            <w:tcW w:w="1365" w:type="pct"/>
          </w:tcPr>
          <w:p w14:paraId="78639696" w14:textId="5DC530F3" w:rsidR="00077250" w:rsidRPr="00504EDB" w:rsidRDefault="007E730D"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15</w:t>
            </w:r>
          </w:p>
        </w:tc>
        <w:tc>
          <w:tcPr>
            <w:tcW w:w="533" w:type="pct"/>
          </w:tcPr>
          <w:p w14:paraId="1F94F866" w14:textId="48B6BCA2" w:rsidR="00077250" w:rsidRPr="00504EDB" w:rsidRDefault="00B27B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10</w:t>
            </w:r>
          </w:p>
        </w:tc>
        <w:tc>
          <w:tcPr>
            <w:tcW w:w="1097" w:type="pct"/>
            <w:gridSpan w:val="2"/>
          </w:tcPr>
          <w:p w14:paraId="310A16EE" w14:textId="78D4C44E" w:rsidR="00077250" w:rsidRPr="00504EDB" w:rsidRDefault="000E051C"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22.7</w:t>
            </w:r>
          </w:p>
        </w:tc>
        <w:tc>
          <w:tcPr>
            <w:tcW w:w="1000" w:type="pct"/>
            <w:gridSpan w:val="2"/>
          </w:tcPr>
          <w:p w14:paraId="6B1E72F0" w14:textId="64B43FCB" w:rsidR="00077250" w:rsidRPr="00504EDB" w:rsidRDefault="00B27B58" w:rsidP="00E806D2">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69" w:type="pct"/>
            <w:gridSpan w:val="2"/>
          </w:tcPr>
          <w:p w14:paraId="0A2C5029" w14:textId="7636A787" w:rsidR="00214DEA" w:rsidRPr="00504EDB" w:rsidRDefault="000E051C" w:rsidP="00214DEA">
            <w:pPr>
              <w:spacing w:line="360" w:lineRule="auto"/>
              <w:jc w:val="center"/>
              <w:rPr>
                <w:rFonts w:ascii="Times New Roman" w:hAnsi="Times New Roman" w:cs="Times New Roman"/>
                <w:sz w:val="24"/>
              </w:rPr>
            </w:pPr>
            <w:r w:rsidRPr="00504EDB">
              <w:rPr>
                <w:rFonts w:ascii="Times New Roman" w:hAnsi="Times New Roman" w:cs="Times New Roman"/>
                <w:sz w:val="24"/>
              </w:rPr>
              <w:t>1.03</w:t>
            </w:r>
          </w:p>
        </w:tc>
      </w:tr>
      <w:tr w:rsidR="00214DEA" w:rsidRPr="00504EDB" w14:paraId="31741C17" w14:textId="77777777" w:rsidTr="00214DEA">
        <w:tblPrEx>
          <w:tblBorders>
            <w:top w:val="none" w:sz="0" w:space="0" w:color="auto"/>
          </w:tblBorders>
        </w:tblPrEx>
        <w:trPr>
          <w:trHeight w:val="567"/>
        </w:trPr>
        <w:tc>
          <w:tcPr>
            <w:tcW w:w="536" w:type="pct"/>
            <w:tcBorders>
              <w:bottom w:val="single" w:sz="12" w:space="0" w:color="auto"/>
            </w:tcBorders>
          </w:tcPr>
          <w:p w14:paraId="344AFA3B" w14:textId="77777777" w:rsidR="00214DEA" w:rsidRPr="00504EDB" w:rsidRDefault="00214DEA" w:rsidP="00214DEA">
            <w:pPr>
              <w:spacing w:line="360" w:lineRule="auto"/>
              <w:jc w:val="center"/>
              <w:rPr>
                <w:rFonts w:ascii="Times New Roman" w:hAnsi="Times New Roman" w:cs="Times New Roman"/>
                <w:sz w:val="24"/>
              </w:rPr>
            </w:pPr>
            <w:r w:rsidRPr="00504EDB">
              <w:rPr>
                <w:rFonts w:ascii="Times New Roman" w:hAnsi="Times New Roman" w:cs="Times New Roman"/>
                <w:sz w:val="24"/>
              </w:rPr>
              <w:t>5</w:t>
            </w:r>
          </w:p>
        </w:tc>
        <w:tc>
          <w:tcPr>
            <w:tcW w:w="1365" w:type="pct"/>
            <w:tcBorders>
              <w:bottom w:val="single" w:sz="12" w:space="0" w:color="auto"/>
            </w:tcBorders>
          </w:tcPr>
          <w:p w14:paraId="3B6E830C" w14:textId="77777777" w:rsidR="00214DEA" w:rsidRPr="00504EDB" w:rsidRDefault="00214DEA" w:rsidP="00214DEA">
            <w:pPr>
              <w:spacing w:line="360" w:lineRule="auto"/>
              <w:jc w:val="center"/>
              <w:rPr>
                <w:rFonts w:ascii="Times New Roman" w:hAnsi="Times New Roman" w:cs="Times New Roman"/>
                <w:sz w:val="24"/>
              </w:rPr>
            </w:pPr>
            <w:r w:rsidRPr="00504EDB">
              <w:rPr>
                <w:rFonts w:ascii="Times New Roman" w:hAnsi="Times New Roman" w:cs="Times New Roman"/>
                <w:sz w:val="24"/>
              </w:rPr>
              <w:t>20</w:t>
            </w:r>
          </w:p>
        </w:tc>
        <w:tc>
          <w:tcPr>
            <w:tcW w:w="533" w:type="pct"/>
            <w:tcBorders>
              <w:bottom w:val="single" w:sz="12" w:space="0" w:color="auto"/>
            </w:tcBorders>
          </w:tcPr>
          <w:p w14:paraId="19A6467E" w14:textId="77777777" w:rsidR="00214DEA" w:rsidRPr="00504EDB" w:rsidRDefault="00214DEA" w:rsidP="00214DEA">
            <w:pPr>
              <w:spacing w:line="360" w:lineRule="auto"/>
              <w:jc w:val="center"/>
              <w:rPr>
                <w:rFonts w:ascii="Times New Roman" w:hAnsi="Times New Roman" w:cs="Times New Roman"/>
                <w:sz w:val="24"/>
              </w:rPr>
            </w:pPr>
            <w:r w:rsidRPr="00504EDB">
              <w:rPr>
                <w:rFonts w:ascii="Times New Roman" w:hAnsi="Times New Roman" w:cs="Times New Roman"/>
                <w:sz w:val="24"/>
              </w:rPr>
              <w:t>10</w:t>
            </w:r>
          </w:p>
        </w:tc>
        <w:tc>
          <w:tcPr>
            <w:tcW w:w="1097" w:type="pct"/>
            <w:gridSpan w:val="2"/>
            <w:tcBorders>
              <w:bottom w:val="single" w:sz="12" w:space="0" w:color="auto"/>
            </w:tcBorders>
          </w:tcPr>
          <w:p w14:paraId="1AEB0F2A" w14:textId="77777777" w:rsidR="00214DEA" w:rsidRPr="00504EDB" w:rsidRDefault="00214DEA" w:rsidP="00214DEA">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1000" w:type="pct"/>
            <w:gridSpan w:val="2"/>
            <w:tcBorders>
              <w:bottom w:val="single" w:sz="12" w:space="0" w:color="auto"/>
            </w:tcBorders>
          </w:tcPr>
          <w:p w14:paraId="46B18B5C" w14:textId="77777777" w:rsidR="00214DEA" w:rsidRPr="00504EDB" w:rsidRDefault="00214DEA" w:rsidP="00214DEA">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69" w:type="pct"/>
            <w:gridSpan w:val="2"/>
            <w:tcBorders>
              <w:bottom w:val="single" w:sz="12" w:space="0" w:color="auto"/>
            </w:tcBorders>
          </w:tcPr>
          <w:p w14:paraId="243C1EBE" w14:textId="77777777" w:rsidR="00214DEA" w:rsidRPr="00504EDB" w:rsidRDefault="00214DEA" w:rsidP="00214DEA">
            <w:pPr>
              <w:spacing w:line="360" w:lineRule="auto"/>
              <w:jc w:val="center"/>
              <w:rPr>
                <w:rFonts w:ascii="Times New Roman" w:hAnsi="Times New Roman" w:cs="Times New Roman"/>
                <w:sz w:val="24"/>
              </w:rPr>
            </w:pPr>
            <w:r w:rsidRPr="00504EDB">
              <w:rPr>
                <w:rFonts w:ascii="Times New Roman" w:hAnsi="Times New Roman" w:cs="Times New Roman"/>
                <w:sz w:val="24"/>
              </w:rPr>
              <w:t>1.03</w:t>
            </w:r>
          </w:p>
        </w:tc>
      </w:tr>
    </w:tbl>
    <w:p w14:paraId="62BB4724" w14:textId="18A77263" w:rsidR="004107C6" w:rsidRPr="00504EDB" w:rsidRDefault="00620995" w:rsidP="001B27D0">
      <w:pPr>
        <w:spacing w:line="300" w:lineRule="auto"/>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sz w:val="24"/>
          <w:vertAlign w:val="superscript"/>
        </w:rPr>
        <w:t>a</w:t>
      </w:r>
      <w:r w:rsidRPr="00BC23DE">
        <w:rPr>
          <w:rFonts w:ascii="Times New Roman" w:hAnsi="Times New Roman" w:cs="Times New Roman"/>
          <w:b/>
          <w:bCs/>
          <w:sz w:val="24"/>
          <w:vertAlign w:val="superscript"/>
        </w:rPr>
        <w:t>]</w:t>
      </w:r>
      <w:r w:rsidR="00077250" w:rsidRPr="00504EDB">
        <w:rPr>
          <w:rFonts w:ascii="Times New Roman" w:hAnsi="Times New Roman" w:cs="Times New Roman"/>
          <w:sz w:val="24"/>
        </w:rPr>
        <w:t xml:space="preserve">All </w:t>
      </w:r>
      <w:r w:rsidR="00670C96" w:rsidRPr="00504EDB">
        <w:rPr>
          <w:rFonts w:ascii="Times New Roman" w:hAnsi="Times New Roman" w:cs="Times New Roman"/>
          <w:sz w:val="24"/>
        </w:rPr>
        <w:t>polymerizations</w:t>
      </w:r>
      <w:r w:rsidR="00077250" w:rsidRPr="00504EDB">
        <w:rPr>
          <w:rFonts w:ascii="Times New Roman" w:hAnsi="Times New Roman" w:cs="Times New Roman"/>
          <w:sz w:val="24"/>
        </w:rPr>
        <w:t xml:space="preserve"> were conducted at room temperature in DCM using BLG-NCA as the monomer. </w:t>
      </w:r>
      <w:r w:rsidR="00077250" w:rsidRPr="00504EDB">
        <w:rPr>
          <w:rFonts w:ascii="Times New Roman" w:eastAsia="DengXian" w:hAnsi="Times New Roman" w:cs="Times New Roman"/>
          <w:color w:val="000000" w:themeColor="text1"/>
          <w:sz w:val="24"/>
        </w:rPr>
        <w:t>[M]</w:t>
      </w:r>
      <w:r w:rsidR="00077250" w:rsidRPr="00504EDB">
        <w:rPr>
          <w:rFonts w:ascii="Times New Roman" w:eastAsia="DengXian" w:hAnsi="Times New Roman" w:cs="Times New Roman"/>
          <w:color w:val="000000" w:themeColor="text1"/>
          <w:sz w:val="24"/>
          <w:vertAlign w:val="subscript"/>
        </w:rPr>
        <w:t>0</w:t>
      </w:r>
      <w:r w:rsidR="00077250" w:rsidRPr="00504EDB">
        <w:rPr>
          <w:rFonts w:ascii="Times New Roman" w:hAnsi="Times New Roman" w:cs="Times New Roman"/>
          <w:color w:val="000000" w:themeColor="text1"/>
          <w:sz w:val="24"/>
        </w:rPr>
        <w:t xml:space="preserve"> </w:t>
      </w:r>
      <w:r w:rsidR="00077250" w:rsidRPr="00504EDB">
        <w:rPr>
          <w:rFonts w:ascii="Times New Roman" w:eastAsia="DengXian" w:hAnsi="Times New Roman" w:cs="Times New Roman"/>
          <w:color w:val="000000" w:themeColor="text1"/>
          <w:sz w:val="24"/>
        </w:rPr>
        <w:t>=</w:t>
      </w:r>
      <w:r w:rsidR="00077250" w:rsidRPr="00504EDB">
        <w:rPr>
          <w:rFonts w:ascii="Times New Roman" w:hAnsi="Times New Roman" w:cs="Times New Roman"/>
          <w:color w:val="000000" w:themeColor="text1"/>
          <w:sz w:val="24"/>
        </w:rPr>
        <w:t xml:space="preserve"> </w:t>
      </w:r>
      <w:r w:rsidR="00077250" w:rsidRPr="00504EDB">
        <w:rPr>
          <w:rFonts w:ascii="Times New Roman" w:eastAsia="DengXian" w:hAnsi="Times New Roman" w:cs="Times New Roman"/>
          <w:color w:val="000000" w:themeColor="text1"/>
          <w:sz w:val="24"/>
        </w:rPr>
        <w:t>0.</w:t>
      </w:r>
      <w:r w:rsidR="0095135A" w:rsidRPr="00504EDB">
        <w:rPr>
          <w:rFonts w:ascii="Times New Roman" w:eastAsia="DengXian" w:hAnsi="Times New Roman" w:cs="Times New Roman"/>
          <w:color w:val="000000" w:themeColor="text1"/>
          <w:sz w:val="24"/>
        </w:rPr>
        <w:t>3</w:t>
      </w:r>
      <w:r w:rsidR="00077250" w:rsidRPr="00504EDB">
        <w:rPr>
          <w:rFonts w:ascii="Times New Roman" w:eastAsia="DengXian" w:hAnsi="Times New Roman" w:cs="Times New Roman"/>
          <w:color w:val="000000" w:themeColor="text1"/>
          <w:sz w:val="24"/>
        </w:rPr>
        <w:t xml:space="preserve"> M, </w:t>
      </w:r>
      <w:bookmarkStart w:id="27" w:name="OLE_LINK6"/>
      <w:r w:rsidR="00077250" w:rsidRPr="00504EDB">
        <w:rPr>
          <w:rFonts w:ascii="Times New Roman" w:hAnsi="Times New Roman" w:cs="Times New Roman"/>
          <w:sz w:val="24"/>
        </w:rPr>
        <w:t>[</w:t>
      </w:r>
      <w:r w:rsidR="0082361E">
        <w:rPr>
          <w:rFonts w:ascii="Times New Roman" w:hAnsi="Times New Roman" w:cs="Times New Roman" w:hint="eastAsia"/>
          <w:sz w:val="24"/>
        </w:rPr>
        <w:t>M</w:t>
      </w:r>
      <w:r w:rsidR="00077250" w:rsidRPr="00504EDB">
        <w:rPr>
          <w:rFonts w:ascii="Times New Roman" w:hAnsi="Times New Roman" w:cs="Times New Roman"/>
          <w:sz w:val="24"/>
        </w:rPr>
        <w:t>]</w:t>
      </w:r>
      <w:r w:rsidR="00077250" w:rsidRPr="00504EDB">
        <w:rPr>
          <w:rFonts w:ascii="Times New Roman" w:hAnsi="Times New Roman" w:cs="Times New Roman" w:hint="eastAsia"/>
          <w:sz w:val="24"/>
          <w:vertAlign w:val="subscript"/>
        </w:rPr>
        <w:t>0</w:t>
      </w:r>
      <w:r w:rsidR="00077250" w:rsidRPr="00504EDB">
        <w:rPr>
          <w:rFonts w:ascii="Times New Roman" w:hAnsi="Times New Roman" w:cs="Times New Roman"/>
          <w:sz w:val="24"/>
        </w:rPr>
        <w:t>/[</w:t>
      </w:r>
      <w:r w:rsidR="00FB2E89">
        <w:rPr>
          <w:rFonts w:ascii="Times New Roman" w:hAnsi="Times New Roman" w:cs="Times New Roman"/>
          <w:sz w:val="24"/>
        </w:rPr>
        <w:t>I</w:t>
      </w:r>
      <w:r w:rsidR="00077250" w:rsidRPr="00504EDB">
        <w:rPr>
          <w:rFonts w:ascii="Times New Roman" w:hAnsi="Times New Roman" w:cs="Times New Roman"/>
          <w:sz w:val="24"/>
        </w:rPr>
        <w:t>]</w:t>
      </w:r>
      <w:r w:rsidR="00077250" w:rsidRPr="00504EDB">
        <w:rPr>
          <w:rFonts w:ascii="Times New Roman" w:hAnsi="Times New Roman" w:cs="Times New Roman"/>
          <w:sz w:val="24"/>
          <w:vertAlign w:val="subscript"/>
        </w:rPr>
        <w:t>0</w:t>
      </w:r>
      <w:r w:rsidR="0082361E" w:rsidRPr="0082361E">
        <w:rPr>
          <w:rFonts w:ascii="Times New Roman" w:hAnsi="Times New Roman" w:cs="Times New Roman" w:hint="eastAsia"/>
          <w:sz w:val="24"/>
        </w:rPr>
        <w:t>/</w:t>
      </w:r>
      <w:r w:rsidR="0082361E">
        <w:rPr>
          <w:rFonts w:ascii="Times New Roman" w:hAnsi="Times New Roman" w:cs="Times New Roman"/>
          <w:sz w:val="24"/>
        </w:rPr>
        <w:t>[TBAA]</w:t>
      </w:r>
      <w:r w:rsidR="0082361E" w:rsidRPr="0082361E">
        <w:rPr>
          <w:rFonts w:ascii="Times New Roman" w:hAnsi="Times New Roman" w:cs="Times New Roman"/>
          <w:sz w:val="24"/>
          <w:vertAlign w:val="subscript"/>
        </w:rPr>
        <w:t>0</w:t>
      </w:r>
      <w:r w:rsidR="00077250" w:rsidRPr="00504EDB">
        <w:rPr>
          <w:rFonts w:ascii="Times New Roman" w:hAnsi="Times New Roman" w:cs="Times New Roman"/>
          <w:sz w:val="24"/>
        </w:rPr>
        <w:t xml:space="preserve"> = </w:t>
      </w:r>
      <w:r w:rsidR="0082361E">
        <w:rPr>
          <w:rFonts w:ascii="Times New Roman" w:hAnsi="Times New Roman" w:cs="Times New Roman"/>
          <w:sz w:val="24"/>
        </w:rPr>
        <w:t>100</w:t>
      </w:r>
      <w:r w:rsidR="00587AB6">
        <w:rPr>
          <w:rFonts w:ascii="Times New Roman" w:hAnsi="Times New Roman" w:cs="Times New Roman"/>
          <w:sz w:val="24"/>
        </w:rPr>
        <w:t>:</w:t>
      </w:r>
      <w:r w:rsidR="0082361E">
        <w:rPr>
          <w:rFonts w:ascii="Times New Roman" w:hAnsi="Times New Roman" w:cs="Times New Roman"/>
          <w:sz w:val="24"/>
        </w:rPr>
        <w:t>1</w:t>
      </w:r>
      <w:r w:rsidR="00587AB6">
        <w:rPr>
          <w:rFonts w:ascii="Times New Roman" w:hAnsi="Times New Roman" w:cs="Times New Roman"/>
          <w:sz w:val="24"/>
        </w:rPr>
        <w:t>:</w:t>
      </w:r>
      <w:r w:rsidR="00406A23" w:rsidRPr="00504EDB">
        <w:rPr>
          <w:rFonts w:ascii="Times New Roman" w:hAnsi="Times New Roman" w:cs="Times New Roman"/>
          <w:sz w:val="24"/>
        </w:rPr>
        <w:t>15</w:t>
      </w:r>
      <w:bookmarkEnd w:id="27"/>
      <w:r w:rsidR="00077250" w:rsidRPr="00504EDB">
        <w:rPr>
          <w:rFonts w:ascii="Times New Roman" w:hAnsi="Times New Roman" w:cs="Times New Roman" w:hint="eastAsia"/>
          <w:sz w:val="24"/>
        </w:rPr>
        <w:t>.</w:t>
      </w:r>
      <w:r w:rsidR="00077250" w:rsidRPr="00504EDB">
        <w:rPr>
          <w:rFonts w:ascii="Times New Roman" w:hAnsi="Times New Roman" w:cs="Times New Roman"/>
          <w:sz w:val="24"/>
        </w:rPr>
        <w:t xml:space="preserve"> </w:t>
      </w:r>
      <w:r w:rsidRPr="00BC23DE">
        <w:rPr>
          <w:rFonts w:ascii="Times New Roman" w:hAnsi="Times New Roman" w:cs="Times New Roman"/>
          <w:b/>
          <w:bCs/>
          <w:sz w:val="24"/>
          <w:vertAlign w:val="superscript"/>
        </w:rPr>
        <w:t>[</w:t>
      </w:r>
      <w:r w:rsidRPr="00BC23DE">
        <w:rPr>
          <w:rFonts w:ascii="Times New Roman" w:hAnsi="Times New Roman" w:cs="Times New Roman"/>
          <w:b/>
          <w:bCs/>
          <w:i/>
          <w:sz w:val="24"/>
          <w:vertAlign w:val="superscript"/>
        </w:rPr>
        <w:t>b</w:t>
      </w:r>
      <w:r w:rsidRPr="00BC23DE">
        <w:rPr>
          <w:rFonts w:ascii="Times New Roman" w:hAnsi="Times New Roman" w:cs="Times New Roman"/>
          <w:b/>
          <w:bCs/>
          <w:sz w:val="24"/>
          <w:vertAlign w:val="superscript"/>
        </w:rPr>
        <w:t>]</w:t>
      </w:r>
      <w:r w:rsidR="00077250" w:rsidRPr="00504EDB">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sz w:val="24"/>
          <w:vertAlign w:val="superscript"/>
        </w:rPr>
        <w:t>c</w:t>
      </w:r>
      <w:r w:rsidRPr="00BC23DE">
        <w:rPr>
          <w:rFonts w:ascii="Times New Roman" w:hAnsi="Times New Roman" w:cs="Times New Roman"/>
          <w:b/>
          <w:bCs/>
          <w:sz w:val="24"/>
          <w:vertAlign w:val="superscript"/>
        </w:rPr>
        <w:t>]</w:t>
      </w:r>
      <w:r w:rsidR="00077250" w:rsidRPr="00504EDB">
        <w:rPr>
          <w:rFonts w:ascii="Times New Roman" w:hAnsi="Times New Roman" w:cs="Times New Roman"/>
          <w:sz w:val="24"/>
        </w:rPr>
        <w:t>Determined by GPC; d</w:t>
      </w:r>
      <w:r w:rsidR="00077250" w:rsidRPr="00504EDB">
        <w:rPr>
          <w:rFonts w:ascii="Times New Roman" w:hAnsi="Times New Roman" w:cs="Times New Roman"/>
          <w:i/>
          <w:iCs/>
          <w:sz w:val="24"/>
        </w:rPr>
        <w:t>n</w:t>
      </w:r>
      <w:r w:rsidR="00077250" w:rsidRPr="00504EDB">
        <w:rPr>
          <w:rFonts w:ascii="Times New Roman" w:hAnsi="Times New Roman" w:cs="Times New Roman"/>
          <w:sz w:val="24"/>
        </w:rPr>
        <w:t>/d</w:t>
      </w:r>
      <w:r w:rsidR="00077250" w:rsidRPr="00504EDB">
        <w:rPr>
          <w:rFonts w:ascii="Times New Roman" w:hAnsi="Times New Roman" w:cs="Times New Roman"/>
          <w:i/>
          <w:iCs/>
          <w:sz w:val="24"/>
        </w:rPr>
        <w:t xml:space="preserve">c </w:t>
      </w:r>
      <w:r w:rsidR="00077250" w:rsidRPr="00504EDB">
        <w:rPr>
          <w:rFonts w:ascii="Times New Roman" w:hAnsi="Times New Roman" w:cs="Times New Roman"/>
          <w:sz w:val="24"/>
        </w:rPr>
        <w:t>= 0.104.</w:t>
      </w:r>
      <w:bookmarkEnd w:id="25"/>
    </w:p>
    <w:p w14:paraId="7F41D16A" w14:textId="77777777" w:rsidR="004107C6" w:rsidRDefault="004107C6">
      <w:pPr>
        <w:widowControl/>
        <w:jc w:val="left"/>
        <w:rPr>
          <w:rFonts w:ascii="Times New Roman" w:hAnsi="Times New Roman" w:cs="Times New Roman"/>
          <w:szCs w:val="21"/>
        </w:rPr>
      </w:pPr>
      <w:r>
        <w:rPr>
          <w:rFonts w:ascii="Times New Roman" w:hAnsi="Times New Roman" w:cs="Times New Roman"/>
          <w:szCs w:val="21"/>
        </w:rPr>
        <w:br w:type="page"/>
      </w:r>
    </w:p>
    <w:tbl>
      <w:tblPr>
        <w:tblpPr w:leftFromText="180" w:rightFromText="180" w:vertAnchor="page" w:horzAnchor="margin" w:tblpY="2161"/>
        <w:tblW w:w="5000" w:type="pct"/>
        <w:tblBorders>
          <w:top w:val="single" w:sz="12" w:space="0" w:color="auto"/>
        </w:tblBorders>
        <w:tblLook w:val="04A0" w:firstRow="1" w:lastRow="0" w:firstColumn="1" w:lastColumn="0" w:noHBand="0" w:noVBand="1"/>
      </w:tblPr>
      <w:tblGrid>
        <w:gridCol w:w="816"/>
        <w:gridCol w:w="2219"/>
        <w:gridCol w:w="1086"/>
        <w:gridCol w:w="283"/>
        <w:gridCol w:w="1514"/>
        <w:gridCol w:w="92"/>
        <w:gridCol w:w="1544"/>
        <w:gridCol w:w="92"/>
        <w:gridCol w:w="660"/>
      </w:tblGrid>
      <w:tr w:rsidR="009011A8" w:rsidRPr="00492FE4" w14:paraId="5A8F08C7" w14:textId="77777777" w:rsidTr="009011A8">
        <w:trPr>
          <w:trHeight w:val="567"/>
        </w:trPr>
        <w:tc>
          <w:tcPr>
            <w:tcW w:w="451" w:type="pct"/>
            <w:vAlign w:val="center"/>
          </w:tcPr>
          <w:p w14:paraId="5E9FBED1" w14:textId="77777777" w:rsidR="009011A8" w:rsidRPr="00BC23DE" w:rsidRDefault="009011A8" w:rsidP="009011A8">
            <w:pPr>
              <w:spacing w:line="360" w:lineRule="auto"/>
              <w:jc w:val="center"/>
              <w:rPr>
                <w:rFonts w:ascii="Times New Roman" w:hAnsi="Times New Roman" w:cs="Times New Roman"/>
                <w:b/>
                <w:bCs/>
                <w:sz w:val="24"/>
              </w:rPr>
            </w:pPr>
            <w:r w:rsidRPr="00BC23DE">
              <w:rPr>
                <w:rFonts w:ascii="Times New Roman" w:hAnsi="Times New Roman" w:cs="Times New Roman"/>
                <w:b/>
                <w:bCs/>
                <w:sz w:val="24"/>
              </w:rPr>
              <w:lastRenderedPageBreak/>
              <w:t>Entry</w:t>
            </w:r>
          </w:p>
        </w:tc>
        <w:tc>
          <w:tcPr>
            <w:tcW w:w="1341" w:type="pct"/>
            <w:vAlign w:val="center"/>
          </w:tcPr>
          <w:p w14:paraId="31683583" w14:textId="77777777" w:rsidR="009011A8" w:rsidRPr="00BC23DE" w:rsidRDefault="009011A8" w:rsidP="009011A8">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[TBAA]</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/[TFA]</w:t>
            </w:r>
            <w:r w:rsidRPr="00BC23DE">
              <w:rPr>
                <w:rFonts w:ascii="Times New Roman" w:hAnsi="Times New Roman" w:cs="Times New Roman"/>
                <w:b/>
                <w:bCs/>
                <w:sz w:val="24"/>
                <w:vertAlign w:val="subscript"/>
              </w:rPr>
              <w:t>0</w:t>
            </w:r>
          </w:p>
        </w:tc>
        <w:tc>
          <w:tcPr>
            <w:tcW w:w="835" w:type="pct"/>
            <w:gridSpan w:val="2"/>
            <w:vAlign w:val="center"/>
          </w:tcPr>
          <w:p w14:paraId="05D9B76A" w14:textId="699ACBE3" w:rsidR="009011A8" w:rsidRPr="00BC23DE" w:rsidRDefault="009011A8" w:rsidP="009011A8">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620995" w:rsidRPr="00BC23DE">
              <w:rPr>
                <w:rFonts w:ascii="Times New Roman" w:hAnsi="Times New Roman" w:cs="Times New Roman"/>
                <w:b/>
                <w:bCs/>
                <w:sz w:val="24"/>
                <w:vertAlign w:val="superscript"/>
              </w:rPr>
              <w:t>[</w:t>
            </w:r>
            <w:r w:rsidR="00620995" w:rsidRPr="00BC23DE">
              <w:rPr>
                <w:rFonts w:ascii="Times New Roman" w:hAnsi="Times New Roman" w:cs="Times New Roman"/>
                <w:b/>
                <w:bCs/>
                <w:i/>
                <w:iCs/>
                <w:sz w:val="24"/>
                <w:vertAlign w:val="superscript"/>
              </w:rPr>
              <w:t>b</w:t>
            </w:r>
            <w:r w:rsidR="00620995" w:rsidRPr="00BC23DE">
              <w:rPr>
                <w:rFonts w:ascii="Times New Roman" w:hAnsi="Times New Roman" w:cs="Times New Roman"/>
                <w:b/>
                <w:bCs/>
                <w:sz w:val="24"/>
                <w:vertAlign w:val="superscript"/>
              </w:rPr>
              <w:t>]</w:t>
            </w:r>
          </w:p>
        </w:tc>
        <w:tc>
          <w:tcPr>
            <w:tcW w:w="976" w:type="pct"/>
            <w:gridSpan w:val="2"/>
            <w:vAlign w:val="center"/>
          </w:tcPr>
          <w:p w14:paraId="0C5E024D" w14:textId="2199BA7A" w:rsidR="009011A8" w:rsidRPr="00BC23DE" w:rsidRDefault="009011A8" w:rsidP="009011A8">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 xml:space="preserve">n, GPC </w:t>
            </w:r>
            <w:r w:rsidRPr="00BC23DE">
              <w:rPr>
                <w:rFonts w:ascii="Times New Roman" w:hAnsi="Times New Roman" w:cs="Times New Roman"/>
                <w:b/>
                <w:bCs/>
                <w:sz w:val="24"/>
              </w:rPr>
              <w:t>(kDa)</w:t>
            </w:r>
            <w:r w:rsidR="00620995" w:rsidRPr="00BC23DE">
              <w:rPr>
                <w:rFonts w:ascii="Times New Roman" w:hAnsi="Times New Roman" w:cs="Times New Roman"/>
                <w:b/>
                <w:bCs/>
                <w:sz w:val="24"/>
                <w:vertAlign w:val="superscript"/>
              </w:rPr>
              <w:t>[</w:t>
            </w:r>
            <w:r w:rsidR="00620995" w:rsidRPr="00BC23DE">
              <w:rPr>
                <w:rFonts w:ascii="Times New Roman" w:hAnsi="Times New Roman" w:cs="Times New Roman"/>
                <w:b/>
                <w:bCs/>
                <w:i/>
                <w:iCs/>
                <w:sz w:val="24"/>
                <w:vertAlign w:val="superscript"/>
              </w:rPr>
              <w:t>c</w:t>
            </w:r>
            <w:r w:rsidR="00620995" w:rsidRPr="00BC23DE">
              <w:rPr>
                <w:rFonts w:ascii="Times New Roman" w:hAnsi="Times New Roman" w:cs="Times New Roman"/>
                <w:b/>
                <w:bCs/>
                <w:sz w:val="24"/>
                <w:vertAlign w:val="superscript"/>
              </w:rPr>
              <w:t>]</w:t>
            </w:r>
          </w:p>
        </w:tc>
        <w:tc>
          <w:tcPr>
            <w:tcW w:w="994" w:type="pct"/>
            <w:gridSpan w:val="2"/>
            <w:vAlign w:val="center"/>
          </w:tcPr>
          <w:p w14:paraId="3715015D" w14:textId="77777777" w:rsidR="00620995" w:rsidRPr="00BC23DE" w:rsidRDefault="009011A8" w:rsidP="009011A8">
            <w:pPr>
              <w:spacing w:line="360" w:lineRule="auto"/>
              <w:jc w:val="center"/>
              <w:rPr>
                <w:rFonts w:ascii="Times New Roman" w:hAnsi="Times New Roman" w:cs="Times New Roman"/>
                <w:b/>
                <w:bCs/>
                <w:i/>
                <w:iCs/>
                <w:sz w:val="24"/>
                <w:vertAlign w:val="subscript"/>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 theo</w:t>
            </w:r>
            <w:r w:rsidRPr="00BC23DE">
              <w:rPr>
                <w:rFonts w:ascii="Times New Roman" w:hAnsi="Times New Roman" w:cs="Times New Roman"/>
                <w:b/>
                <w:bCs/>
                <w:i/>
                <w:iCs/>
                <w:sz w:val="24"/>
                <w:vertAlign w:val="subscript"/>
              </w:rPr>
              <w:t xml:space="preserve">. </w:t>
            </w:r>
          </w:p>
          <w:p w14:paraId="0D8AFE92" w14:textId="21939DAF" w:rsidR="009011A8" w:rsidRPr="00BC23DE" w:rsidRDefault="009011A8" w:rsidP="009011A8">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(kDa)</w:t>
            </w:r>
          </w:p>
        </w:tc>
        <w:tc>
          <w:tcPr>
            <w:tcW w:w="402" w:type="pct"/>
            <w:vAlign w:val="center"/>
          </w:tcPr>
          <w:p w14:paraId="2854DC2A" w14:textId="706F731A" w:rsidR="009011A8" w:rsidRPr="00BC23DE" w:rsidRDefault="009011A8" w:rsidP="009011A8">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620995" w:rsidRPr="00BC23DE">
              <w:rPr>
                <w:rFonts w:ascii="Times New Roman" w:hAnsi="Times New Roman" w:cs="Times New Roman"/>
                <w:b/>
                <w:bCs/>
                <w:sz w:val="24"/>
                <w:vertAlign w:val="superscript"/>
              </w:rPr>
              <w:t>[</w:t>
            </w:r>
            <w:r w:rsidR="00620995" w:rsidRPr="00BC23DE">
              <w:rPr>
                <w:rFonts w:ascii="Times New Roman" w:hAnsi="Times New Roman" w:cs="Times New Roman"/>
                <w:b/>
                <w:bCs/>
                <w:i/>
                <w:iCs/>
                <w:sz w:val="24"/>
                <w:vertAlign w:val="superscript"/>
              </w:rPr>
              <w:t>c</w:t>
            </w:r>
            <w:r w:rsidR="00620995" w:rsidRPr="00BC23DE">
              <w:rPr>
                <w:rFonts w:ascii="Times New Roman" w:hAnsi="Times New Roman" w:cs="Times New Roman"/>
                <w:b/>
                <w:bCs/>
                <w:sz w:val="24"/>
                <w:vertAlign w:val="superscript"/>
              </w:rPr>
              <w:t>]</w:t>
            </w:r>
          </w:p>
        </w:tc>
      </w:tr>
      <w:tr w:rsidR="009011A8" w:rsidRPr="00CB46EA" w14:paraId="72F3A131" w14:textId="77777777" w:rsidTr="009011A8">
        <w:tblPrEx>
          <w:tblBorders>
            <w:top w:val="none" w:sz="0" w:space="0" w:color="auto"/>
          </w:tblBorders>
        </w:tblPrEx>
        <w:trPr>
          <w:trHeight w:val="567"/>
        </w:trPr>
        <w:tc>
          <w:tcPr>
            <w:tcW w:w="451" w:type="pct"/>
            <w:tcBorders>
              <w:top w:val="single" w:sz="12" w:space="0" w:color="auto"/>
            </w:tcBorders>
          </w:tcPr>
          <w:p w14:paraId="3C50AC1C"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w:t>
            </w:r>
          </w:p>
        </w:tc>
        <w:tc>
          <w:tcPr>
            <w:tcW w:w="1341" w:type="pct"/>
            <w:tcBorders>
              <w:top w:val="single" w:sz="12" w:space="0" w:color="auto"/>
            </w:tcBorders>
          </w:tcPr>
          <w:p w14:paraId="7DE784A3"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w:t>
            </w:r>
          </w:p>
        </w:tc>
        <w:tc>
          <w:tcPr>
            <w:tcW w:w="659" w:type="pct"/>
            <w:tcBorders>
              <w:top w:val="single" w:sz="12" w:space="0" w:color="auto"/>
            </w:tcBorders>
          </w:tcPr>
          <w:p w14:paraId="35D85295"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10</w:t>
            </w:r>
          </w:p>
        </w:tc>
        <w:tc>
          <w:tcPr>
            <w:tcW w:w="1092" w:type="pct"/>
            <w:gridSpan w:val="2"/>
            <w:tcBorders>
              <w:top w:val="single" w:sz="12" w:space="0" w:color="auto"/>
            </w:tcBorders>
          </w:tcPr>
          <w:p w14:paraId="46E4F139"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21.9</w:t>
            </w:r>
          </w:p>
        </w:tc>
        <w:tc>
          <w:tcPr>
            <w:tcW w:w="994" w:type="pct"/>
            <w:gridSpan w:val="2"/>
            <w:tcBorders>
              <w:top w:val="single" w:sz="12" w:space="0" w:color="auto"/>
            </w:tcBorders>
          </w:tcPr>
          <w:p w14:paraId="58070267"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21.9</w:t>
            </w:r>
          </w:p>
        </w:tc>
        <w:tc>
          <w:tcPr>
            <w:tcW w:w="462" w:type="pct"/>
            <w:gridSpan w:val="2"/>
            <w:tcBorders>
              <w:top w:val="single" w:sz="12" w:space="0" w:color="auto"/>
            </w:tcBorders>
          </w:tcPr>
          <w:p w14:paraId="1FF41C6F"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1.09</w:t>
            </w:r>
          </w:p>
        </w:tc>
      </w:tr>
      <w:tr w:rsidR="009011A8" w:rsidRPr="00CB46EA" w14:paraId="4B865FE9" w14:textId="77777777" w:rsidTr="009011A8">
        <w:tblPrEx>
          <w:tblBorders>
            <w:top w:val="none" w:sz="0" w:space="0" w:color="auto"/>
          </w:tblBorders>
        </w:tblPrEx>
        <w:trPr>
          <w:trHeight w:val="567"/>
        </w:trPr>
        <w:tc>
          <w:tcPr>
            <w:tcW w:w="451" w:type="pct"/>
          </w:tcPr>
          <w:p w14:paraId="077BD0F6"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w:t>
            </w:r>
          </w:p>
        </w:tc>
        <w:tc>
          <w:tcPr>
            <w:tcW w:w="1341" w:type="pct"/>
          </w:tcPr>
          <w:p w14:paraId="340C2018"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1.5</w:t>
            </w:r>
          </w:p>
        </w:tc>
        <w:tc>
          <w:tcPr>
            <w:tcW w:w="659" w:type="pct"/>
          </w:tcPr>
          <w:p w14:paraId="5038116F"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10</w:t>
            </w:r>
          </w:p>
        </w:tc>
        <w:tc>
          <w:tcPr>
            <w:tcW w:w="1092" w:type="pct"/>
            <w:gridSpan w:val="2"/>
          </w:tcPr>
          <w:p w14:paraId="1201AB90"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21.7</w:t>
            </w:r>
          </w:p>
        </w:tc>
        <w:tc>
          <w:tcPr>
            <w:tcW w:w="994" w:type="pct"/>
            <w:gridSpan w:val="2"/>
          </w:tcPr>
          <w:p w14:paraId="651F7DCA"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21.9</w:t>
            </w:r>
          </w:p>
        </w:tc>
        <w:tc>
          <w:tcPr>
            <w:tcW w:w="462" w:type="pct"/>
            <w:gridSpan w:val="2"/>
          </w:tcPr>
          <w:p w14:paraId="04299D5B"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1.03</w:t>
            </w:r>
          </w:p>
        </w:tc>
      </w:tr>
      <w:tr w:rsidR="009011A8" w:rsidRPr="00CB46EA" w14:paraId="338BFB77" w14:textId="77777777" w:rsidTr="009011A8">
        <w:tblPrEx>
          <w:tblBorders>
            <w:top w:val="none" w:sz="0" w:space="0" w:color="auto"/>
          </w:tblBorders>
        </w:tblPrEx>
        <w:trPr>
          <w:trHeight w:val="567"/>
        </w:trPr>
        <w:tc>
          <w:tcPr>
            <w:tcW w:w="451" w:type="pct"/>
            <w:tcBorders>
              <w:bottom w:val="single" w:sz="12" w:space="0" w:color="auto"/>
            </w:tcBorders>
          </w:tcPr>
          <w:p w14:paraId="7D1A3BCB"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3</w:t>
            </w:r>
          </w:p>
        </w:tc>
        <w:tc>
          <w:tcPr>
            <w:tcW w:w="1341" w:type="pct"/>
            <w:tcBorders>
              <w:bottom w:val="single" w:sz="12" w:space="0" w:color="auto"/>
            </w:tcBorders>
          </w:tcPr>
          <w:p w14:paraId="7274C5E4"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w:t>
            </w:r>
          </w:p>
        </w:tc>
        <w:tc>
          <w:tcPr>
            <w:tcW w:w="659" w:type="pct"/>
            <w:tcBorders>
              <w:bottom w:val="single" w:sz="12" w:space="0" w:color="auto"/>
            </w:tcBorders>
          </w:tcPr>
          <w:p w14:paraId="04D8B24B"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100</w:t>
            </w:r>
          </w:p>
        </w:tc>
        <w:tc>
          <w:tcPr>
            <w:tcW w:w="1092" w:type="pct"/>
            <w:gridSpan w:val="2"/>
            <w:tcBorders>
              <w:bottom w:val="single" w:sz="12" w:space="0" w:color="auto"/>
            </w:tcBorders>
          </w:tcPr>
          <w:p w14:paraId="083CA178"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21.6</w:t>
            </w:r>
          </w:p>
        </w:tc>
        <w:tc>
          <w:tcPr>
            <w:tcW w:w="994" w:type="pct"/>
            <w:gridSpan w:val="2"/>
            <w:tcBorders>
              <w:bottom w:val="single" w:sz="12" w:space="0" w:color="auto"/>
            </w:tcBorders>
          </w:tcPr>
          <w:p w14:paraId="190B313E"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21.9</w:t>
            </w:r>
          </w:p>
        </w:tc>
        <w:tc>
          <w:tcPr>
            <w:tcW w:w="462" w:type="pct"/>
            <w:gridSpan w:val="2"/>
            <w:tcBorders>
              <w:bottom w:val="single" w:sz="12" w:space="0" w:color="auto"/>
            </w:tcBorders>
          </w:tcPr>
          <w:p w14:paraId="5D6CD749" w14:textId="77777777" w:rsidR="009011A8" w:rsidRPr="00CB46EA" w:rsidRDefault="009011A8" w:rsidP="009011A8">
            <w:pPr>
              <w:spacing w:line="360" w:lineRule="auto"/>
              <w:jc w:val="center"/>
              <w:rPr>
                <w:rFonts w:ascii="Times New Roman" w:hAnsi="Times New Roman" w:cs="Times New Roman"/>
                <w:sz w:val="24"/>
              </w:rPr>
            </w:pPr>
            <w:r w:rsidRPr="00CB46EA">
              <w:rPr>
                <w:rFonts w:ascii="Times New Roman" w:hAnsi="Times New Roman" w:cs="Times New Roman"/>
                <w:sz w:val="24"/>
              </w:rPr>
              <w:t>1.02</w:t>
            </w:r>
          </w:p>
        </w:tc>
      </w:tr>
    </w:tbl>
    <w:p w14:paraId="54661056" w14:textId="48E9DCA8" w:rsidR="000F0BD9" w:rsidRPr="00BC23DE" w:rsidRDefault="000F0BD9" w:rsidP="009011A8">
      <w:pPr>
        <w:rPr>
          <w:rFonts w:ascii="Times New Roman" w:hAnsi="Times New Roman" w:cs="Times New Roman"/>
          <w:b/>
          <w:bCs/>
          <w:i/>
          <w:sz w:val="24"/>
          <w:vertAlign w:val="superscript"/>
        </w:rPr>
      </w:pPr>
      <w:r w:rsidRPr="001B27D0">
        <w:rPr>
          <w:rFonts w:ascii="Times New Roman" w:hAnsi="Times New Roman" w:cs="Times New Roman"/>
          <w:b/>
          <w:bCs/>
          <w:sz w:val="24"/>
        </w:rPr>
        <w:t>Table S2</w:t>
      </w:r>
      <w:r w:rsidRPr="001B27D0">
        <w:rPr>
          <w:rFonts w:ascii="Times New Roman" w:hAnsi="Times New Roman" w:cs="Times New Roman"/>
          <w:sz w:val="24"/>
        </w:rPr>
        <w:t xml:space="preserve">. </w:t>
      </w:r>
      <w:r w:rsidRPr="001B27D0">
        <w:rPr>
          <w:rFonts w:ascii="Times New Roman" w:hAnsi="Times New Roman" w:cs="Times New Roman" w:hint="eastAsia"/>
          <w:sz w:val="24"/>
        </w:rPr>
        <w:t>P</w:t>
      </w:r>
      <w:r w:rsidRPr="001B27D0">
        <w:rPr>
          <w:rFonts w:ascii="Times New Roman" w:hAnsi="Times New Roman" w:cs="Times New Roman"/>
          <w:sz w:val="24"/>
        </w:rPr>
        <w:t xml:space="preserve">olymerization of BLG-NCA </w:t>
      </w:r>
      <w:r w:rsidR="009011A8">
        <w:rPr>
          <w:rFonts w:ascii="Times New Roman" w:hAnsi="Times New Roman" w:cs="Times New Roman"/>
          <w:sz w:val="24"/>
        </w:rPr>
        <w:t>initiated by Hex-NH</w:t>
      </w:r>
      <w:r w:rsidR="009011A8" w:rsidRPr="00FB2E89">
        <w:rPr>
          <w:rFonts w:ascii="Times New Roman" w:hAnsi="Times New Roman" w:cs="Times New Roman"/>
          <w:sz w:val="24"/>
          <w:vertAlign w:val="subscript"/>
        </w:rPr>
        <w:t>2</w:t>
      </w:r>
      <w:r w:rsidR="009011A8" w:rsidRPr="00504EDB">
        <w:rPr>
          <w:rFonts w:ascii="Times New Roman" w:hAnsi="Times New Roman" w:cs="Times New Roman"/>
          <w:sz w:val="24"/>
        </w:rPr>
        <w:t xml:space="preserve"> </w:t>
      </w:r>
      <w:r w:rsidRPr="001B27D0">
        <w:rPr>
          <w:rFonts w:ascii="Times New Roman" w:hAnsi="Times New Roman" w:cs="Times New Roman"/>
          <w:sz w:val="24"/>
        </w:rPr>
        <w:t xml:space="preserve">at </w:t>
      </w:r>
      <w:r w:rsidRPr="001B27D0">
        <w:rPr>
          <w:rFonts w:ascii="Times New Roman" w:hAnsi="Times New Roman" w:cs="Times New Roman" w:hint="eastAsia"/>
          <w:sz w:val="24"/>
        </w:rPr>
        <w:t>various</w:t>
      </w:r>
      <w:r w:rsidRPr="001B27D0">
        <w:rPr>
          <w:rFonts w:ascii="Times New Roman" w:hAnsi="Times New Roman" w:cs="Times New Roman"/>
          <w:sz w:val="24"/>
        </w:rPr>
        <w:t xml:space="preserve"> [TBAA]</w:t>
      </w:r>
      <w:r w:rsidRPr="001B27D0">
        <w:rPr>
          <w:rFonts w:ascii="Times New Roman" w:hAnsi="Times New Roman" w:cs="Times New Roman"/>
          <w:sz w:val="24"/>
          <w:vertAlign w:val="subscript"/>
        </w:rPr>
        <w:t>0</w:t>
      </w:r>
      <w:r w:rsidRPr="001B27D0">
        <w:rPr>
          <w:rFonts w:ascii="Times New Roman" w:hAnsi="Times New Roman" w:cs="Times New Roman"/>
          <w:sz w:val="24"/>
        </w:rPr>
        <w:t>/[TFA]</w:t>
      </w:r>
      <w:r w:rsidRPr="001B27D0">
        <w:rPr>
          <w:rFonts w:ascii="Times New Roman" w:hAnsi="Times New Roman" w:cs="Times New Roman"/>
          <w:sz w:val="24"/>
          <w:vertAlign w:val="subscript"/>
        </w:rPr>
        <w:t>0</w:t>
      </w:r>
      <w:r w:rsidRPr="001B27D0">
        <w:rPr>
          <w:rFonts w:ascii="Times New Roman" w:hAnsi="Times New Roman" w:cs="Times New Roman"/>
          <w:sz w:val="24"/>
        </w:rPr>
        <w:t xml:space="preserve"> </w:t>
      </w:r>
      <w:proofErr w:type="gramStart"/>
      <w:r w:rsidRPr="001B27D0">
        <w:rPr>
          <w:rFonts w:ascii="Times New Roman" w:hAnsi="Times New Roman" w:cs="Times New Roman"/>
          <w:sz w:val="24"/>
        </w:rPr>
        <w:t>ratios.</w:t>
      </w:r>
      <w:r w:rsidR="00620995" w:rsidRPr="00BC23DE">
        <w:rPr>
          <w:rFonts w:ascii="Times New Roman" w:hAnsi="Times New Roman" w:cs="Times New Roman"/>
          <w:b/>
          <w:bCs/>
          <w:sz w:val="24"/>
          <w:vertAlign w:val="superscript"/>
        </w:rPr>
        <w:t>[</w:t>
      </w:r>
      <w:proofErr w:type="gramEnd"/>
      <w:r w:rsidR="00620995" w:rsidRPr="00BC23DE">
        <w:rPr>
          <w:rFonts w:ascii="Times New Roman" w:hAnsi="Times New Roman" w:cs="Times New Roman"/>
          <w:b/>
          <w:bCs/>
          <w:i/>
          <w:sz w:val="24"/>
          <w:vertAlign w:val="superscript"/>
        </w:rPr>
        <w:t>a</w:t>
      </w:r>
      <w:r w:rsidR="00620995" w:rsidRPr="00BC23DE">
        <w:rPr>
          <w:rFonts w:ascii="Times New Roman" w:hAnsi="Times New Roman" w:cs="Times New Roman"/>
          <w:b/>
          <w:bCs/>
          <w:sz w:val="24"/>
          <w:vertAlign w:val="superscript"/>
        </w:rPr>
        <w:t>]</w:t>
      </w:r>
    </w:p>
    <w:p w14:paraId="6BB8FA35" w14:textId="6DDA28D4" w:rsidR="000F0BD9" w:rsidRPr="001B27D0" w:rsidRDefault="00620995" w:rsidP="001B27D0">
      <w:pPr>
        <w:spacing w:line="300" w:lineRule="auto"/>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sz w:val="24"/>
          <w:vertAlign w:val="superscript"/>
        </w:rPr>
        <w:t>a</w:t>
      </w:r>
      <w:r w:rsidRPr="00BC23DE">
        <w:rPr>
          <w:rFonts w:ascii="Times New Roman" w:hAnsi="Times New Roman" w:cs="Times New Roman"/>
          <w:b/>
          <w:bCs/>
          <w:sz w:val="24"/>
          <w:vertAlign w:val="superscript"/>
        </w:rPr>
        <w:t>]</w:t>
      </w:r>
      <w:r w:rsidR="000F0BD9" w:rsidRPr="001B27D0">
        <w:rPr>
          <w:rFonts w:ascii="Times New Roman" w:hAnsi="Times New Roman" w:cs="Times New Roman"/>
          <w:sz w:val="24"/>
        </w:rPr>
        <w:t xml:space="preserve">All </w:t>
      </w:r>
      <w:r w:rsidR="00B634D2" w:rsidRPr="001B27D0">
        <w:rPr>
          <w:rFonts w:ascii="Times New Roman" w:hAnsi="Times New Roman" w:cs="Times New Roman"/>
          <w:sz w:val="24"/>
        </w:rPr>
        <w:t>polymerizations</w:t>
      </w:r>
      <w:r w:rsidR="000F0BD9" w:rsidRPr="001B27D0">
        <w:rPr>
          <w:rFonts w:ascii="Times New Roman" w:hAnsi="Times New Roman" w:cs="Times New Roman"/>
          <w:sz w:val="24"/>
        </w:rPr>
        <w:t xml:space="preserve"> were conducted at room temperature in DCM using BLG-NCA as the monomer. </w:t>
      </w:r>
      <w:r w:rsidR="000F0BD9" w:rsidRPr="001B27D0">
        <w:rPr>
          <w:rFonts w:ascii="Times New Roman" w:eastAsia="DengXian" w:hAnsi="Times New Roman" w:cs="Times New Roman"/>
          <w:color w:val="000000" w:themeColor="text1"/>
          <w:sz w:val="24"/>
        </w:rPr>
        <w:t>[M]</w:t>
      </w:r>
      <w:r w:rsidR="000F0BD9" w:rsidRPr="001B27D0">
        <w:rPr>
          <w:rFonts w:ascii="Times New Roman" w:eastAsia="DengXian" w:hAnsi="Times New Roman" w:cs="Times New Roman"/>
          <w:color w:val="000000" w:themeColor="text1"/>
          <w:sz w:val="24"/>
          <w:vertAlign w:val="subscript"/>
        </w:rPr>
        <w:t>0</w:t>
      </w:r>
      <w:r w:rsidR="000F0BD9" w:rsidRPr="001B27D0">
        <w:rPr>
          <w:rFonts w:ascii="Times New Roman" w:hAnsi="Times New Roman" w:cs="Times New Roman"/>
          <w:color w:val="000000" w:themeColor="text1"/>
          <w:sz w:val="24"/>
        </w:rPr>
        <w:t xml:space="preserve"> </w:t>
      </w:r>
      <w:r w:rsidR="000F0BD9" w:rsidRPr="001B27D0">
        <w:rPr>
          <w:rFonts w:ascii="Times New Roman" w:eastAsia="DengXian" w:hAnsi="Times New Roman" w:cs="Times New Roman"/>
          <w:color w:val="000000" w:themeColor="text1"/>
          <w:sz w:val="24"/>
        </w:rPr>
        <w:t>=</w:t>
      </w:r>
      <w:r w:rsidR="000F0BD9" w:rsidRPr="001B27D0">
        <w:rPr>
          <w:rFonts w:ascii="Times New Roman" w:hAnsi="Times New Roman" w:cs="Times New Roman"/>
          <w:color w:val="000000" w:themeColor="text1"/>
          <w:sz w:val="24"/>
        </w:rPr>
        <w:t xml:space="preserve"> </w:t>
      </w:r>
      <w:r w:rsidR="000F0BD9" w:rsidRPr="001B27D0">
        <w:rPr>
          <w:rFonts w:ascii="Times New Roman" w:eastAsia="DengXian" w:hAnsi="Times New Roman" w:cs="Times New Roman"/>
          <w:color w:val="000000" w:themeColor="text1"/>
          <w:sz w:val="24"/>
        </w:rPr>
        <w:t>0.3 M</w:t>
      </w:r>
      <w:r w:rsidR="000F0BD9" w:rsidRPr="001B27D0">
        <w:rPr>
          <w:rFonts w:ascii="Times New Roman" w:hAnsi="Times New Roman" w:cs="Times New Roman" w:hint="eastAsia"/>
          <w:sz w:val="24"/>
        </w:rPr>
        <w:t>.</w:t>
      </w:r>
      <w:r w:rsidR="00B54447" w:rsidRPr="00B54447">
        <w:rPr>
          <w:rFonts w:ascii="Times New Roman" w:hAnsi="Times New Roman" w:cs="Times New Roman"/>
          <w:sz w:val="24"/>
        </w:rPr>
        <w:t xml:space="preserve"> </w:t>
      </w:r>
      <w:r w:rsidR="00B54447" w:rsidRPr="00504EDB">
        <w:rPr>
          <w:rFonts w:ascii="Times New Roman" w:hAnsi="Times New Roman" w:cs="Times New Roman"/>
          <w:sz w:val="24"/>
        </w:rPr>
        <w:t>[</w:t>
      </w:r>
      <w:r w:rsidR="00B54447">
        <w:rPr>
          <w:rFonts w:ascii="Times New Roman" w:hAnsi="Times New Roman" w:cs="Times New Roman" w:hint="eastAsia"/>
          <w:sz w:val="24"/>
        </w:rPr>
        <w:t>M</w:t>
      </w:r>
      <w:r w:rsidR="00B54447" w:rsidRPr="00504EDB">
        <w:rPr>
          <w:rFonts w:ascii="Times New Roman" w:hAnsi="Times New Roman" w:cs="Times New Roman"/>
          <w:sz w:val="24"/>
        </w:rPr>
        <w:t>]</w:t>
      </w:r>
      <w:r w:rsidR="00B54447" w:rsidRPr="00504EDB">
        <w:rPr>
          <w:rFonts w:ascii="Times New Roman" w:hAnsi="Times New Roman" w:cs="Times New Roman" w:hint="eastAsia"/>
          <w:sz w:val="24"/>
          <w:vertAlign w:val="subscript"/>
        </w:rPr>
        <w:t>0</w:t>
      </w:r>
      <w:r w:rsidR="00B54447" w:rsidRPr="00504EDB">
        <w:rPr>
          <w:rFonts w:ascii="Times New Roman" w:hAnsi="Times New Roman" w:cs="Times New Roman"/>
          <w:sz w:val="24"/>
        </w:rPr>
        <w:t>/[</w:t>
      </w:r>
      <w:r w:rsidR="00534ADA">
        <w:rPr>
          <w:rFonts w:ascii="Times New Roman" w:hAnsi="Times New Roman" w:cs="Times New Roman"/>
          <w:sz w:val="24"/>
        </w:rPr>
        <w:t>I</w:t>
      </w:r>
      <w:r w:rsidR="00B54447" w:rsidRPr="00504EDB">
        <w:rPr>
          <w:rFonts w:ascii="Times New Roman" w:hAnsi="Times New Roman" w:cs="Times New Roman"/>
          <w:sz w:val="24"/>
        </w:rPr>
        <w:t>]</w:t>
      </w:r>
      <w:r w:rsidR="00B54447" w:rsidRPr="00504EDB">
        <w:rPr>
          <w:rFonts w:ascii="Times New Roman" w:hAnsi="Times New Roman" w:cs="Times New Roman"/>
          <w:sz w:val="24"/>
          <w:vertAlign w:val="subscript"/>
        </w:rPr>
        <w:t>0</w:t>
      </w:r>
      <w:r w:rsidR="00B54447" w:rsidRPr="0082361E">
        <w:rPr>
          <w:rFonts w:ascii="Times New Roman" w:hAnsi="Times New Roman" w:cs="Times New Roman" w:hint="eastAsia"/>
          <w:sz w:val="24"/>
        </w:rPr>
        <w:t>/</w:t>
      </w:r>
      <w:r w:rsidR="00B54447">
        <w:rPr>
          <w:rFonts w:ascii="Times New Roman" w:hAnsi="Times New Roman" w:cs="Times New Roman"/>
          <w:sz w:val="24"/>
        </w:rPr>
        <w:t>[TFA]</w:t>
      </w:r>
      <w:r w:rsidR="00B54447" w:rsidRPr="0082361E">
        <w:rPr>
          <w:rFonts w:ascii="Times New Roman" w:hAnsi="Times New Roman" w:cs="Times New Roman"/>
          <w:sz w:val="24"/>
          <w:vertAlign w:val="subscript"/>
        </w:rPr>
        <w:t>0</w:t>
      </w:r>
      <w:r w:rsidR="00B54447" w:rsidRPr="00504EDB">
        <w:rPr>
          <w:rFonts w:ascii="Times New Roman" w:hAnsi="Times New Roman" w:cs="Times New Roman"/>
          <w:sz w:val="24"/>
        </w:rPr>
        <w:t xml:space="preserve"> = </w:t>
      </w:r>
      <w:r w:rsidR="00B54447">
        <w:rPr>
          <w:rFonts w:ascii="Times New Roman" w:hAnsi="Times New Roman" w:cs="Times New Roman"/>
          <w:sz w:val="24"/>
        </w:rPr>
        <w:t>100</w:t>
      </w:r>
      <w:r w:rsidR="00587AB6">
        <w:rPr>
          <w:rFonts w:ascii="Times New Roman" w:hAnsi="Times New Roman" w:cs="Times New Roman"/>
          <w:sz w:val="24"/>
        </w:rPr>
        <w:t>:</w:t>
      </w:r>
      <w:r w:rsidR="00B54447">
        <w:rPr>
          <w:rFonts w:ascii="Times New Roman" w:hAnsi="Times New Roman" w:cs="Times New Roman"/>
          <w:sz w:val="24"/>
        </w:rPr>
        <w:t>1</w:t>
      </w:r>
      <w:r w:rsidR="00587AB6">
        <w:rPr>
          <w:rFonts w:ascii="Times New Roman" w:hAnsi="Times New Roman" w:cs="Times New Roman"/>
          <w:sz w:val="24"/>
        </w:rPr>
        <w:t>:</w:t>
      </w:r>
      <w:r w:rsidR="00B54447" w:rsidRPr="00504EDB">
        <w:rPr>
          <w:rFonts w:ascii="Times New Roman" w:hAnsi="Times New Roman" w:cs="Times New Roman"/>
          <w:sz w:val="24"/>
        </w:rPr>
        <w:t>1</w:t>
      </w:r>
      <w:r w:rsidR="00B54447">
        <w:rPr>
          <w:rFonts w:ascii="Times New Roman" w:hAnsi="Times New Roman" w:cs="Times New Roman"/>
          <w:sz w:val="24"/>
        </w:rPr>
        <w:t>0.</w:t>
      </w:r>
      <w:r w:rsidR="000F0BD9" w:rsidRPr="001B27D0">
        <w:rPr>
          <w:rFonts w:ascii="Times New Roman" w:hAnsi="Times New Roman" w:cs="Times New Roman"/>
          <w:sz w:val="24"/>
        </w:rPr>
        <w:t xml:space="preserve"> </w:t>
      </w:r>
      <w:r w:rsidRPr="00BC23DE">
        <w:rPr>
          <w:rFonts w:ascii="Times New Roman" w:hAnsi="Times New Roman" w:cs="Times New Roman"/>
          <w:b/>
          <w:bCs/>
          <w:sz w:val="24"/>
          <w:vertAlign w:val="superscript"/>
        </w:rPr>
        <w:t>[</w:t>
      </w:r>
      <w:r w:rsidRPr="00BC23DE">
        <w:rPr>
          <w:rFonts w:ascii="Times New Roman" w:hAnsi="Times New Roman" w:cs="Times New Roman"/>
          <w:b/>
          <w:bCs/>
          <w:i/>
          <w:sz w:val="24"/>
          <w:vertAlign w:val="superscript"/>
        </w:rPr>
        <w:t>b</w:t>
      </w:r>
      <w:r w:rsidRPr="00BC23DE">
        <w:rPr>
          <w:rFonts w:ascii="Times New Roman" w:hAnsi="Times New Roman" w:cs="Times New Roman"/>
          <w:b/>
          <w:bCs/>
          <w:sz w:val="24"/>
          <w:vertAlign w:val="superscript"/>
        </w:rPr>
        <w:t>]</w:t>
      </w:r>
      <w:r w:rsidR="000F0BD9" w:rsidRPr="001B27D0">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sz w:val="24"/>
          <w:vertAlign w:val="superscript"/>
        </w:rPr>
        <w:t>c</w:t>
      </w:r>
      <w:r w:rsidRPr="00BC23DE">
        <w:rPr>
          <w:rFonts w:ascii="Times New Roman" w:hAnsi="Times New Roman" w:cs="Times New Roman"/>
          <w:b/>
          <w:bCs/>
          <w:sz w:val="24"/>
          <w:vertAlign w:val="superscript"/>
        </w:rPr>
        <w:t>]</w:t>
      </w:r>
      <w:r w:rsidR="000F0BD9" w:rsidRPr="001B27D0">
        <w:rPr>
          <w:rFonts w:ascii="Times New Roman" w:hAnsi="Times New Roman" w:cs="Times New Roman"/>
          <w:sz w:val="24"/>
        </w:rPr>
        <w:t>Determined by GPC; d</w:t>
      </w:r>
      <w:r w:rsidR="000F0BD9" w:rsidRPr="001B27D0">
        <w:rPr>
          <w:rFonts w:ascii="Times New Roman" w:hAnsi="Times New Roman" w:cs="Times New Roman"/>
          <w:i/>
          <w:iCs/>
          <w:sz w:val="24"/>
        </w:rPr>
        <w:t>n</w:t>
      </w:r>
      <w:r w:rsidR="000F0BD9" w:rsidRPr="001B27D0">
        <w:rPr>
          <w:rFonts w:ascii="Times New Roman" w:hAnsi="Times New Roman" w:cs="Times New Roman"/>
          <w:sz w:val="24"/>
        </w:rPr>
        <w:t>/d</w:t>
      </w:r>
      <w:r w:rsidR="000F0BD9" w:rsidRPr="001B27D0">
        <w:rPr>
          <w:rFonts w:ascii="Times New Roman" w:hAnsi="Times New Roman" w:cs="Times New Roman"/>
          <w:i/>
          <w:iCs/>
          <w:sz w:val="24"/>
        </w:rPr>
        <w:t xml:space="preserve">c </w:t>
      </w:r>
      <w:r w:rsidR="000F0BD9" w:rsidRPr="001B27D0">
        <w:rPr>
          <w:rFonts w:ascii="Times New Roman" w:hAnsi="Times New Roman" w:cs="Times New Roman"/>
          <w:sz w:val="24"/>
        </w:rPr>
        <w:t>= 0.104.</w:t>
      </w:r>
    </w:p>
    <w:p w14:paraId="1F1BEA4A" w14:textId="77777777" w:rsidR="000F0BD9" w:rsidRDefault="000F0BD9">
      <w:pPr>
        <w:widowControl/>
        <w:jc w:val="left"/>
        <w:rPr>
          <w:rFonts w:ascii="Times New Roman" w:hAnsi="Times New Roman" w:cs="Times New Roman"/>
          <w:b/>
          <w:bCs/>
          <w:szCs w:val="21"/>
        </w:rPr>
      </w:pPr>
      <w:r>
        <w:rPr>
          <w:rFonts w:ascii="Times New Roman" w:hAnsi="Times New Roman" w:cs="Times New Roman"/>
          <w:b/>
          <w:bCs/>
          <w:szCs w:val="21"/>
        </w:rPr>
        <w:br w:type="page"/>
      </w:r>
    </w:p>
    <w:p w14:paraId="3D146EC0" w14:textId="6B8A47CA" w:rsidR="00DD27DD" w:rsidRPr="007379BB" w:rsidRDefault="00DD27DD" w:rsidP="00534ADA">
      <w:pPr>
        <w:rPr>
          <w:rFonts w:ascii="Times New Roman" w:hAnsi="Times New Roman" w:cs="Times New Roman"/>
          <w:i/>
          <w:sz w:val="24"/>
          <w:vertAlign w:val="superscript"/>
        </w:rPr>
      </w:pPr>
      <w:r w:rsidRPr="007379BB">
        <w:rPr>
          <w:rFonts w:ascii="Times New Roman" w:hAnsi="Times New Roman" w:cs="Times New Roman"/>
          <w:b/>
          <w:bCs/>
          <w:sz w:val="24"/>
        </w:rPr>
        <w:lastRenderedPageBreak/>
        <w:t>Table S3</w:t>
      </w:r>
      <w:r w:rsidRPr="007379BB">
        <w:rPr>
          <w:rFonts w:ascii="Times New Roman" w:hAnsi="Times New Roman" w:cs="Times New Roman"/>
          <w:sz w:val="24"/>
        </w:rPr>
        <w:t xml:space="preserve">. </w:t>
      </w:r>
      <w:r w:rsidRPr="007379BB">
        <w:rPr>
          <w:rFonts w:ascii="Times New Roman" w:hAnsi="Times New Roman" w:cs="Times New Roman" w:hint="eastAsia"/>
          <w:sz w:val="24"/>
        </w:rPr>
        <w:t>P</w:t>
      </w:r>
      <w:r w:rsidRPr="007379BB">
        <w:rPr>
          <w:rFonts w:ascii="Times New Roman" w:hAnsi="Times New Roman" w:cs="Times New Roman"/>
          <w:sz w:val="24"/>
        </w:rPr>
        <w:t xml:space="preserve">olymerization of BLG-NCA </w:t>
      </w:r>
      <w:r w:rsidR="00534ADA">
        <w:rPr>
          <w:rFonts w:ascii="Times New Roman" w:hAnsi="Times New Roman" w:cs="Times New Roman"/>
          <w:sz w:val="24"/>
        </w:rPr>
        <w:t>initiated by Hex-NH</w:t>
      </w:r>
      <w:r w:rsidR="00534ADA" w:rsidRPr="00FB2E89">
        <w:rPr>
          <w:rFonts w:ascii="Times New Roman" w:hAnsi="Times New Roman" w:cs="Times New Roman"/>
          <w:sz w:val="24"/>
          <w:vertAlign w:val="subscript"/>
        </w:rPr>
        <w:t>2</w:t>
      </w:r>
      <w:r w:rsidR="00534ADA">
        <w:rPr>
          <w:rFonts w:ascii="Times New Roman" w:hAnsi="Times New Roman" w:cs="Times New Roman"/>
          <w:sz w:val="24"/>
          <w:vertAlign w:val="subscript"/>
        </w:rPr>
        <w:t xml:space="preserve"> </w:t>
      </w:r>
      <w:r w:rsidRPr="007379BB">
        <w:rPr>
          <w:rFonts w:ascii="Times New Roman" w:hAnsi="Times New Roman" w:cs="Times New Roman"/>
          <w:sz w:val="24"/>
        </w:rPr>
        <w:t xml:space="preserve">at </w:t>
      </w:r>
      <w:r w:rsidRPr="007379BB">
        <w:rPr>
          <w:rFonts w:ascii="Times New Roman" w:hAnsi="Times New Roman" w:cs="Times New Roman" w:hint="eastAsia"/>
          <w:sz w:val="24"/>
        </w:rPr>
        <w:t>various</w:t>
      </w:r>
      <w:r w:rsidRPr="007379BB">
        <w:rPr>
          <w:rFonts w:ascii="Times New Roman" w:hAnsi="Times New Roman" w:cs="Times New Roman"/>
          <w:sz w:val="24"/>
        </w:rPr>
        <w:t xml:space="preserve"> [M]</w:t>
      </w:r>
      <w:r w:rsidRPr="007379BB">
        <w:rPr>
          <w:rFonts w:ascii="Times New Roman" w:hAnsi="Times New Roman" w:cs="Times New Roman"/>
          <w:sz w:val="24"/>
          <w:vertAlign w:val="subscript"/>
        </w:rPr>
        <w:t>0</w:t>
      </w:r>
      <w:r w:rsidRPr="007379BB">
        <w:rPr>
          <w:rFonts w:ascii="Times New Roman" w:hAnsi="Times New Roman" w:cs="Times New Roman"/>
          <w:sz w:val="24"/>
        </w:rPr>
        <w:t>/[</w:t>
      </w:r>
      <w:r w:rsidR="00534ADA">
        <w:rPr>
          <w:rFonts w:ascii="Times New Roman" w:hAnsi="Times New Roman" w:cs="Times New Roman"/>
          <w:sz w:val="24"/>
        </w:rPr>
        <w:t>I</w:t>
      </w:r>
      <w:r w:rsidRPr="007379BB">
        <w:rPr>
          <w:rFonts w:ascii="Times New Roman" w:hAnsi="Times New Roman" w:cs="Times New Roman"/>
          <w:sz w:val="24"/>
        </w:rPr>
        <w:t>]</w:t>
      </w:r>
      <w:r w:rsidRPr="007379BB">
        <w:rPr>
          <w:rFonts w:ascii="Times New Roman" w:hAnsi="Times New Roman" w:cs="Times New Roman"/>
          <w:sz w:val="24"/>
          <w:vertAlign w:val="subscript"/>
        </w:rPr>
        <w:t>0</w:t>
      </w:r>
      <w:r w:rsidRPr="007379BB">
        <w:rPr>
          <w:rFonts w:ascii="Times New Roman" w:hAnsi="Times New Roman" w:cs="Times New Roman"/>
          <w:sz w:val="24"/>
        </w:rPr>
        <w:t>/[</w:t>
      </w:r>
      <w:r w:rsidRPr="007379BB">
        <w:rPr>
          <w:rFonts w:ascii="Times New Roman" w:hAnsi="Times New Roman" w:cs="Times New Roman" w:hint="eastAsia"/>
          <w:sz w:val="24"/>
        </w:rPr>
        <w:t>T</w:t>
      </w:r>
      <w:r w:rsidRPr="007379BB">
        <w:rPr>
          <w:rFonts w:ascii="Times New Roman" w:hAnsi="Times New Roman" w:cs="Times New Roman"/>
          <w:sz w:val="24"/>
        </w:rPr>
        <w:t>BAA</w:t>
      </w:r>
      <w:r w:rsidRPr="007379BB">
        <w:rPr>
          <w:rFonts w:ascii="Times New Roman" w:hAnsi="Times New Roman" w:cs="Times New Roman" w:hint="eastAsia"/>
          <w:sz w:val="24"/>
        </w:rPr>
        <w:t>]</w:t>
      </w:r>
      <w:r w:rsidRPr="007379BB">
        <w:rPr>
          <w:rFonts w:ascii="Times New Roman" w:hAnsi="Times New Roman" w:cs="Times New Roman"/>
          <w:sz w:val="24"/>
          <w:vertAlign w:val="subscript"/>
        </w:rPr>
        <w:t>0</w:t>
      </w:r>
      <w:r w:rsidRPr="007379BB">
        <w:rPr>
          <w:rFonts w:ascii="Times New Roman" w:hAnsi="Times New Roman" w:cs="Times New Roman"/>
          <w:sz w:val="24"/>
        </w:rPr>
        <w:t xml:space="preserve"> </w:t>
      </w:r>
      <w:proofErr w:type="gramStart"/>
      <w:r w:rsidRPr="007379BB">
        <w:rPr>
          <w:rFonts w:ascii="Times New Roman" w:hAnsi="Times New Roman" w:cs="Times New Roman"/>
          <w:sz w:val="24"/>
        </w:rPr>
        <w:t>ratios.</w:t>
      </w:r>
      <w:r w:rsidR="00E2430D" w:rsidRPr="00BC23DE">
        <w:rPr>
          <w:rFonts w:ascii="Times New Roman" w:hAnsi="Times New Roman" w:cs="Times New Roman"/>
          <w:b/>
          <w:bCs/>
          <w:sz w:val="24"/>
          <w:vertAlign w:val="superscript"/>
        </w:rPr>
        <w:t>[</w:t>
      </w:r>
      <w:proofErr w:type="gramEnd"/>
      <w:r w:rsidR="00315738" w:rsidRPr="00BC23DE">
        <w:rPr>
          <w:rFonts w:ascii="Times New Roman" w:hAnsi="Times New Roman" w:cs="Times New Roman"/>
          <w:b/>
          <w:bCs/>
          <w:i/>
          <w:sz w:val="24"/>
          <w:vertAlign w:val="superscript"/>
        </w:rPr>
        <w:t>a</w:t>
      </w:r>
      <w:r w:rsidR="00315738" w:rsidRPr="00BC23DE">
        <w:rPr>
          <w:rFonts w:ascii="Times New Roman" w:hAnsi="Times New Roman" w:cs="Times New Roman"/>
          <w:b/>
          <w:bCs/>
          <w:sz w:val="24"/>
          <w:vertAlign w:val="superscript"/>
        </w:rPr>
        <w:t>]</w:t>
      </w:r>
    </w:p>
    <w:tbl>
      <w:tblPr>
        <w:tblpPr w:leftFromText="180" w:rightFromText="180" w:vertAnchor="page" w:horzAnchor="margin" w:tblpY="2244"/>
        <w:tblW w:w="5000" w:type="pct"/>
        <w:tblBorders>
          <w:top w:val="single" w:sz="12" w:space="0" w:color="auto"/>
        </w:tblBorders>
        <w:tblLook w:val="04A0" w:firstRow="1" w:lastRow="0" w:firstColumn="1" w:lastColumn="0" w:noHBand="0" w:noVBand="1"/>
      </w:tblPr>
      <w:tblGrid>
        <w:gridCol w:w="816"/>
        <w:gridCol w:w="2503"/>
        <w:gridCol w:w="802"/>
        <w:gridCol w:w="283"/>
        <w:gridCol w:w="1514"/>
        <w:gridCol w:w="92"/>
        <w:gridCol w:w="1544"/>
        <w:gridCol w:w="92"/>
        <w:gridCol w:w="660"/>
      </w:tblGrid>
      <w:tr w:rsidR="00DD27DD" w:rsidRPr="00492FE4" w14:paraId="5DD26A71" w14:textId="77777777" w:rsidTr="00534ADA">
        <w:trPr>
          <w:trHeight w:val="567"/>
        </w:trPr>
        <w:tc>
          <w:tcPr>
            <w:tcW w:w="451" w:type="pct"/>
            <w:vAlign w:val="center"/>
          </w:tcPr>
          <w:p w14:paraId="53E9816F" w14:textId="77777777" w:rsidR="00DD27DD" w:rsidRPr="00BC23DE" w:rsidRDefault="00DD27DD" w:rsidP="00534ADA">
            <w:pPr>
              <w:spacing w:line="360" w:lineRule="auto"/>
              <w:jc w:val="center"/>
              <w:rPr>
                <w:rFonts w:ascii="Times New Roman" w:hAnsi="Times New Roman" w:cs="Times New Roman"/>
                <w:b/>
                <w:bCs/>
                <w:sz w:val="24"/>
              </w:rPr>
            </w:pPr>
            <w:bookmarkStart w:id="28" w:name="OLE_LINK11"/>
            <w:r w:rsidRPr="00BC23DE">
              <w:rPr>
                <w:rFonts w:ascii="Times New Roman" w:hAnsi="Times New Roman" w:cs="Times New Roman"/>
                <w:b/>
                <w:bCs/>
                <w:sz w:val="24"/>
              </w:rPr>
              <w:t>Entry</w:t>
            </w:r>
          </w:p>
        </w:tc>
        <w:tc>
          <w:tcPr>
            <w:tcW w:w="1512" w:type="pct"/>
            <w:vAlign w:val="center"/>
          </w:tcPr>
          <w:p w14:paraId="40175651" w14:textId="2E4E788F" w:rsidR="00DD27DD" w:rsidRPr="00BC23DE" w:rsidRDefault="00DD27DD" w:rsidP="00534ADA">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[M]</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w:t>
            </w:r>
            <w:r w:rsidR="00F727C8" w:rsidRPr="00BC23DE">
              <w:rPr>
                <w:rFonts w:ascii="Times New Roman" w:hAnsi="Times New Roman" w:cs="Times New Roman"/>
                <w:b/>
                <w:bCs/>
                <w:sz w:val="24"/>
              </w:rPr>
              <w:t>I</w:t>
            </w:r>
            <w:r w:rsidRPr="00BC23DE">
              <w:rPr>
                <w:rFonts w:ascii="Times New Roman" w:hAnsi="Times New Roman" w:cs="Times New Roman"/>
                <w:b/>
                <w:bCs/>
                <w:sz w:val="24"/>
              </w:rPr>
              <w:t>]</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/[TBAA]</w:t>
            </w:r>
            <w:r w:rsidRPr="00BC23DE">
              <w:rPr>
                <w:rFonts w:ascii="Times New Roman" w:hAnsi="Times New Roman" w:cs="Times New Roman"/>
                <w:b/>
                <w:bCs/>
                <w:sz w:val="24"/>
                <w:vertAlign w:val="subscript"/>
              </w:rPr>
              <w:t>0</w:t>
            </w:r>
          </w:p>
        </w:tc>
        <w:tc>
          <w:tcPr>
            <w:tcW w:w="664" w:type="pct"/>
            <w:gridSpan w:val="2"/>
            <w:vAlign w:val="center"/>
          </w:tcPr>
          <w:p w14:paraId="5A5736D8" w14:textId="2557E3AA" w:rsidR="00DD27DD" w:rsidRPr="00BC23DE" w:rsidRDefault="00DD27DD" w:rsidP="00534ADA">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315738" w:rsidRPr="00BC23DE">
              <w:rPr>
                <w:rFonts w:ascii="Times New Roman" w:hAnsi="Times New Roman" w:cs="Times New Roman"/>
                <w:b/>
                <w:bCs/>
                <w:sz w:val="24"/>
                <w:vertAlign w:val="superscript"/>
              </w:rPr>
              <w:t>[</w:t>
            </w:r>
            <w:r w:rsidR="00315738" w:rsidRPr="00BC23DE">
              <w:rPr>
                <w:rFonts w:ascii="Times New Roman" w:hAnsi="Times New Roman" w:cs="Times New Roman"/>
                <w:b/>
                <w:bCs/>
                <w:i/>
                <w:iCs/>
                <w:sz w:val="24"/>
                <w:vertAlign w:val="superscript"/>
              </w:rPr>
              <w:t>b</w:t>
            </w:r>
            <w:r w:rsidR="00315738" w:rsidRPr="00BC23DE">
              <w:rPr>
                <w:rFonts w:ascii="Times New Roman" w:hAnsi="Times New Roman" w:cs="Times New Roman"/>
                <w:b/>
                <w:bCs/>
                <w:sz w:val="24"/>
                <w:vertAlign w:val="superscript"/>
              </w:rPr>
              <w:t>]</w:t>
            </w:r>
          </w:p>
        </w:tc>
        <w:tc>
          <w:tcPr>
            <w:tcW w:w="976" w:type="pct"/>
            <w:gridSpan w:val="2"/>
            <w:vAlign w:val="center"/>
          </w:tcPr>
          <w:p w14:paraId="5EDFD901" w14:textId="52A10B8F" w:rsidR="00DD27DD" w:rsidRPr="00BC23DE" w:rsidRDefault="00DD27DD" w:rsidP="00534ADA">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314A52"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 xml:space="preserve">GPC </w:t>
            </w:r>
            <w:r w:rsidRPr="00BC23DE">
              <w:rPr>
                <w:rFonts w:ascii="Times New Roman" w:hAnsi="Times New Roman" w:cs="Times New Roman"/>
                <w:b/>
                <w:bCs/>
                <w:sz w:val="24"/>
              </w:rPr>
              <w:t>(kDa)</w:t>
            </w:r>
            <w:r w:rsidR="00315738" w:rsidRPr="00BC23DE">
              <w:rPr>
                <w:rFonts w:ascii="Times New Roman" w:hAnsi="Times New Roman" w:cs="Times New Roman"/>
                <w:b/>
                <w:bCs/>
                <w:sz w:val="24"/>
                <w:vertAlign w:val="superscript"/>
              </w:rPr>
              <w:t>[</w:t>
            </w:r>
            <w:r w:rsidR="00315738" w:rsidRPr="00BC23DE">
              <w:rPr>
                <w:rFonts w:ascii="Times New Roman" w:hAnsi="Times New Roman" w:cs="Times New Roman"/>
                <w:b/>
                <w:bCs/>
                <w:i/>
                <w:iCs/>
                <w:sz w:val="24"/>
                <w:vertAlign w:val="superscript"/>
              </w:rPr>
              <w:t>c</w:t>
            </w:r>
            <w:r w:rsidR="00315738" w:rsidRPr="00BC23DE">
              <w:rPr>
                <w:rFonts w:ascii="Times New Roman" w:hAnsi="Times New Roman" w:cs="Times New Roman"/>
                <w:b/>
                <w:bCs/>
                <w:sz w:val="24"/>
                <w:vertAlign w:val="superscript"/>
              </w:rPr>
              <w:t>]</w:t>
            </w:r>
          </w:p>
        </w:tc>
        <w:tc>
          <w:tcPr>
            <w:tcW w:w="994" w:type="pct"/>
            <w:gridSpan w:val="2"/>
            <w:vAlign w:val="center"/>
          </w:tcPr>
          <w:p w14:paraId="5083F684" w14:textId="77777777" w:rsidR="00315738" w:rsidRPr="00BC23DE" w:rsidRDefault="00DD27DD" w:rsidP="00534ADA">
            <w:pPr>
              <w:spacing w:line="360" w:lineRule="auto"/>
              <w:jc w:val="center"/>
              <w:rPr>
                <w:rFonts w:ascii="Times New Roman" w:hAnsi="Times New Roman" w:cs="Times New Roman"/>
                <w:b/>
                <w:bCs/>
                <w:i/>
                <w:iCs/>
                <w:sz w:val="24"/>
                <w:vertAlign w:val="subscript"/>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314A52"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theo</w:t>
            </w:r>
            <w:r w:rsidRPr="00BC23DE">
              <w:rPr>
                <w:rFonts w:ascii="Times New Roman" w:hAnsi="Times New Roman" w:cs="Times New Roman"/>
                <w:b/>
                <w:bCs/>
                <w:i/>
                <w:iCs/>
                <w:sz w:val="24"/>
                <w:vertAlign w:val="subscript"/>
              </w:rPr>
              <w:t>.</w:t>
            </w:r>
          </w:p>
          <w:p w14:paraId="4C94E1B7" w14:textId="7194F6CC" w:rsidR="00DD27DD" w:rsidRPr="00BC23DE" w:rsidRDefault="00DD27DD" w:rsidP="00534ADA">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(kDa)</w:t>
            </w:r>
          </w:p>
        </w:tc>
        <w:tc>
          <w:tcPr>
            <w:tcW w:w="402" w:type="pct"/>
            <w:vAlign w:val="center"/>
          </w:tcPr>
          <w:p w14:paraId="06A407F8" w14:textId="3E9075AE" w:rsidR="00DD27DD" w:rsidRPr="00BC23DE" w:rsidRDefault="00DD27DD" w:rsidP="00534ADA">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315738" w:rsidRPr="00BC23DE">
              <w:rPr>
                <w:rFonts w:ascii="Times New Roman" w:hAnsi="Times New Roman" w:cs="Times New Roman"/>
                <w:b/>
                <w:bCs/>
                <w:sz w:val="24"/>
                <w:vertAlign w:val="superscript"/>
              </w:rPr>
              <w:t>[</w:t>
            </w:r>
            <w:r w:rsidR="00315738" w:rsidRPr="00BC23DE">
              <w:rPr>
                <w:rFonts w:ascii="Times New Roman" w:hAnsi="Times New Roman" w:cs="Times New Roman"/>
                <w:b/>
                <w:bCs/>
                <w:i/>
                <w:iCs/>
                <w:sz w:val="24"/>
                <w:vertAlign w:val="superscript"/>
              </w:rPr>
              <w:t>c</w:t>
            </w:r>
            <w:r w:rsidR="00315738" w:rsidRPr="00BC23DE">
              <w:rPr>
                <w:rFonts w:ascii="Times New Roman" w:hAnsi="Times New Roman" w:cs="Times New Roman"/>
                <w:b/>
                <w:bCs/>
                <w:sz w:val="24"/>
                <w:vertAlign w:val="superscript"/>
              </w:rPr>
              <w:t>]</w:t>
            </w:r>
          </w:p>
        </w:tc>
      </w:tr>
      <w:tr w:rsidR="00DD27DD" w:rsidRPr="00492FE4" w14:paraId="7D4C02BC" w14:textId="77777777" w:rsidTr="00534ADA">
        <w:tblPrEx>
          <w:tblBorders>
            <w:top w:val="none" w:sz="0" w:space="0" w:color="auto"/>
          </w:tblBorders>
        </w:tblPrEx>
        <w:trPr>
          <w:trHeight w:val="567"/>
        </w:trPr>
        <w:tc>
          <w:tcPr>
            <w:tcW w:w="451" w:type="pct"/>
            <w:tcBorders>
              <w:top w:val="single" w:sz="12" w:space="0" w:color="auto"/>
            </w:tcBorders>
          </w:tcPr>
          <w:p w14:paraId="6C4A577A"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1</w:t>
            </w:r>
          </w:p>
        </w:tc>
        <w:tc>
          <w:tcPr>
            <w:tcW w:w="1512" w:type="pct"/>
            <w:tcBorders>
              <w:top w:val="single" w:sz="12" w:space="0" w:color="auto"/>
            </w:tcBorders>
          </w:tcPr>
          <w:p w14:paraId="7B0AC8C5" w14:textId="0859044A"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100:1:1</w:t>
            </w:r>
            <w:r w:rsidR="008657FF" w:rsidRPr="007379BB">
              <w:rPr>
                <w:rFonts w:ascii="Times New Roman" w:hAnsi="Times New Roman" w:cs="Times New Roman"/>
                <w:sz w:val="24"/>
              </w:rPr>
              <w:t>5</w:t>
            </w:r>
          </w:p>
        </w:tc>
        <w:tc>
          <w:tcPr>
            <w:tcW w:w="488" w:type="pct"/>
            <w:tcBorders>
              <w:top w:val="single" w:sz="12" w:space="0" w:color="auto"/>
            </w:tcBorders>
          </w:tcPr>
          <w:p w14:paraId="67C52B85"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5</w:t>
            </w:r>
          </w:p>
        </w:tc>
        <w:tc>
          <w:tcPr>
            <w:tcW w:w="1092" w:type="pct"/>
            <w:gridSpan w:val="2"/>
            <w:tcBorders>
              <w:top w:val="single" w:sz="12" w:space="0" w:color="auto"/>
            </w:tcBorders>
          </w:tcPr>
          <w:p w14:paraId="12237432"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21.9</w:t>
            </w:r>
          </w:p>
        </w:tc>
        <w:tc>
          <w:tcPr>
            <w:tcW w:w="994" w:type="pct"/>
            <w:gridSpan w:val="2"/>
            <w:tcBorders>
              <w:top w:val="single" w:sz="12" w:space="0" w:color="auto"/>
            </w:tcBorders>
          </w:tcPr>
          <w:p w14:paraId="752D64B3"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21.9</w:t>
            </w:r>
          </w:p>
        </w:tc>
        <w:tc>
          <w:tcPr>
            <w:tcW w:w="462" w:type="pct"/>
            <w:gridSpan w:val="2"/>
            <w:tcBorders>
              <w:top w:val="single" w:sz="12" w:space="0" w:color="auto"/>
            </w:tcBorders>
          </w:tcPr>
          <w:p w14:paraId="697D0C41"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1.84</w:t>
            </w:r>
          </w:p>
        </w:tc>
      </w:tr>
      <w:tr w:rsidR="00DD27DD" w:rsidRPr="00492FE4" w14:paraId="2FC9BE3C" w14:textId="77777777" w:rsidTr="00534ADA">
        <w:tblPrEx>
          <w:tblBorders>
            <w:top w:val="none" w:sz="0" w:space="0" w:color="auto"/>
          </w:tblBorders>
        </w:tblPrEx>
        <w:trPr>
          <w:trHeight w:val="567"/>
        </w:trPr>
        <w:tc>
          <w:tcPr>
            <w:tcW w:w="451" w:type="pct"/>
            <w:tcBorders>
              <w:bottom w:val="single" w:sz="12" w:space="0" w:color="auto"/>
            </w:tcBorders>
          </w:tcPr>
          <w:p w14:paraId="6811E06E"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2</w:t>
            </w:r>
          </w:p>
        </w:tc>
        <w:tc>
          <w:tcPr>
            <w:tcW w:w="1512" w:type="pct"/>
            <w:tcBorders>
              <w:bottom w:val="single" w:sz="12" w:space="0" w:color="auto"/>
            </w:tcBorders>
          </w:tcPr>
          <w:p w14:paraId="10DBB8A7" w14:textId="3A291CE6"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100:0:1</w:t>
            </w:r>
            <w:r w:rsidR="008657FF" w:rsidRPr="007379BB">
              <w:rPr>
                <w:rFonts w:ascii="Times New Roman" w:hAnsi="Times New Roman" w:cs="Times New Roman"/>
                <w:sz w:val="24"/>
              </w:rPr>
              <w:t>5</w:t>
            </w:r>
          </w:p>
        </w:tc>
        <w:tc>
          <w:tcPr>
            <w:tcW w:w="488" w:type="pct"/>
            <w:tcBorders>
              <w:bottom w:val="single" w:sz="12" w:space="0" w:color="auto"/>
            </w:tcBorders>
          </w:tcPr>
          <w:p w14:paraId="5847863B"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5</w:t>
            </w:r>
          </w:p>
        </w:tc>
        <w:tc>
          <w:tcPr>
            <w:tcW w:w="1092" w:type="pct"/>
            <w:gridSpan w:val="2"/>
            <w:tcBorders>
              <w:bottom w:val="single" w:sz="12" w:space="0" w:color="auto"/>
            </w:tcBorders>
          </w:tcPr>
          <w:p w14:paraId="4AF55BAD"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49.2</w:t>
            </w:r>
          </w:p>
        </w:tc>
        <w:tc>
          <w:tcPr>
            <w:tcW w:w="994" w:type="pct"/>
            <w:gridSpan w:val="2"/>
            <w:tcBorders>
              <w:bottom w:val="single" w:sz="12" w:space="0" w:color="auto"/>
            </w:tcBorders>
          </w:tcPr>
          <w:p w14:paraId="41CAD84F"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21.9</w:t>
            </w:r>
          </w:p>
        </w:tc>
        <w:tc>
          <w:tcPr>
            <w:tcW w:w="462" w:type="pct"/>
            <w:gridSpan w:val="2"/>
            <w:tcBorders>
              <w:bottom w:val="single" w:sz="12" w:space="0" w:color="auto"/>
            </w:tcBorders>
          </w:tcPr>
          <w:p w14:paraId="1DD92E16" w14:textId="77777777" w:rsidR="00DD27DD" w:rsidRPr="007379BB" w:rsidRDefault="00DD27DD" w:rsidP="00534ADA">
            <w:pPr>
              <w:spacing w:line="360" w:lineRule="auto"/>
              <w:jc w:val="center"/>
              <w:rPr>
                <w:rFonts w:ascii="Times New Roman" w:hAnsi="Times New Roman" w:cs="Times New Roman"/>
                <w:sz w:val="24"/>
              </w:rPr>
            </w:pPr>
            <w:r w:rsidRPr="007379BB">
              <w:rPr>
                <w:rFonts w:ascii="Times New Roman" w:hAnsi="Times New Roman" w:cs="Times New Roman"/>
                <w:sz w:val="24"/>
              </w:rPr>
              <w:t>1.42</w:t>
            </w:r>
          </w:p>
        </w:tc>
      </w:tr>
    </w:tbl>
    <w:p w14:paraId="6993DF22" w14:textId="0F915051" w:rsidR="00272179" w:rsidRDefault="00A145C9" w:rsidP="00F727C8">
      <w:pPr>
        <w:spacing w:line="300" w:lineRule="auto"/>
        <w:rPr>
          <w:rFonts w:ascii="Times New Roman" w:hAnsi="Times New Roman" w:cs="Times New Roman"/>
          <w:sz w:val="24"/>
        </w:rPr>
      </w:pPr>
      <w:bookmarkStart w:id="29" w:name="OLE_LINK8"/>
      <w:bookmarkEnd w:id="28"/>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a</w:t>
      </w:r>
      <w:r w:rsidRPr="00BC23DE">
        <w:rPr>
          <w:rFonts w:ascii="Times New Roman" w:hAnsi="Times New Roman" w:cs="Times New Roman"/>
          <w:b/>
          <w:bCs/>
          <w:sz w:val="24"/>
          <w:vertAlign w:val="superscript"/>
        </w:rPr>
        <w:t>]</w:t>
      </w:r>
      <w:r w:rsidR="00DD27DD" w:rsidRPr="00F727C8">
        <w:rPr>
          <w:rFonts w:ascii="Times New Roman" w:hAnsi="Times New Roman" w:cs="Times New Roman"/>
          <w:sz w:val="24"/>
        </w:rPr>
        <w:t>All polymerization</w:t>
      </w:r>
      <w:r w:rsidR="00314A52">
        <w:rPr>
          <w:rFonts w:ascii="Times New Roman" w:hAnsi="Times New Roman" w:cs="Times New Roman"/>
          <w:sz w:val="24"/>
        </w:rPr>
        <w:t>s</w:t>
      </w:r>
      <w:r w:rsidR="00DD27DD" w:rsidRPr="00F727C8">
        <w:rPr>
          <w:rFonts w:ascii="Times New Roman" w:hAnsi="Times New Roman" w:cs="Times New Roman"/>
          <w:sz w:val="24"/>
        </w:rPr>
        <w:t xml:space="preserve"> were conducted at room temperature in DCM using BLG-NCA as the monomer. </w:t>
      </w:r>
      <w:r w:rsidR="00DD27DD" w:rsidRPr="00F727C8">
        <w:rPr>
          <w:rFonts w:ascii="Times New Roman" w:eastAsia="DengXian" w:hAnsi="Times New Roman" w:cs="Times New Roman"/>
          <w:color w:val="000000" w:themeColor="text1"/>
          <w:sz w:val="24"/>
        </w:rPr>
        <w:t>[M]</w:t>
      </w:r>
      <w:r w:rsidR="00DD27DD" w:rsidRPr="00F727C8">
        <w:rPr>
          <w:rFonts w:ascii="Times New Roman" w:eastAsia="DengXian" w:hAnsi="Times New Roman" w:cs="Times New Roman"/>
          <w:color w:val="000000" w:themeColor="text1"/>
          <w:sz w:val="24"/>
          <w:vertAlign w:val="subscript"/>
        </w:rPr>
        <w:t>0</w:t>
      </w:r>
      <w:r w:rsidR="00DD27DD" w:rsidRPr="00F727C8">
        <w:rPr>
          <w:rFonts w:ascii="Times New Roman" w:hAnsi="Times New Roman" w:cs="Times New Roman"/>
          <w:color w:val="000000" w:themeColor="text1"/>
          <w:sz w:val="24"/>
        </w:rPr>
        <w:t xml:space="preserve"> </w:t>
      </w:r>
      <w:r w:rsidR="00DD27DD" w:rsidRPr="00F727C8">
        <w:rPr>
          <w:rFonts w:ascii="Times New Roman" w:eastAsia="DengXian" w:hAnsi="Times New Roman" w:cs="Times New Roman"/>
          <w:color w:val="000000" w:themeColor="text1"/>
          <w:sz w:val="24"/>
        </w:rPr>
        <w:t>=</w:t>
      </w:r>
      <w:r w:rsidR="00DD27DD" w:rsidRPr="00F727C8">
        <w:rPr>
          <w:rFonts w:ascii="Times New Roman" w:hAnsi="Times New Roman" w:cs="Times New Roman"/>
          <w:color w:val="000000" w:themeColor="text1"/>
          <w:sz w:val="24"/>
        </w:rPr>
        <w:t xml:space="preserve"> </w:t>
      </w:r>
      <w:r w:rsidR="00DD27DD" w:rsidRPr="00F727C8">
        <w:rPr>
          <w:rFonts w:ascii="Times New Roman" w:eastAsia="DengXian" w:hAnsi="Times New Roman" w:cs="Times New Roman"/>
          <w:color w:val="000000" w:themeColor="text1"/>
          <w:sz w:val="24"/>
        </w:rPr>
        <w:t>0.3 M</w:t>
      </w:r>
      <w:r w:rsidR="00DD27DD" w:rsidRPr="00F727C8">
        <w:rPr>
          <w:rFonts w:ascii="Times New Roman" w:hAnsi="Times New Roman" w:cs="Times New Roman" w:hint="eastAsia"/>
          <w:sz w:val="24"/>
        </w:rPr>
        <w:t>.</w:t>
      </w:r>
      <w:r w:rsidR="00DD27DD" w:rsidRPr="00F727C8">
        <w:rPr>
          <w:rFonts w:ascii="Times New Roman" w:hAnsi="Times New Roman" w:cs="Times New Roman"/>
          <w:sz w:val="24"/>
        </w:rPr>
        <w:t xml:space="preserve">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b</w:t>
      </w:r>
      <w:r w:rsidRPr="00BC23DE">
        <w:rPr>
          <w:rFonts w:ascii="Times New Roman" w:hAnsi="Times New Roman" w:cs="Times New Roman"/>
          <w:b/>
          <w:bCs/>
          <w:sz w:val="24"/>
          <w:vertAlign w:val="superscript"/>
        </w:rPr>
        <w:t>]</w:t>
      </w:r>
      <w:r w:rsidR="00DD27DD" w:rsidRPr="00F727C8">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c</w:t>
      </w:r>
      <w:r w:rsidRPr="00BC23DE">
        <w:rPr>
          <w:rFonts w:ascii="Times New Roman" w:hAnsi="Times New Roman" w:cs="Times New Roman"/>
          <w:b/>
          <w:bCs/>
          <w:sz w:val="24"/>
          <w:vertAlign w:val="superscript"/>
        </w:rPr>
        <w:t>]</w:t>
      </w:r>
      <w:r w:rsidR="00DD27DD" w:rsidRPr="00F727C8">
        <w:rPr>
          <w:rFonts w:ascii="Times New Roman" w:hAnsi="Times New Roman" w:cs="Times New Roman"/>
          <w:sz w:val="24"/>
        </w:rPr>
        <w:t>Determined by GPC; d</w:t>
      </w:r>
      <w:r w:rsidR="00DD27DD" w:rsidRPr="00F727C8">
        <w:rPr>
          <w:rFonts w:ascii="Times New Roman" w:hAnsi="Times New Roman" w:cs="Times New Roman"/>
          <w:i/>
          <w:iCs/>
          <w:sz w:val="24"/>
        </w:rPr>
        <w:t>n</w:t>
      </w:r>
      <w:r w:rsidR="00DD27DD" w:rsidRPr="00F727C8">
        <w:rPr>
          <w:rFonts w:ascii="Times New Roman" w:hAnsi="Times New Roman" w:cs="Times New Roman"/>
          <w:sz w:val="24"/>
        </w:rPr>
        <w:t>/d</w:t>
      </w:r>
      <w:r w:rsidR="00DD27DD" w:rsidRPr="00F727C8">
        <w:rPr>
          <w:rFonts w:ascii="Times New Roman" w:hAnsi="Times New Roman" w:cs="Times New Roman"/>
          <w:i/>
          <w:iCs/>
          <w:sz w:val="24"/>
        </w:rPr>
        <w:t xml:space="preserve">c </w:t>
      </w:r>
      <w:r w:rsidR="00DD27DD" w:rsidRPr="00F727C8">
        <w:rPr>
          <w:rFonts w:ascii="Times New Roman" w:hAnsi="Times New Roman" w:cs="Times New Roman"/>
          <w:sz w:val="24"/>
        </w:rPr>
        <w:t>= 0.104.</w:t>
      </w:r>
    </w:p>
    <w:p w14:paraId="2A69D6CB" w14:textId="77777777" w:rsidR="00272179" w:rsidRDefault="00272179">
      <w:pPr>
        <w:widowControl/>
        <w:jc w:val="left"/>
        <w:rPr>
          <w:rFonts w:ascii="Times New Roman" w:hAnsi="Times New Roman" w:cs="Times New Roman"/>
          <w:sz w:val="24"/>
        </w:rPr>
      </w:pPr>
      <w:r>
        <w:rPr>
          <w:rFonts w:ascii="Times New Roman" w:hAnsi="Times New Roman" w:cs="Times New Roman"/>
          <w:sz w:val="24"/>
        </w:rPr>
        <w:br w:type="page"/>
      </w:r>
    </w:p>
    <w:p w14:paraId="50BC14A6" w14:textId="0191498F" w:rsidR="00272179" w:rsidRPr="00B60ADD" w:rsidRDefault="00272179" w:rsidP="00272179">
      <w:pPr>
        <w:spacing w:afterLines="50" w:after="156"/>
        <w:rPr>
          <w:rFonts w:ascii="Times New Roman" w:hAnsi="Times New Roman" w:cs="Times New Roman"/>
          <w:i/>
          <w:color w:val="000000" w:themeColor="text1"/>
          <w:sz w:val="24"/>
          <w:vertAlign w:val="superscript"/>
        </w:rPr>
      </w:pPr>
      <w:r w:rsidRPr="00B60ADD">
        <w:rPr>
          <w:rFonts w:ascii="Times New Roman" w:hAnsi="Times New Roman" w:cs="Times New Roman"/>
          <w:b/>
          <w:bCs/>
          <w:color w:val="000000" w:themeColor="text1"/>
          <w:sz w:val="24"/>
        </w:rPr>
        <w:lastRenderedPageBreak/>
        <w:t>Table S</w:t>
      </w:r>
      <w:r w:rsidRPr="00B60ADD">
        <w:rPr>
          <w:rFonts w:ascii="Times New Roman" w:hAnsi="Times New Roman" w:cs="Times New Roman" w:hint="eastAsia"/>
          <w:b/>
          <w:bCs/>
          <w:color w:val="000000" w:themeColor="text1"/>
          <w:sz w:val="24"/>
        </w:rPr>
        <w:t>4</w:t>
      </w:r>
      <w:r w:rsidRPr="00B60ADD">
        <w:rPr>
          <w:rFonts w:ascii="Times New Roman" w:hAnsi="Times New Roman" w:cs="Times New Roman"/>
          <w:color w:val="000000" w:themeColor="text1"/>
          <w:sz w:val="24"/>
        </w:rPr>
        <w:t xml:space="preserve">. </w:t>
      </w:r>
      <w:r w:rsidRPr="00B60ADD">
        <w:rPr>
          <w:rFonts w:ascii="Times New Roman" w:hAnsi="Times New Roman" w:cs="Times New Roman" w:hint="eastAsia"/>
          <w:color w:val="000000" w:themeColor="text1"/>
          <w:sz w:val="24"/>
        </w:rPr>
        <w:t>P</w:t>
      </w:r>
      <w:r w:rsidRPr="00B60ADD">
        <w:rPr>
          <w:rFonts w:ascii="Times New Roman" w:hAnsi="Times New Roman" w:cs="Times New Roman"/>
          <w:color w:val="000000" w:themeColor="text1"/>
          <w:sz w:val="24"/>
        </w:rPr>
        <w:t>olymerization of BLG-NCA initiated by Hex-NH</w:t>
      </w:r>
      <w:r w:rsidRPr="00B60ADD">
        <w:rPr>
          <w:rFonts w:ascii="Times New Roman" w:hAnsi="Times New Roman" w:cs="Times New Roman"/>
          <w:color w:val="000000" w:themeColor="text1"/>
          <w:sz w:val="24"/>
          <w:vertAlign w:val="subscript"/>
        </w:rPr>
        <w:t>2</w:t>
      </w:r>
      <w:r w:rsidRPr="00B60ADD">
        <w:rPr>
          <w:rFonts w:ascii="Times New Roman" w:hAnsi="Times New Roman" w:cs="Times New Roman"/>
          <w:color w:val="000000" w:themeColor="text1"/>
          <w:sz w:val="24"/>
        </w:rPr>
        <w:t xml:space="preserve"> </w:t>
      </w:r>
      <w:r w:rsidRPr="00B60ADD">
        <w:rPr>
          <w:rFonts w:ascii="Times New Roman" w:hAnsi="Times New Roman" w:cs="Times New Roman" w:hint="eastAsia"/>
          <w:color w:val="000000" w:themeColor="text1"/>
          <w:sz w:val="24"/>
        </w:rPr>
        <w:t xml:space="preserve">in the presence of </w:t>
      </w:r>
      <w:r w:rsidR="00486D15" w:rsidRPr="00B60ADD">
        <w:rPr>
          <w:rFonts w:ascii="Times New Roman" w:hAnsi="Times New Roman" w:cs="Times New Roman"/>
          <w:color w:val="000000" w:themeColor="text1"/>
          <w:sz w:val="24"/>
        </w:rPr>
        <w:t>a</w:t>
      </w:r>
      <w:r w:rsidRPr="00B60ADD">
        <w:rPr>
          <w:rFonts w:ascii="Times New Roman" w:hAnsi="Times New Roman" w:cs="Times New Roman" w:hint="eastAsia"/>
          <w:color w:val="000000" w:themeColor="text1"/>
          <w:sz w:val="24"/>
        </w:rPr>
        <w:t xml:space="preserve">cid with different </w:t>
      </w:r>
      <w:proofErr w:type="gramStart"/>
      <w:r w:rsidRPr="00B60ADD">
        <w:rPr>
          <w:rFonts w:ascii="Times New Roman" w:hAnsi="Times New Roman" w:cs="Times New Roman" w:hint="eastAsia"/>
          <w:color w:val="000000" w:themeColor="text1"/>
          <w:sz w:val="24"/>
        </w:rPr>
        <w:t>pKa</w:t>
      </w:r>
      <w:r w:rsidRPr="00B60ADD">
        <w:rPr>
          <w:rFonts w:ascii="Times New Roman" w:hAnsi="Times New Roman" w:cs="Times New Roman"/>
          <w:color w:val="000000" w:themeColor="text1"/>
          <w:sz w:val="24"/>
        </w:rPr>
        <w:t>.</w:t>
      </w:r>
      <w:r w:rsidR="00F834D4" w:rsidRPr="00BC23DE">
        <w:rPr>
          <w:rFonts w:ascii="Times New Roman" w:hAnsi="Times New Roman" w:cs="Times New Roman"/>
          <w:b/>
          <w:bCs/>
          <w:sz w:val="24"/>
          <w:vertAlign w:val="superscript"/>
        </w:rPr>
        <w:t>[</w:t>
      </w:r>
      <w:proofErr w:type="gramEnd"/>
      <w:r w:rsidR="00F834D4" w:rsidRPr="00BC23DE">
        <w:rPr>
          <w:rFonts w:ascii="Times New Roman" w:hAnsi="Times New Roman" w:cs="Times New Roman"/>
          <w:b/>
          <w:bCs/>
          <w:i/>
          <w:iCs/>
          <w:sz w:val="24"/>
          <w:vertAlign w:val="superscript"/>
        </w:rPr>
        <w:t>a</w:t>
      </w:r>
      <w:r w:rsidR="00F834D4" w:rsidRPr="00BC23DE">
        <w:rPr>
          <w:rFonts w:ascii="Times New Roman" w:hAnsi="Times New Roman" w:cs="Times New Roman"/>
          <w:b/>
          <w:bCs/>
          <w:sz w:val="24"/>
          <w:vertAlign w:val="superscript"/>
        </w:rPr>
        <w:t>]</w:t>
      </w:r>
    </w:p>
    <w:tbl>
      <w:tblPr>
        <w:tblpPr w:leftFromText="180" w:rightFromText="180" w:vertAnchor="page" w:horzAnchor="margin" w:tblpY="2331"/>
        <w:tblW w:w="5000" w:type="pct"/>
        <w:tblBorders>
          <w:top w:val="single" w:sz="12" w:space="0" w:color="auto"/>
        </w:tblBorders>
        <w:tblLook w:val="04A0" w:firstRow="1" w:lastRow="0" w:firstColumn="1" w:lastColumn="0" w:noHBand="0" w:noVBand="1"/>
      </w:tblPr>
      <w:tblGrid>
        <w:gridCol w:w="816"/>
        <w:gridCol w:w="1981"/>
        <w:gridCol w:w="1031"/>
        <w:gridCol w:w="770"/>
        <w:gridCol w:w="257"/>
        <w:gridCol w:w="1330"/>
        <w:gridCol w:w="91"/>
        <w:gridCol w:w="1355"/>
        <w:gridCol w:w="91"/>
        <w:gridCol w:w="584"/>
      </w:tblGrid>
      <w:tr w:rsidR="00272179" w:rsidRPr="00854BC2" w14:paraId="238C1606" w14:textId="77777777" w:rsidTr="00272179">
        <w:trPr>
          <w:trHeight w:val="567"/>
        </w:trPr>
        <w:tc>
          <w:tcPr>
            <w:tcW w:w="470" w:type="pct"/>
            <w:vAlign w:val="center"/>
          </w:tcPr>
          <w:p w14:paraId="059FD135" w14:textId="77777777" w:rsidR="00272179" w:rsidRPr="00BC23DE" w:rsidRDefault="00272179" w:rsidP="00272179">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Entry</w:t>
            </w:r>
          </w:p>
        </w:tc>
        <w:tc>
          <w:tcPr>
            <w:tcW w:w="1195" w:type="pct"/>
            <w:vAlign w:val="center"/>
          </w:tcPr>
          <w:p w14:paraId="5F299447" w14:textId="319A4E29" w:rsidR="00272179" w:rsidRPr="00BC23DE" w:rsidRDefault="00272179" w:rsidP="00272179">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Acid</w:t>
            </w:r>
          </w:p>
        </w:tc>
        <w:tc>
          <w:tcPr>
            <w:tcW w:w="623" w:type="pct"/>
            <w:tcBorders>
              <w:top w:val="single" w:sz="12" w:space="0" w:color="auto"/>
              <w:bottom w:val="single" w:sz="12" w:space="0" w:color="auto"/>
            </w:tcBorders>
            <w:vAlign w:val="center"/>
          </w:tcPr>
          <w:p w14:paraId="05A77FF6" w14:textId="75317E9E" w:rsidR="00272179" w:rsidRPr="00BC23DE" w:rsidRDefault="00272179" w:rsidP="00272179">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pKa</w:t>
            </w:r>
          </w:p>
        </w:tc>
        <w:tc>
          <w:tcPr>
            <w:tcW w:w="623" w:type="pct"/>
            <w:gridSpan w:val="2"/>
            <w:vAlign w:val="center"/>
          </w:tcPr>
          <w:p w14:paraId="6475ADB1" w14:textId="22F2A9F8" w:rsidR="002C6BEF" w:rsidRPr="00BC23DE" w:rsidRDefault="002C6BEF" w:rsidP="00272179">
            <w:pPr>
              <w:spacing w:line="360" w:lineRule="auto"/>
              <w:jc w:val="center"/>
              <w:rPr>
                <w:rFonts w:ascii="Times New Roman" w:hAnsi="Times New Roman" w:cs="Times New Roman"/>
                <w:b/>
                <w:bCs/>
                <w:i/>
                <w:iCs/>
                <w:sz w:val="24"/>
              </w:rPr>
            </w:pPr>
            <w:r w:rsidRPr="00BC23DE">
              <w:rPr>
                <w:rFonts w:ascii="Times New Roman" w:hAnsi="Times New Roman" w:cs="Times New Roman"/>
                <w:b/>
                <w:bCs/>
                <w:i/>
                <w:iCs/>
                <w:sz w:val="24"/>
              </w:rPr>
              <w:t>t</w:t>
            </w:r>
          </w:p>
          <w:p w14:paraId="592A4035" w14:textId="10FD676E" w:rsidR="00272179" w:rsidRPr="00BC23DE" w:rsidRDefault="00272179" w:rsidP="00272179">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(min)</w:t>
            </w:r>
            <w:r w:rsidR="00F834D4" w:rsidRPr="00BC23DE">
              <w:rPr>
                <w:rFonts w:ascii="Times New Roman" w:hAnsi="Times New Roman" w:cs="Times New Roman"/>
                <w:b/>
                <w:bCs/>
                <w:sz w:val="24"/>
                <w:vertAlign w:val="superscript"/>
              </w:rPr>
              <w:t>[</w:t>
            </w:r>
            <w:r w:rsidR="00F834D4" w:rsidRPr="00BC23DE">
              <w:rPr>
                <w:rFonts w:ascii="Times New Roman" w:hAnsi="Times New Roman" w:cs="Times New Roman"/>
                <w:b/>
                <w:bCs/>
                <w:i/>
                <w:iCs/>
                <w:sz w:val="24"/>
                <w:vertAlign w:val="superscript"/>
              </w:rPr>
              <w:t>b</w:t>
            </w:r>
            <w:r w:rsidR="00F834D4" w:rsidRPr="00BC23DE">
              <w:rPr>
                <w:rFonts w:ascii="Times New Roman" w:hAnsi="Times New Roman" w:cs="Times New Roman"/>
                <w:b/>
                <w:bCs/>
                <w:sz w:val="24"/>
                <w:vertAlign w:val="superscript"/>
              </w:rPr>
              <w:t>]</w:t>
            </w:r>
          </w:p>
        </w:tc>
        <w:tc>
          <w:tcPr>
            <w:tcW w:w="860" w:type="pct"/>
            <w:gridSpan w:val="2"/>
            <w:vAlign w:val="center"/>
          </w:tcPr>
          <w:p w14:paraId="44EE17FB" w14:textId="0592196B" w:rsidR="00272179" w:rsidRPr="00BC23DE" w:rsidRDefault="00272179" w:rsidP="00272179">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 xml:space="preserve">n, GPC </w:t>
            </w:r>
            <w:r w:rsidRPr="00BC23DE">
              <w:rPr>
                <w:rFonts w:ascii="Times New Roman" w:hAnsi="Times New Roman" w:cs="Times New Roman"/>
                <w:b/>
                <w:bCs/>
                <w:sz w:val="24"/>
              </w:rPr>
              <w:t>(kDa)</w:t>
            </w:r>
            <w:r w:rsidR="00F834D4" w:rsidRPr="00BC23DE">
              <w:rPr>
                <w:rFonts w:ascii="Times New Roman" w:hAnsi="Times New Roman" w:cs="Times New Roman"/>
                <w:b/>
                <w:bCs/>
                <w:sz w:val="24"/>
                <w:vertAlign w:val="superscript"/>
              </w:rPr>
              <w:t>[</w:t>
            </w:r>
            <w:r w:rsidR="00F834D4" w:rsidRPr="00BC23DE">
              <w:rPr>
                <w:rFonts w:ascii="Times New Roman" w:hAnsi="Times New Roman" w:cs="Times New Roman"/>
                <w:b/>
                <w:bCs/>
                <w:i/>
                <w:iCs/>
                <w:sz w:val="24"/>
                <w:vertAlign w:val="superscript"/>
              </w:rPr>
              <w:t>c</w:t>
            </w:r>
            <w:r w:rsidR="00F834D4" w:rsidRPr="00BC23DE">
              <w:rPr>
                <w:rFonts w:ascii="Times New Roman" w:hAnsi="Times New Roman" w:cs="Times New Roman"/>
                <w:b/>
                <w:bCs/>
                <w:sz w:val="24"/>
                <w:vertAlign w:val="superscript"/>
              </w:rPr>
              <w:t>]</w:t>
            </w:r>
          </w:p>
        </w:tc>
        <w:tc>
          <w:tcPr>
            <w:tcW w:w="875" w:type="pct"/>
            <w:gridSpan w:val="2"/>
            <w:vAlign w:val="center"/>
          </w:tcPr>
          <w:p w14:paraId="7D1AD325" w14:textId="77777777" w:rsidR="00272179" w:rsidRPr="00BC23DE" w:rsidRDefault="00272179" w:rsidP="00272179">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 theo</w:t>
            </w:r>
            <w:r w:rsidRPr="00BC23DE">
              <w:rPr>
                <w:rFonts w:ascii="Times New Roman" w:hAnsi="Times New Roman" w:cs="Times New Roman"/>
                <w:b/>
                <w:bCs/>
                <w:i/>
                <w:iCs/>
                <w:sz w:val="24"/>
                <w:vertAlign w:val="subscript"/>
              </w:rPr>
              <w:t xml:space="preserve">. </w:t>
            </w:r>
            <w:r w:rsidRPr="00BC23DE">
              <w:rPr>
                <w:rFonts w:ascii="Times New Roman" w:hAnsi="Times New Roman" w:cs="Times New Roman"/>
                <w:b/>
                <w:bCs/>
                <w:sz w:val="24"/>
              </w:rPr>
              <w:t>(kDa)</w:t>
            </w:r>
          </w:p>
        </w:tc>
        <w:tc>
          <w:tcPr>
            <w:tcW w:w="354" w:type="pct"/>
            <w:vAlign w:val="center"/>
          </w:tcPr>
          <w:p w14:paraId="09231FEA" w14:textId="5B7ECD5C" w:rsidR="00272179" w:rsidRPr="00BC23DE" w:rsidRDefault="00272179" w:rsidP="00272179">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F834D4" w:rsidRPr="00BC23DE">
              <w:rPr>
                <w:rFonts w:ascii="Times New Roman" w:hAnsi="Times New Roman" w:cs="Times New Roman"/>
                <w:b/>
                <w:bCs/>
                <w:sz w:val="24"/>
                <w:vertAlign w:val="superscript"/>
              </w:rPr>
              <w:t>[</w:t>
            </w:r>
            <w:r w:rsidR="00F834D4" w:rsidRPr="00BC23DE">
              <w:rPr>
                <w:rFonts w:ascii="Times New Roman" w:hAnsi="Times New Roman" w:cs="Times New Roman"/>
                <w:b/>
                <w:bCs/>
                <w:i/>
                <w:iCs/>
                <w:sz w:val="24"/>
                <w:vertAlign w:val="superscript"/>
              </w:rPr>
              <w:t>c</w:t>
            </w:r>
            <w:r w:rsidR="00F834D4" w:rsidRPr="00BC23DE">
              <w:rPr>
                <w:rFonts w:ascii="Times New Roman" w:hAnsi="Times New Roman" w:cs="Times New Roman"/>
                <w:b/>
                <w:bCs/>
                <w:sz w:val="24"/>
                <w:vertAlign w:val="superscript"/>
              </w:rPr>
              <w:t>]</w:t>
            </w:r>
          </w:p>
        </w:tc>
      </w:tr>
      <w:tr w:rsidR="00272179" w:rsidRPr="00492FE4" w14:paraId="769D19A8" w14:textId="77777777" w:rsidTr="00272179">
        <w:tblPrEx>
          <w:tblBorders>
            <w:top w:val="none" w:sz="0" w:space="0" w:color="auto"/>
          </w:tblBorders>
        </w:tblPrEx>
        <w:trPr>
          <w:trHeight w:val="567"/>
        </w:trPr>
        <w:tc>
          <w:tcPr>
            <w:tcW w:w="470" w:type="pct"/>
            <w:tcBorders>
              <w:top w:val="single" w:sz="12" w:space="0" w:color="auto"/>
            </w:tcBorders>
          </w:tcPr>
          <w:p w14:paraId="503598A1"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1</w:t>
            </w:r>
          </w:p>
        </w:tc>
        <w:tc>
          <w:tcPr>
            <w:tcW w:w="1195" w:type="pct"/>
            <w:tcBorders>
              <w:top w:val="single" w:sz="12" w:space="0" w:color="auto"/>
            </w:tcBorders>
          </w:tcPr>
          <w:p w14:paraId="332D3806" w14:textId="38E8C5E8"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TMA</w:t>
            </w:r>
          </w:p>
        </w:tc>
        <w:tc>
          <w:tcPr>
            <w:tcW w:w="623" w:type="pct"/>
            <w:tcBorders>
              <w:top w:val="single" w:sz="12" w:space="0" w:color="auto"/>
            </w:tcBorders>
          </w:tcPr>
          <w:p w14:paraId="32725007" w14:textId="3EE4975B"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5.03</w:t>
            </w:r>
          </w:p>
        </w:tc>
        <w:tc>
          <w:tcPr>
            <w:tcW w:w="466" w:type="pct"/>
            <w:tcBorders>
              <w:top w:val="single" w:sz="12" w:space="0" w:color="auto"/>
            </w:tcBorders>
          </w:tcPr>
          <w:p w14:paraId="68CB085B" w14:textId="3D12CB02"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1.5</w:t>
            </w:r>
          </w:p>
        </w:tc>
        <w:tc>
          <w:tcPr>
            <w:tcW w:w="960" w:type="pct"/>
            <w:gridSpan w:val="2"/>
            <w:tcBorders>
              <w:top w:val="single" w:sz="12" w:space="0" w:color="auto"/>
            </w:tcBorders>
          </w:tcPr>
          <w:p w14:paraId="500C8484" w14:textId="46787C20"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w:t>
            </w:r>
            <w:r w:rsidR="0020218F">
              <w:rPr>
                <w:rFonts w:ascii="Times New Roman" w:hAnsi="Times New Roman" w:cs="Times New Roman" w:hint="eastAsia"/>
                <w:sz w:val="24"/>
              </w:rPr>
              <w:t>0.2</w:t>
            </w:r>
          </w:p>
        </w:tc>
        <w:tc>
          <w:tcPr>
            <w:tcW w:w="875" w:type="pct"/>
            <w:gridSpan w:val="2"/>
            <w:tcBorders>
              <w:top w:val="single" w:sz="12" w:space="0" w:color="auto"/>
            </w:tcBorders>
          </w:tcPr>
          <w:p w14:paraId="0B44A6A8"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Borders>
              <w:top w:val="single" w:sz="12" w:space="0" w:color="auto"/>
            </w:tcBorders>
          </w:tcPr>
          <w:p w14:paraId="63BA2151" w14:textId="0B1D8346"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1.23</w:t>
            </w:r>
          </w:p>
        </w:tc>
      </w:tr>
      <w:tr w:rsidR="00272179" w:rsidRPr="00492FE4" w14:paraId="2F19FAAC" w14:textId="77777777" w:rsidTr="00272179">
        <w:tblPrEx>
          <w:tblBorders>
            <w:top w:val="none" w:sz="0" w:space="0" w:color="auto"/>
          </w:tblBorders>
        </w:tblPrEx>
        <w:trPr>
          <w:trHeight w:val="567"/>
        </w:trPr>
        <w:tc>
          <w:tcPr>
            <w:tcW w:w="470" w:type="pct"/>
          </w:tcPr>
          <w:p w14:paraId="03EE3E31"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w:t>
            </w:r>
          </w:p>
        </w:tc>
        <w:tc>
          <w:tcPr>
            <w:tcW w:w="1195" w:type="pct"/>
          </w:tcPr>
          <w:p w14:paraId="65D49086" w14:textId="17181954"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Pr</w:t>
            </w:r>
            <w:r w:rsidR="00A310CB">
              <w:rPr>
                <w:rFonts w:ascii="Times New Roman" w:hAnsi="Times New Roman" w:cs="Times New Roman"/>
                <w:sz w:val="24"/>
              </w:rPr>
              <w:t>A</w:t>
            </w:r>
          </w:p>
        </w:tc>
        <w:tc>
          <w:tcPr>
            <w:tcW w:w="623" w:type="pct"/>
          </w:tcPr>
          <w:p w14:paraId="3092B9F9" w14:textId="401A6F42"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4.87</w:t>
            </w:r>
          </w:p>
        </w:tc>
        <w:tc>
          <w:tcPr>
            <w:tcW w:w="466" w:type="pct"/>
          </w:tcPr>
          <w:p w14:paraId="26B963C3" w14:textId="2830205F"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1.5</w:t>
            </w:r>
          </w:p>
        </w:tc>
        <w:tc>
          <w:tcPr>
            <w:tcW w:w="960" w:type="pct"/>
            <w:gridSpan w:val="2"/>
          </w:tcPr>
          <w:p w14:paraId="3134E5B7" w14:textId="3A54F485"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19.4</w:t>
            </w:r>
          </w:p>
        </w:tc>
        <w:tc>
          <w:tcPr>
            <w:tcW w:w="875" w:type="pct"/>
            <w:gridSpan w:val="2"/>
          </w:tcPr>
          <w:p w14:paraId="555D67F5"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7B6A10F8" w14:textId="2E307F23"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1.</w:t>
            </w:r>
            <w:r w:rsidR="0020218F">
              <w:rPr>
                <w:rFonts w:ascii="Times New Roman" w:hAnsi="Times New Roman" w:cs="Times New Roman" w:hint="eastAsia"/>
                <w:sz w:val="24"/>
              </w:rPr>
              <w:t>21</w:t>
            </w:r>
          </w:p>
        </w:tc>
      </w:tr>
      <w:tr w:rsidR="00272179" w:rsidRPr="00492FE4" w14:paraId="049D8A42" w14:textId="77777777" w:rsidTr="00272179">
        <w:tblPrEx>
          <w:tblBorders>
            <w:top w:val="none" w:sz="0" w:space="0" w:color="auto"/>
          </w:tblBorders>
        </w:tblPrEx>
        <w:trPr>
          <w:trHeight w:val="567"/>
        </w:trPr>
        <w:tc>
          <w:tcPr>
            <w:tcW w:w="470" w:type="pct"/>
          </w:tcPr>
          <w:p w14:paraId="12B266A3"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3</w:t>
            </w:r>
          </w:p>
        </w:tc>
        <w:tc>
          <w:tcPr>
            <w:tcW w:w="1195" w:type="pct"/>
          </w:tcPr>
          <w:p w14:paraId="61183FFF" w14:textId="598F2681"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IA</w:t>
            </w:r>
          </w:p>
        </w:tc>
        <w:tc>
          <w:tcPr>
            <w:tcW w:w="623" w:type="pct"/>
          </w:tcPr>
          <w:p w14:paraId="68F173D3" w14:textId="39A69B75"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4.84</w:t>
            </w:r>
          </w:p>
        </w:tc>
        <w:tc>
          <w:tcPr>
            <w:tcW w:w="466" w:type="pct"/>
          </w:tcPr>
          <w:p w14:paraId="7A5C1018" w14:textId="25B11D67"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1.5</w:t>
            </w:r>
          </w:p>
        </w:tc>
        <w:tc>
          <w:tcPr>
            <w:tcW w:w="960" w:type="pct"/>
            <w:gridSpan w:val="2"/>
          </w:tcPr>
          <w:p w14:paraId="38E26F97" w14:textId="1EBF8DCA"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18.9</w:t>
            </w:r>
          </w:p>
        </w:tc>
        <w:tc>
          <w:tcPr>
            <w:tcW w:w="875" w:type="pct"/>
            <w:gridSpan w:val="2"/>
          </w:tcPr>
          <w:p w14:paraId="61DFCBE5"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619DFA70" w14:textId="3F584D1D"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1.</w:t>
            </w:r>
            <w:r w:rsidR="0020218F">
              <w:rPr>
                <w:rFonts w:ascii="Times New Roman" w:hAnsi="Times New Roman" w:cs="Times New Roman" w:hint="eastAsia"/>
                <w:sz w:val="24"/>
              </w:rPr>
              <w:t>21</w:t>
            </w:r>
          </w:p>
        </w:tc>
      </w:tr>
      <w:tr w:rsidR="00272179" w:rsidRPr="00492FE4" w14:paraId="3C12492E" w14:textId="77777777" w:rsidTr="00272179">
        <w:tblPrEx>
          <w:tblBorders>
            <w:top w:val="none" w:sz="0" w:space="0" w:color="auto"/>
          </w:tblBorders>
        </w:tblPrEx>
        <w:trPr>
          <w:trHeight w:val="567"/>
        </w:trPr>
        <w:tc>
          <w:tcPr>
            <w:tcW w:w="470" w:type="pct"/>
          </w:tcPr>
          <w:p w14:paraId="2ACDCB36"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4</w:t>
            </w:r>
          </w:p>
        </w:tc>
        <w:tc>
          <w:tcPr>
            <w:tcW w:w="1195" w:type="pct"/>
          </w:tcPr>
          <w:p w14:paraId="33F9AA2A" w14:textId="45DFCFB9"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AcOH</w:t>
            </w:r>
          </w:p>
        </w:tc>
        <w:tc>
          <w:tcPr>
            <w:tcW w:w="623" w:type="pct"/>
          </w:tcPr>
          <w:p w14:paraId="0D90BCE6" w14:textId="1637B735"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4.76</w:t>
            </w:r>
          </w:p>
        </w:tc>
        <w:tc>
          <w:tcPr>
            <w:tcW w:w="466" w:type="pct"/>
          </w:tcPr>
          <w:p w14:paraId="0C01D50B" w14:textId="4653F4C5"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1.5</w:t>
            </w:r>
          </w:p>
        </w:tc>
        <w:tc>
          <w:tcPr>
            <w:tcW w:w="960" w:type="pct"/>
            <w:gridSpan w:val="2"/>
          </w:tcPr>
          <w:p w14:paraId="3D56BAEC" w14:textId="657E3C26"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18.8</w:t>
            </w:r>
          </w:p>
        </w:tc>
        <w:tc>
          <w:tcPr>
            <w:tcW w:w="875" w:type="pct"/>
            <w:gridSpan w:val="2"/>
          </w:tcPr>
          <w:p w14:paraId="434DC4DA"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1985C639" w14:textId="130CBDC9"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1.21</w:t>
            </w:r>
          </w:p>
        </w:tc>
      </w:tr>
      <w:tr w:rsidR="00272179" w:rsidRPr="00492FE4" w14:paraId="12C7F28C" w14:textId="77777777" w:rsidTr="00272179">
        <w:tblPrEx>
          <w:tblBorders>
            <w:top w:val="none" w:sz="0" w:space="0" w:color="auto"/>
          </w:tblBorders>
        </w:tblPrEx>
        <w:trPr>
          <w:trHeight w:val="567"/>
        </w:trPr>
        <w:tc>
          <w:tcPr>
            <w:tcW w:w="470" w:type="pct"/>
          </w:tcPr>
          <w:p w14:paraId="536237A7" w14:textId="247185BD"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5</w:t>
            </w:r>
          </w:p>
        </w:tc>
        <w:tc>
          <w:tcPr>
            <w:tcW w:w="1195" w:type="pct"/>
          </w:tcPr>
          <w:p w14:paraId="79FDF0C9" w14:textId="23F2FF9C"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CA</w:t>
            </w:r>
          </w:p>
        </w:tc>
        <w:tc>
          <w:tcPr>
            <w:tcW w:w="623" w:type="pct"/>
          </w:tcPr>
          <w:p w14:paraId="1E0B372C" w14:textId="7E9CD5CC"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4.51</w:t>
            </w:r>
          </w:p>
        </w:tc>
        <w:tc>
          <w:tcPr>
            <w:tcW w:w="466" w:type="pct"/>
          </w:tcPr>
          <w:p w14:paraId="2F50590B" w14:textId="2FDC8C0B"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1.5</w:t>
            </w:r>
          </w:p>
        </w:tc>
        <w:tc>
          <w:tcPr>
            <w:tcW w:w="960" w:type="pct"/>
            <w:gridSpan w:val="2"/>
          </w:tcPr>
          <w:p w14:paraId="3874CE78" w14:textId="77E42E28"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19.9</w:t>
            </w:r>
          </w:p>
        </w:tc>
        <w:tc>
          <w:tcPr>
            <w:tcW w:w="875" w:type="pct"/>
            <w:gridSpan w:val="2"/>
          </w:tcPr>
          <w:p w14:paraId="74219267" w14:textId="68C2EC2D" w:rsidR="00272179" w:rsidRPr="00504EDB" w:rsidRDefault="0020218F"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46FA7E31" w14:textId="1ACBC109"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1.16</w:t>
            </w:r>
          </w:p>
        </w:tc>
      </w:tr>
      <w:tr w:rsidR="00272179" w:rsidRPr="00492FE4" w14:paraId="73F1F5D9" w14:textId="77777777" w:rsidTr="00272179">
        <w:tblPrEx>
          <w:tblBorders>
            <w:top w:val="none" w:sz="0" w:space="0" w:color="auto"/>
          </w:tblBorders>
        </w:tblPrEx>
        <w:trPr>
          <w:trHeight w:val="567"/>
        </w:trPr>
        <w:tc>
          <w:tcPr>
            <w:tcW w:w="470" w:type="pct"/>
          </w:tcPr>
          <w:p w14:paraId="7216D84F" w14:textId="32245989"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6</w:t>
            </w:r>
          </w:p>
        </w:tc>
        <w:tc>
          <w:tcPr>
            <w:tcW w:w="1195" w:type="pct"/>
          </w:tcPr>
          <w:p w14:paraId="71754F6C" w14:textId="3432D2F8"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FA</w:t>
            </w:r>
          </w:p>
        </w:tc>
        <w:tc>
          <w:tcPr>
            <w:tcW w:w="623" w:type="pct"/>
          </w:tcPr>
          <w:p w14:paraId="3C74E4D6" w14:textId="62876561"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3.77</w:t>
            </w:r>
          </w:p>
        </w:tc>
        <w:tc>
          <w:tcPr>
            <w:tcW w:w="466" w:type="pct"/>
          </w:tcPr>
          <w:p w14:paraId="6B7BB04B" w14:textId="3AF53E04"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2</w:t>
            </w:r>
          </w:p>
        </w:tc>
        <w:tc>
          <w:tcPr>
            <w:tcW w:w="960" w:type="pct"/>
            <w:gridSpan w:val="2"/>
          </w:tcPr>
          <w:p w14:paraId="03272330" w14:textId="0B80F773"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18.9</w:t>
            </w:r>
          </w:p>
        </w:tc>
        <w:tc>
          <w:tcPr>
            <w:tcW w:w="875" w:type="pct"/>
            <w:gridSpan w:val="2"/>
          </w:tcPr>
          <w:p w14:paraId="0F7D9852" w14:textId="18EB7588" w:rsidR="00272179" w:rsidRPr="00504EDB" w:rsidRDefault="0020218F"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604937E3" w14:textId="49CA0091"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1.15</w:t>
            </w:r>
          </w:p>
        </w:tc>
      </w:tr>
      <w:tr w:rsidR="00272179" w:rsidRPr="00492FE4" w14:paraId="67553C49" w14:textId="77777777" w:rsidTr="00272179">
        <w:tblPrEx>
          <w:tblBorders>
            <w:top w:val="none" w:sz="0" w:space="0" w:color="auto"/>
          </w:tblBorders>
        </w:tblPrEx>
        <w:trPr>
          <w:trHeight w:val="567"/>
        </w:trPr>
        <w:tc>
          <w:tcPr>
            <w:tcW w:w="470" w:type="pct"/>
          </w:tcPr>
          <w:p w14:paraId="6D833C52" w14:textId="35FDADE4"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7</w:t>
            </w:r>
          </w:p>
        </w:tc>
        <w:tc>
          <w:tcPr>
            <w:tcW w:w="1195" w:type="pct"/>
          </w:tcPr>
          <w:p w14:paraId="5EAE0D60" w14:textId="74BAD53E"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MA</w:t>
            </w:r>
          </w:p>
        </w:tc>
        <w:tc>
          <w:tcPr>
            <w:tcW w:w="623" w:type="pct"/>
          </w:tcPr>
          <w:p w14:paraId="5643F1D1" w14:textId="2092C23E"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3.53</w:t>
            </w:r>
          </w:p>
        </w:tc>
        <w:tc>
          <w:tcPr>
            <w:tcW w:w="466" w:type="pct"/>
          </w:tcPr>
          <w:p w14:paraId="07A0C5E2" w14:textId="6D58F163"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2</w:t>
            </w:r>
          </w:p>
        </w:tc>
        <w:tc>
          <w:tcPr>
            <w:tcW w:w="960" w:type="pct"/>
            <w:gridSpan w:val="2"/>
          </w:tcPr>
          <w:p w14:paraId="3DD4123E" w14:textId="510B173F"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18.8</w:t>
            </w:r>
          </w:p>
        </w:tc>
        <w:tc>
          <w:tcPr>
            <w:tcW w:w="875" w:type="pct"/>
            <w:gridSpan w:val="2"/>
          </w:tcPr>
          <w:p w14:paraId="0BCCB5A2" w14:textId="1C08AD90" w:rsidR="00272179" w:rsidRPr="00504EDB" w:rsidRDefault="0020218F"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4760CAEA" w14:textId="522CFB50"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1.16</w:t>
            </w:r>
          </w:p>
        </w:tc>
      </w:tr>
      <w:tr w:rsidR="00272179" w:rsidRPr="00492FE4" w14:paraId="3C2CC8EE" w14:textId="77777777" w:rsidTr="00272179">
        <w:tblPrEx>
          <w:tblBorders>
            <w:top w:val="none" w:sz="0" w:space="0" w:color="auto"/>
          </w:tblBorders>
        </w:tblPrEx>
        <w:trPr>
          <w:trHeight w:val="567"/>
        </w:trPr>
        <w:tc>
          <w:tcPr>
            <w:tcW w:w="470" w:type="pct"/>
          </w:tcPr>
          <w:p w14:paraId="480F1957" w14:textId="6004DC77"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8</w:t>
            </w:r>
          </w:p>
        </w:tc>
        <w:tc>
          <w:tcPr>
            <w:tcW w:w="1195" w:type="pct"/>
          </w:tcPr>
          <w:p w14:paraId="064BE7AA" w14:textId="3BC0FCC2"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BrA</w:t>
            </w:r>
          </w:p>
        </w:tc>
        <w:tc>
          <w:tcPr>
            <w:tcW w:w="623" w:type="pct"/>
          </w:tcPr>
          <w:p w14:paraId="29031C0E" w14:textId="530313A3"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2.90</w:t>
            </w:r>
          </w:p>
        </w:tc>
        <w:tc>
          <w:tcPr>
            <w:tcW w:w="466" w:type="pct"/>
          </w:tcPr>
          <w:p w14:paraId="775820DF" w14:textId="08314187"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5</w:t>
            </w:r>
          </w:p>
        </w:tc>
        <w:tc>
          <w:tcPr>
            <w:tcW w:w="960" w:type="pct"/>
            <w:gridSpan w:val="2"/>
          </w:tcPr>
          <w:p w14:paraId="0AF1F869" w14:textId="26CD075D"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18.5</w:t>
            </w:r>
          </w:p>
        </w:tc>
        <w:tc>
          <w:tcPr>
            <w:tcW w:w="875" w:type="pct"/>
            <w:gridSpan w:val="2"/>
          </w:tcPr>
          <w:p w14:paraId="7FD38F1C" w14:textId="13F727E9" w:rsidR="00272179" w:rsidRPr="00504EDB" w:rsidRDefault="0020218F"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72262380" w14:textId="58162945"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1.12</w:t>
            </w:r>
          </w:p>
        </w:tc>
      </w:tr>
      <w:tr w:rsidR="00272179" w:rsidRPr="00492FE4" w14:paraId="74F897B5" w14:textId="77777777" w:rsidTr="00272179">
        <w:tblPrEx>
          <w:tblBorders>
            <w:top w:val="none" w:sz="0" w:space="0" w:color="auto"/>
          </w:tblBorders>
        </w:tblPrEx>
        <w:trPr>
          <w:trHeight w:val="567"/>
        </w:trPr>
        <w:tc>
          <w:tcPr>
            <w:tcW w:w="470" w:type="pct"/>
          </w:tcPr>
          <w:p w14:paraId="0F621543" w14:textId="358ABCDD"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9</w:t>
            </w:r>
          </w:p>
        </w:tc>
        <w:tc>
          <w:tcPr>
            <w:tcW w:w="1195" w:type="pct"/>
          </w:tcPr>
          <w:p w14:paraId="40D66CAD" w14:textId="0EFBAC6E"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TFA</w:t>
            </w:r>
          </w:p>
        </w:tc>
        <w:tc>
          <w:tcPr>
            <w:tcW w:w="623" w:type="pct"/>
          </w:tcPr>
          <w:p w14:paraId="7D1411AB" w14:textId="71C8BF41" w:rsidR="00272179"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0.52</w:t>
            </w:r>
          </w:p>
        </w:tc>
        <w:tc>
          <w:tcPr>
            <w:tcW w:w="466" w:type="pct"/>
          </w:tcPr>
          <w:p w14:paraId="05F6D1C0" w14:textId="64AB9482"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8</w:t>
            </w:r>
          </w:p>
        </w:tc>
        <w:tc>
          <w:tcPr>
            <w:tcW w:w="960" w:type="pct"/>
            <w:gridSpan w:val="2"/>
          </w:tcPr>
          <w:p w14:paraId="68D95357" w14:textId="393BFA2F"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21.6</w:t>
            </w:r>
          </w:p>
        </w:tc>
        <w:tc>
          <w:tcPr>
            <w:tcW w:w="875" w:type="pct"/>
            <w:gridSpan w:val="2"/>
          </w:tcPr>
          <w:p w14:paraId="745F3154" w14:textId="0BC2CAC6" w:rsidR="00272179" w:rsidRPr="00504EDB" w:rsidRDefault="0020218F"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Pr>
          <w:p w14:paraId="02F465F8" w14:textId="470A34CD"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1.05</w:t>
            </w:r>
          </w:p>
        </w:tc>
      </w:tr>
      <w:tr w:rsidR="00272179" w:rsidRPr="00504EDB" w14:paraId="625800C6" w14:textId="77777777" w:rsidTr="00272179">
        <w:tblPrEx>
          <w:tblBorders>
            <w:top w:val="none" w:sz="0" w:space="0" w:color="auto"/>
          </w:tblBorders>
        </w:tblPrEx>
        <w:trPr>
          <w:trHeight w:val="567"/>
        </w:trPr>
        <w:tc>
          <w:tcPr>
            <w:tcW w:w="470" w:type="pct"/>
            <w:tcBorders>
              <w:bottom w:val="single" w:sz="12" w:space="0" w:color="auto"/>
            </w:tcBorders>
          </w:tcPr>
          <w:p w14:paraId="248E46B3" w14:textId="224F9E67"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10</w:t>
            </w:r>
          </w:p>
        </w:tc>
        <w:tc>
          <w:tcPr>
            <w:tcW w:w="1195" w:type="pct"/>
            <w:tcBorders>
              <w:bottom w:val="single" w:sz="12" w:space="0" w:color="auto"/>
            </w:tcBorders>
          </w:tcPr>
          <w:p w14:paraId="013B0478" w14:textId="04EB2C55"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MSA</w:t>
            </w:r>
          </w:p>
        </w:tc>
        <w:tc>
          <w:tcPr>
            <w:tcW w:w="623" w:type="pct"/>
            <w:tcBorders>
              <w:bottom w:val="single" w:sz="12" w:space="0" w:color="auto"/>
            </w:tcBorders>
          </w:tcPr>
          <w:p w14:paraId="4213534B" w14:textId="0C33B043" w:rsidR="00272179" w:rsidRPr="00504EDB" w:rsidRDefault="00272179" w:rsidP="00272179">
            <w:pPr>
              <w:spacing w:line="360" w:lineRule="auto"/>
              <w:jc w:val="center"/>
              <w:rPr>
                <w:rFonts w:ascii="Times New Roman" w:hAnsi="Times New Roman" w:cs="Times New Roman"/>
                <w:sz w:val="24"/>
              </w:rPr>
            </w:pPr>
            <w:r>
              <w:rPr>
                <w:rFonts w:ascii="Times New Roman" w:hAnsi="Times New Roman" w:cs="Times New Roman" w:hint="eastAsia"/>
                <w:sz w:val="24"/>
              </w:rPr>
              <w:t>-1.2</w:t>
            </w:r>
          </w:p>
        </w:tc>
        <w:tc>
          <w:tcPr>
            <w:tcW w:w="466" w:type="pct"/>
            <w:tcBorders>
              <w:bottom w:val="single" w:sz="12" w:space="0" w:color="auto"/>
            </w:tcBorders>
          </w:tcPr>
          <w:p w14:paraId="50270EFD" w14:textId="04AB7E2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10</w:t>
            </w:r>
          </w:p>
        </w:tc>
        <w:tc>
          <w:tcPr>
            <w:tcW w:w="960" w:type="pct"/>
            <w:gridSpan w:val="2"/>
            <w:tcBorders>
              <w:bottom w:val="single" w:sz="12" w:space="0" w:color="auto"/>
            </w:tcBorders>
          </w:tcPr>
          <w:p w14:paraId="0576DDE0" w14:textId="30FA1676" w:rsidR="00272179" w:rsidRPr="00504EDB" w:rsidRDefault="0020218F" w:rsidP="00272179">
            <w:pPr>
              <w:spacing w:line="360" w:lineRule="auto"/>
              <w:jc w:val="center"/>
              <w:rPr>
                <w:rFonts w:ascii="Times New Roman" w:hAnsi="Times New Roman" w:cs="Times New Roman"/>
                <w:sz w:val="24"/>
              </w:rPr>
            </w:pPr>
            <w:r>
              <w:rPr>
                <w:rFonts w:ascii="Times New Roman" w:hAnsi="Times New Roman" w:cs="Times New Roman" w:hint="eastAsia"/>
                <w:sz w:val="24"/>
              </w:rPr>
              <w:t>22.7</w:t>
            </w:r>
          </w:p>
        </w:tc>
        <w:tc>
          <w:tcPr>
            <w:tcW w:w="875" w:type="pct"/>
            <w:gridSpan w:val="2"/>
            <w:tcBorders>
              <w:bottom w:val="single" w:sz="12" w:space="0" w:color="auto"/>
            </w:tcBorders>
          </w:tcPr>
          <w:p w14:paraId="3C2A90C6"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21.9</w:t>
            </w:r>
          </w:p>
        </w:tc>
        <w:tc>
          <w:tcPr>
            <w:tcW w:w="411" w:type="pct"/>
            <w:gridSpan w:val="2"/>
            <w:tcBorders>
              <w:bottom w:val="single" w:sz="12" w:space="0" w:color="auto"/>
            </w:tcBorders>
          </w:tcPr>
          <w:p w14:paraId="4800D0D3" w14:textId="77777777" w:rsidR="00272179" w:rsidRPr="00504EDB" w:rsidRDefault="00272179" w:rsidP="00272179">
            <w:pPr>
              <w:spacing w:line="360" w:lineRule="auto"/>
              <w:jc w:val="center"/>
              <w:rPr>
                <w:rFonts w:ascii="Times New Roman" w:hAnsi="Times New Roman" w:cs="Times New Roman"/>
                <w:sz w:val="24"/>
              </w:rPr>
            </w:pPr>
            <w:r w:rsidRPr="00504EDB">
              <w:rPr>
                <w:rFonts w:ascii="Times New Roman" w:hAnsi="Times New Roman" w:cs="Times New Roman"/>
                <w:sz w:val="24"/>
              </w:rPr>
              <w:t>1.03</w:t>
            </w:r>
          </w:p>
        </w:tc>
      </w:tr>
    </w:tbl>
    <w:p w14:paraId="133EC792" w14:textId="2D52F2EF" w:rsidR="00272179" w:rsidRPr="00504EDB" w:rsidRDefault="002C6BEF" w:rsidP="00272179">
      <w:pPr>
        <w:spacing w:line="300" w:lineRule="auto"/>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a</w:t>
      </w:r>
      <w:r w:rsidRPr="00BC23DE">
        <w:rPr>
          <w:rFonts w:ascii="Times New Roman" w:hAnsi="Times New Roman" w:cs="Times New Roman"/>
          <w:b/>
          <w:bCs/>
          <w:sz w:val="24"/>
          <w:vertAlign w:val="superscript"/>
        </w:rPr>
        <w:t>]</w:t>
      </w:r>
      <w:r w:rsidR="00272179" w:rsidRPr="00504EDB">
        <w:rPr>
          <w:rFonts w:ascii="Times New Roman" w:hAnsi="Times New Roman" w:cs="Times New Roman"/>
          <w:sz w:val="24"/>
        </w:rPr>
        <w:t xml:space="preserve">All polymerizations were conducted at room temperature in DCM using BLG-NCA as the monomer. </w:t>
      </w:r>
      <w:r w:rsidR="00272179" w:rsidRPr="00504EDB">
        <w:rPr>
          <w:rFonts w:ascii="Times New Roman" w:eastAsia="DengXian" w:hAnsi="Times New Roman" w:cs="Times New Roman"/>
          <w:color w:val="000000" w:themeColor="text1"/>
          <w:sz w:val="24"/>
        </w:rPr>
        <w:t>[M]</w:t>
      </w:r>
      <w:r w:rsidR="00272179" w:rsidRPr="00504EDB">
        <w:rPr>
          <w:rFonts w:ascii="Times New Roman" w:eastAsia="DengXian" w:hAnsi="Times New Roman" w:cs="Times New Roman"/>
          <w:color w:val="000000" w:themeColor="text1"/>
          <w:sz w:val="24"/>
          <w:vertAlign w:val="subscript"/>
        </w:rPr>
        <w:t>0</w:t>
      </w:r>
      <w:r w:rsidR="00272179" w:rsidRPr="00504EDB">
        <w:rPr>
          <w:rFonts w:ascii="Times New Roman" w:hAnsi="Times New Roman" w:cs="Times New Roman"/>
          <w:color w:val="000000" w:themeColor="text1"/>
          <w:sz w:val="24"/>
        </w:rPr>
        <w:t xml:space="preserve"> </w:t>
      </w:r>
      <w:r w:rsidR="00272179" w:rsidRPr="00504EDB">
        <w:rPr>
          <w:rFonts w:ascii="Times New Roman" w:eastAsia="DengXian" w:hAnsi="Times New Roman" w:cs="Times New Roman"/>
          <w:color w:val="000000" w:themeColor="text1"/>
          <w:sz w:val="24"/>
        </w:rPr>
        <w:t>=</w:t>
      </w:r>
      <w:r w:rsidR="00272179" w:rsidRPr="00504EDB">
        <w:rPr>
          <w:rFonts w:ascii="Times New Roman" w:hAnsi="Times New Roman" w:cs="Times New Roman"/>
          <w:color w:val="000000" w:themeColor="text1"/>
          <w:sz w:val="24"/>
        </w:rPr>
        <w:t xml:space="preserve"> </w:t>
      </w:r>
      <w:r w:rsidR="00272179" w:rsidRPr="00504EDB">
        <w:rPr>
          <w:rFonts w:ascii="Times New Roman" w:eastAsia="DengXian" w:hAnsi="Times New Roman" w:cs="Times New Roman"/>
          <w:color w:val="000000" w:themeColor="text1"/>
          <w:sz w:val="24"/>
        </w:rPr>
        <w:t xml:space="preserve">0.3 M, </w:t>
      </w:r>
      <w:r w:rsidR="00272179" w:rsidRPr="00504EDB">
        <w:rPr>
          <w:rFonts w:ascii="Times New Roman" w:hAnsi="Times New Roman" w:cs="Times New Roman"/>
          <w:sz w:val="24"/>
        </w:rPr>
        <w:t>[</w:t>
      </w:r>
      <w:r w:rsidR="00272179">
        <w:rPr>
          <w:rFonts w:ascii="Times New Roman" w:hAnsi="Times New Roman" w:cs="Times New Roman" w:hint="eastAsia"/>
          <w:sz w:val="24"/>
        </w:rPr>
        <w:t>M</w:t>
      </w:r>
      <w:r w:rsidR="00272179" w:rsidRPr="00504EDB">
        <w:rPr>
          <w:rFonts w:ascii="Times New Roman" w:hAnsi="Times New Roman" w:cs="Times New Roman"/>
          <w:sz w:val="24"/>
        </w:rPr>
        <w:t>]</w:t>
      </w:r>
      <w:r w:rsidR="00272179" w:rsidRPr="00504EDB">
        <w:rPr>
          <w:rFonts w:ascii="Times New Roman" w:hAnsi="Times New Roman" w:cs="Times New Roman" w:hint="eastAsia"/>
          <w:sz w:val="24"/>
          <w:vertAlign w:val="subscript"/>
        </w:rPr>
        <w:t>0</w:t>
      </w:r>
      <w:r w:rsidR="00272179" w:rsidRPr="00504EDB">
        <w:rPr>
          <w:rFonts w:ascii="Times New Roman" w:hAnsi="Times New Roman" w:cs="Times New Roman"/>
          <w:sz w:val="24"/>
        </w:rPr>
        <w:t>/[</w:t>
      </w:r>
      <w:r w:rsidR="00272179">
        <w:rPr>
          <w:rFonts w:ascii="Times New Roman" w:hAnsi="Times New Roman" w:cs="Times New Roman"/>
          <w:sz w:val="24"/>
        </w:rPr>
        <w:t>I</w:t>
      </w:r>
      <w:r w:rsidR="00272179" w:rsidRPr="00504EDB">
        <w:rPr>
          <w:rFonts w:ascii="Times New Roman" w:hAnsi="Times New Roman" w:cs="Times New Roman"/>
          <w:sz w:val="24"/>
        </w:rPr>
        <w:t>]</w:t>
      </w:r>
      <w:r w:rsidR="00272179" w:rsidRPr="00504EDB">
        <w:rPr>
          <w:rFonts w:ascii="Times New Roman" w:hAnsi="Times New Roman" w:cs="Times New Roman"/>
          <w:sz w:val="24"/>
          <w:vertAlign w:val="subscript"/>
        </w:rPr>
        <w:t>0</w:t>
      </w:r>
      <w:r w:rsidR="00DB386A" w:rsidRPr="00504EDB">
        <w:rPr>
          <w:rFonts w:ascii="Times New Roman" w:hAnsi="Times New Roman" w:cs="Times New Roman"/>
          <w:sz w:val="24"/>
        </w:rPr>
        <w:t>/[</w:t>
      </w:r>
      <w:r w:rsidR="00DB386A">
        <w:rPr>
          <w:rFonts w:ascii="Times New Roman" w:hAnsi="Times New Roman" w:cs="Times New Roman" w:hint="eastAsia"/>
          <w:sz w:val="24"/>
        </w:rPr>
        <w:t>Acid</w:t>
      </w:r>
      <w:r w:rsidR="00DB386A" w:rsidRPr="00504EDB">
        <w:rPr>
          <w:rFonts w:ascii="Times New Roman" w:hAnsi="Times New Roman" w:cs="Times New Roman"/>
          <w:sz w:val="24"/>
        </w:rPr>
        <w:t>]</w:t>
      </w:r>
      <w:r w:rsidR="00DB386A" w:rsidRPr="00504EDB">
        <w:rPr>
          <w:rFonts w:ascii="Times New Roman" w:hAnsi="Times New Roman" w:cs="Times New Roman"/>
          <w:sz w:val="24"/>
          <w:vertAlign w:val="subscript"/>
        </w:rPr>
        <w:t>0</w:t>
      </w:r>
      <w:r w:rsidR="00272179" w:rsidRPr="0082361E">
        <w:rPr>
          <w:rFonts w:ascii="Times New Roman" w:hAnsi="Times New Roman" w:cs="Times New Roman" w:hint="eastAsia"/>
          <w:sz w:val="24"/>
        </w:rPr>
        <w:t>/</w:t>
      </w:r>
      <w:r w:rsidR="00272179">
        <w:rPr>
          <w:rFonts w:ascii="Times New Roman" w:hAnsi="Times New Roman" w:cs="Times New Roman"/>
          <w:sz w:val="24"/>
        </w:rPr>
        <w:t>[TBAA]</w:t>
      </w:r>
      <w:r w:rsidR="00272179" w:rsidRPr="0082361E">
        <w:rPr>
          <w:rFonts w:ascii="Times New Roman" w:hAnsi="Times New Roman" w:cs="Times New Roman"/>
          <w:sz w:val="24"/>
          <w:vertAlign w:val="subscript"/>
        </w:rPr>
        <w:t>0</w:t>
      </w:r>
      <w:r w:rsidR="00272179" w:rsidRPr="00504EDB">
        <w:rPr>
          <w:rFonts w:ascii="Times New Roman" w:hAnsi="Times New Roman" w:cs="Times New Roman"/>
          <w:sz w:val="24"/>
        </w:rPr>
        <w:t xml:space="preserve"> = </w:t>
      </w:r>
      <w:r w:rsidR="00272179">
        <w:rPr>
          <w:rFonts w:ascii="Times New Roman" w:hAnsi="Times New Roman" w:cs="Times New Roman"/>
          <w:sz w:val="24"/>
        </w:rPr>
        <w:t>100:1:</w:t>
      </w:r>
      <w:r w:rsidR="00DB386A">
        <w:rPr>
          <w:rFonts w:ascii="Times New Roman" w:hAnsi="Times New Roman" w:cs="Times New Roman" w:hint="eastAsia"/>
          <w:sz w:val="24"/>
        </w:rPr>
        <w:t>10:</w:t>
      </w:r>
      <w:r w:rsidR="00272179" w:rsidRPr="00504EDB">
        <w:rPr>
          <w:rFonts w:ascii="Times New Roman" w:hAnsi="Times New Roman" w:cs="Times New Roman"/>
          <w:sz w:val="24"/>
        </w:rPr>
        <w:t>15</w:t>
      </w:r>
      <w:r w:rsidR="00272179" w:rsidRPr="00504EDB">
        <w:rPr>
          <w:rFonts w:ascii="Times New Roman" w:hAnsi="Times New Roman" w:cs="Times New Roman" w:hint="eastAsia"/>
          <w:sz w:val="24"/>
        </w:rPr>
        <w:t>.</w:t>
      </w:r>
      <w:r w:rsidR="00272179" w:rsidRPr="00504EDB">
        <w:rPr>
          <w:rFonts w:ascii="Times New Roman" w:hAnsi="Times New Roman" w:cs="Times New Roman"/>
          <w:sz w:val="24"/>
        </w:rPr>
        <w:t xml:space="preserve">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b</w:t>
      </w:r>
      <w:r w:rsidRPr="00BC23DE">
        <w:rPr>
          <w:rFonts w:ascii="Times New Roman" w:hAnsi="Times New Roman" w:cs="Times New Roman"/>
          <w:b/>
          <w:bCs/>
          <w:sz w:val="24"/>
          <w:vertAlign w:val="superscript"/>
        </w:rPr>
        <w:t>]</w:t>
      </w:r>
      <w:r w:rsidR="00272179" w:rsidRPr="00504EDB">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c</w:t>
      </w:r>
      <w:r w:rsidRPr="00BC23DE">
        <w:rPr>
          <w:rFonts w:ascii="Times New Roman" w:hAnsi="Times New Roman" w:cs="Times New Roman"/>
          <w:b/>
          <w:bCs/>
          <w:sz w:val="24"/>
          <w:vertAlign w:val="superscript"/>
        </w:rPr>
        <w:t>]</w:t>
      </w:r>
      <w:r w:rsidR="00272179" w:rsidRPr="00504EDB">
        <w:rPr>
          <w:rFonts w:ascii="Times New Roman" w:hAnsi="Times New Roman" w:cs="Times New Roman"/>
          <w:sz w:val="24"/>
        </w:rPr>
        <w:t>Determined by GPC; d</w:t>
      </w:r>
      <w:r w:rsidR="00272179" w:rsidRPr="00504EDB">
        <w:rPr>
          <w:rFonts w:ascii="Times New Roman" w:hAnsi="Times New Roman" w:cs="Times New Roman"/>
          <w:i/>
          <w:iCs/>
          <w:sz w:val="24"/>
        </w:rPr>
        <w:t>n</w:t>
      </w:r>
      <w:r w:rsidR="00272179" w:rsidRPr="00504EDB">
        <w:rPr>
          <w:rFonts w:ascii="Times New Roman" w:hAnsi="Times New Roman" w:cs="Times New Roman"/>
          <w:sz w:val="24"/>
        </w:rPr>
        <w:t>/d</w:t>
      </w:r>
      <w:r w:rsidR="00272179" w:rsidRPr="00504EDB">
        <w:rPr>
          <w:rFonts w:ascii="Times New Roman" w:hAnsi="Times New Roman" w:cs="Times New Roman"/>
          <w:i/>
          <w:iCs/>
          <w:sz w:val="24"/>
        </w:rPr>
        <w:t xml:space="preserve">c </w:t>
      </w:r>
      <w:r w:rsidR="00272179" w:rsidRPr="00504EDB">
        <w:rPr>
          <w:rFonts w:ascii="Times New Roman" w:hAnsi="Times New Roman" w:cs="Times New Roman"/>
          <w:sz w:val="24"/>
        </w:rPr>
        <w:t>= 0.104.</w:t>
      </w:r>
    </w:p>
    <w:p w14:paraId="7C063A9E" w14:textId="77777777" w:rsidR="00FB29C9" w:rsidRPr="00272179" w:rsidRDefault="00FB29C9" w:rsidP="00F727C8">
      <w:pPr>
        <w:spacing w:line="300" w:lineRule="auto"/>
        <w:rPr>
          <w:rFonts w:ascii="Times New Roman" w:hAnsi="Times New Roman" w:cs="Times New Roman"/>
          <w:sz w:val="24"/>
        </w:rPr>
      </w:pPr>
    </w:p>
    <w:p w14:paraId="6DFA3463" w14:textId="196C702B" w:rsidR="00F77BDB" w:rsidRPr="00111DDD" w:rsidRDefault="00FB29C9">
      <w:pPr>
        <w:widowControl/>
        <w:jc w:val="left"/>
        <w:rPr>
          <w:rFonts w:ascii="Times New Roman" w:hAnsi="Times New Roman" w:cs="Times New Roman"/>
          <w:sz w:val="24"/>
        </w:rPr>
      </w:pPr>
      <w:r>
        <w:rPr>
          <w:rFonts w:ascii="Times New Roman" w:hAnsi="Times New Roman" w:cs="Times New Roman"/>
          <w:sz w:val="24"/>
        </w:rPr>
        <w:br w:type="page"/>
      </w:r>
      <w:bookmarkEnd w:id="29"/>
    </w:p>
    <w:p w14:paraId="32B8BAB2" w14:textId="5CB837CD" w:rsidR="00F77BDB" w:rsidRPr="00F727C8" w:rsidRDefault="00F77BDB" w:rsidP="00F77BDB">
      <w:pPr>
        <w:rPr>
          <w:rFonts w:ascii="Times New Roman" w:eastAsia="DengXian" w:hAnsi="Times New Roman" w:cs="Times New Roman"/>
          <w:color w:val="000000" w:themeColor="text1"/>
          <w:sz w:val="24"/>
        </w:rPr>
      </w:pPr>
      <w:r w:rsidRPr="00F727C8">
        <w:rPr>
          <w:rFonts w:ascii="Times New Roman" w:hAnsi="Times New Roman" w:cs="Times New Roman"/>
          <w:b/>
          <w:bCs/>
          <w:sz w:val="24"/>
        </w:rPr>
        <w:lastRenderedPageBreak/>
        <w:t>Table S</w:t>
      </w:r>
      <w:r w:rsidR="00272179">
        <w:rPr>
          <w:rFonts w:ascii="Times New Roman" w:hAnsi="Times New Roman" w:cs="Times New Roman" w:hint="eastAsia"/>
          <w:b/>
          <w:bCs/>
          <w:sz w:val="24"/>
        </w:rPr>
        <w:t>5</w:t>
      </w:r>
      <w:r w:rsidRPr="00F727C8">
        <w:rPr>
          <w:rFonts w:ascii="Times New Roman" w:hAnsi="Times New Roman" w:cs="Times New Roman"/>
          <w:sz w:val="24"/>
        </w:rPr>
        <w:t xml:space="preserve">. </w:t>
      </w:r>
      <w:r w:rsidRPr="00F727C8">
        <w:rPr>
          <w:rFonts w:ascii="Times New Roman" w:eastAsia="DengXian" w:hAnsi="Times New Roman" w:cs="Times New Roman"/>
          <w:color w:val="000000" w:themeColor="text1"/>
          <w:sz w:val="24"/>
        </w:rPr>
        <w:t xml:space="preserve">MALDI-TOF characterization of PBLG obtained from polymerization in the presence of TFA/TBAA </w:t>
      </w:r>
      <w:r w:rsidR="002B212D" w:rsidRPr="00F727C8">
        <w:rPr>
          <w:rFonts w:ascii="Times New Roman" w:eastAsia="DengXian" w:hAnsi="Times New Roman" w:cs="Times New Roman"/>
          <w:color w:val="000000" w:themeColor="text1"/>
          <w:sz w:val="24"/>
        </w:rPr>
        <w:t>cooperative</w:t>
      </w:r>
      <w:r w:rsidRPr="00F727C8">
        <w:rPr>
          <w:rFonts w:ascii="Times New Roman" w:eastAsia="DengXian" w:hAnsi="Times New Roman" w:cs="Times New Roman"/>
          <w:color w:val="000000" w:themeColor="text1"/>
          <w:sz w:val="24"/>
        </w:rPr>
        <w:t xml:space="preserve"> system.</w:t>
      </w:r>
    </w:p>
    <w:tbl>
      <w:tblPr>
        <w:tblpPr w:leftFromText="180" w:rightFromText="180" w:vertAnchor="page" w:horzAnchor="margin" w:tblpXSpec="center" w:tblpY="2496"/>
        <w:tblW w:w="2612" w:type="pct"/>
        <w:tblBorders>
          <w:top w:val="single" w:sz="12" w:space="0" w:color="auto"/>
        </w:tblBorders>
        <w:tblLook w:val="04A0" w:firstRow="1" w:lastRow="0" w:firstColumn="1" w:lastColumn="0" w:noHBand="0" w:noVBand="1"/>
      </w:tblPr>
      <w:tblGrid>
        <w:gridCol w:w="709"/>
        <w:gridCol w:w="1986"/>
        <w:gridCol w:w="1644"/>
      </w:tblGrid>
      <w:tr w:rsidR="00272179" w:rsidRPr="00492FE4" w14:paraId="1134DF1F" w14:textId="77777777" w:rsidTr="00272179">
        <w:trPr>
          <w:trHeight w:val="567"/>
        </w:trPr>
        <w:tc>
          <w:tcPr>
            <w:tcW w:w="817" w:type="pct"/>
            <w:vMerge w:val="restart"/>
            <w:tcBorders>
              <w:top w:val="single" w:sz="12" w:space="0" w:color="auto"/>
              <w:bottom w:val="single" w:sz="12" w:space="0" w:color="auto"/>
            </w:tcBorders>
            <w:vAlign w:val="center"/>
          </w:tcPr>
          <w:p w14:paraId="46A310F2" w14:textId="77777777" w:rsidR="00272179" w:rsidRPr="00BC23DE" w:rsidRDefault="00272179" w:rsidP="00272179">
            <w:pPr>
              <w:spacing w:line="360" w:lineRule="auto"/>
              <w:jc w:val="center"/>
              <w:rPr>
                <w:rFonts w:ascii="Times New Roman" w:hAnsi="Times New Roman" w:cs="Times New Roman"/>
                <w:b/>
                <w:bCs/>
                <w:i/>
                <w:iCs/>
                <w:sz w:val="24"/>
              </w:rPr>
            </w:pPr>
            <w:r w:rsidRPr="00BC23DE">
              <w:rPr>
                <w:rFonts w:ascii="Times New Roman" w:hAnsi="Times New Roman" w:cs="Times New Roman"/>
                <w:b/>
                <w:bCs/>
                <w:i/>
                <w:iCs/>
                <w:sz w:val="24"/>
              </w:rPr>
              <w:t>n</w:t>
            </w:r>
          </w:p>
        </w:tc>
        <w:tc>
          <w:tcPr>
            <w:tcW w:w="4183" w:type="pct"/>
            <w:gridSpan w:val="2"/>
            <w:tcBorders>
              <w:top w:val="single" w:sz="12" w:space="0" w:color="auto"/>
              <w:bottom w:val="single" w:sz="12" w:space="0" w:color="auto"/>
            </w:tcBorders>
            <w:vAlign w:val="center"/>
          </w:tcPr>
          <w:p w14:paraId="78CDFB76" w14:textId="77777777" w:rsidR="00272179" w:rsidRPr="00BC23DE" w:rsidRDefault="00272179" w:rsidP="00272179">
            <w:pPr>
              <w:jc w:val="center"/>
              <w:rPr>
                <w:rFonts w:ascii="Times New Roman" w:hAnsi="Times New Roman" w:cs="Times New Roman"/>
                <w:b/>
                <w:bCs/>
                <w:sz w:val="24"/>
              </w:rPr>
            </w:pPr>
            <w:r w:rsidRPr="00BC23DE">
              <w:rPr>
                <w:rFonts w:ascii="Times New Roman" w:hAnsi="Times New Roman" w:cs="Times New Roman"/>
                <w:b/>
                <w:bCs/>
                <w:sz w:val="24"/>
              </w:rPr>
              <w:t xml:space="preserve">[PBLG + </w:t>
            </w:r>
            <w:proofErr w:type="gramStart"/>
            <w:r w:rsidRPr="00BC23DE">
              <w:rPr>
                <w:rFonts w:ascii="Times New Roman" w:hAnsi="Times New Roman" w:cs="Times New Roman"/>
                <w:b/>
                <w:bCs/>
                <w:sz w:val="24"/>
              </w:rPr>
              <w:t>Na]</w:t>
            </w:r>
            <w:r w:rsidRPr="00BC23DE">
              <w:rPr>
                <w:rFonts w:ascii="Times New Roman" w:hAnsi="Times New Roman" w:cs="Times New Roman"/>
                <w:b/>
                <w:bCs/>
                <w:sz w:val="24"/>
                <w:vertAlign w:val="superscript"/>
              </w:rPr>
              <w:t>+</w:t>
            </w:r>
            <w:proofErr w:type="gramEnd"/>
          </w:p>
        </w:tc>
      </w:tr>
      <w:tr w:rsidR="00272179" w:rsidRPr="00492FE4" w14:paraId="4D2EF0D6" w14:textId="77777777" w:rsidTr="00BC23DE">
        <w:trPr>
          <w:trHeight w:val="567"/>
        </w:trPr>
        <w:tc>
          <w:tcPr>
            <w:tcW w:w="817" w:type="pct"/>
            <w:vMerge/>
            <w:tcBorders>
              <w:top w:val="nil"/>
              <w:bottom w:val="single" w:sz="12" w:space="0" w:color="auto"/>
            </w:tcBorders>
            <w:vAlign w:val="center"/>
          </w:tcPr>
          <w:p w14:paraId="3460687A" w14:textId="77777777" w:rsidR="00272179" w:rsidRPr="00BC23DE" w:rsidRDefault="00272179" w:rsidP="00272179">
            <w:pPr>
              <w:spacing w:line="360" w:lineRule="auto"/>
              <w:jc w:val="center"/>
              <w:rPr>
                <w:rFonts w:ascii="Times New Roman" w:hAnsi="Times New Roman" w:cs="Times New Roman"/>
                <w:b/>
                <w:bCs/>
                <w:i/>
                <w:iCs/>
                <w:sz w:val="24"/>
              </w:rPr>
            </w:pPr>
          </w:p>
        </w:tc>
        <w:tc>
          <w:tcPr>
            <w:tcW w:w="2289" w:type="pct"/>
            <w:tcBorders>
              <w:top w:val="single" w:sz="12" w:space="0" w:color="auto"/>
              <w:bottom w:val="single" w:sz="12" w:space="0" w:color="auto"/>
            </w:tcBorders>
            <w:vAlign w:val="center"/>
          </w:tcPr>
          <w:p w14:paraId="7194DD58" w14:textId="47728457" w:rsidR="00272179" w:rsidRPr="00BC23DE" w:rsidRDefault="00272179" w:rsidP="00272179">
            <w:pPr>
              <w:ind w:firstLineChars="300" w:firstLine="720"/>
              <w:rPr>
                <w:rFonts w:ascii="Times New Roman" w:hAnsi="Times New Roman" w:cs="Times New Roman"/>
                <w:b/>
                <w:bCs/>
                <w:sz w:val="24"/>
              </w:rPr>
            </w:pPr>
            <w:r w:rsidRPr="00BC23DE">
              <w:rPr>
                <w:rFonts w:ascii="Times New Roman" w:hAnsi="Times New Roman" w:cs="Times New Roman"/>
                <w:b/>
                <w:bCs/>
                <w:sz w:val="24"/>
              </w:rPr>
              <w:t>Calcd</w:t>
            </w:r>
            <w:r w:rsidR="00854BC2">
              <w:rPr>
                <w:rFonts w:ascii="Times New Roman" w:hAnsi="Times New Roman" w:cs="Times New Roman" w:hint="eastAsia"/>
                <w:b/>
                <w:bCs/>
                <w:sz w:val="24"/>
              </w:rPr>
              <w:t>.</w:t>
            </w:r>
          </w:p>
        </w:tc>
        <w:tc>
          <w:tcPr>
            <w:tcW w:w="1894" w:type="pct"/>
            <w:tcBorders>
              <w:top w:val="single" w:sz="12" w:space="0" w:color="auto"/>
              <w:bottom w:val="single" w:sz="12" w:space="0" w:color="auto"/>
            </w:tcBorders>
            <w:vAlign w:val="center"/>
          </w:tcPr>
          <w:p w14:paraId="76FC6EAE" w14:textId="3DBFA9A6" w:rsidR="00272179" w:rsidRPr="00BC23DE" w:rsidRDefault="00272179" w:rsidP="00272179">
            <w:pPr>
              <w:jc w:val="center"/>
              <w:rPr>
                <w:rFonts w:ascii="Times New Roman" w:hAnsi="Times New Roman" w:cs="Times New Roman"/>
                <w:b/>
                <w:bCs/>
                <w:sz w:val="24"/>
              </w:rPr>
            </w:pPr>
            <w:r w:rsidRPr="00BC23DE">
              <w:rPr>
                <w:rFonts w:ascii="Times New Roman" w:hAnsi="Times New Roman" w:cs="Times New Roman"/>
                <w:b/>
                <w:bCs/>
                <w:sz w:val="24"/>
              </w:rPr>
              <w:t>Found</w:t>
            </w:r>
          </w:p>
        </w:tc>
      </w:tr>
      <w:tr w:rsidR="00272179" w:rsidRPr="006E5F35" w14:paraId="79191AE7" w14:textId="77777777" w:rsidTr="00272179">
        <w:trPr>
          <w:trHeight w:val="166"/>
        </w:trPr>
        <w:tc>
          <w:tcPr>
            <w:tcW w:w="817" w:type="pct"/>
            <w:vMerge w:val="restart"/>
            <w:tcBorders>
              <w:top w:val="single" w:sz="12" w:space="0" w:color="auto"/>
            </w:tcBorders>
            <w:vAlign w:val="center"/>
          </w:tcPr>
          <w:p w14:paraId="1CDA23AD"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2</w:t>
            </w:r>
          </w:p>
          <w:p w14:paraId="779766D5"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3</w:t>
            </w:r>
          </w:p>
          <w:p w14:paraId="0650E20F"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4</w:t>
            </w:r>
          </w:p>
          <w:p w14:paraId="67FD037B"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5</w:t>
            </w:r>
          </w:p>
          <w:p w14:paraId="707B8210"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6</w:t>
            </w:r>
          </w:p>
          <w:p w14:paraId="4D398DBB"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7</w:t>
            </w:r>
          </w:p>
          <w:p w14:paraId="33FF2AC2"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8</w:t>
            </w:r>
          </w:p>
          <w:p w14:paraId="5F181690"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3</w:t>
            </w:r>
            <w:r w:rsidRPr="00F727C8">
              <w:rPr>
                <w:rFonts w:ascii="Times New Roman" w:hAnsi="Times New Roman" w:cs="Times New Roman"/>
                <w:sz w:val="24"/>
              </w:rPr>
              <w:t>9</w:t>
            </w:r>
          </w:p>
        </w:tc>
        <w:tc>
          <w:tcPr>
            <w:tcW w:w="2289" w:type="pct"/>
            <w:tcBorders>
              <w:top w:val="single" w:sz="12" w:space="0" w:color="auto"/>
            </w:tcBorders>
            <w:vAlign w:val="center"/>
          </w:tcPr>
          <w:p w14:paraId="3A267418"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7134.</w:t>
            </w:r>
            <w:r w:rsidRPr="00F727C8">
              <w:rPr>
                <w:rFonts w:ascii="Times New Roman" w:hAnsi="Times New Roman" w:cs="Times New Roman"/>
                <w:sz w:val="24"/>
              </w:rPr>
              <w:t>4</w:t>
            </w:r>
          </w:p>
        </w:tc>
        <w:tc>
          <w:tcPr>
            <w:tcW w:w="1894" w:type="pct"/>
            <w:tcBorders>
              <w:top w:val="single" w:sz="12" w:space="0" w:color="auto"/>
            </w:tcBorders>
            <w:vAlign w:val="center"/>
          </w:tcPr>
          <w:p w14:paraId="70409821"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7134.9</w:t>
            </w:r>
          </w:p>
        </w:tc>
      </w:tr>
      <w:tr w:rsidR="00272179" w:rsidRPr="006E5F35" w14:paraId="3DE09285" w14:textId="77777777" w:rsidTr="00272179">
        <w:trPr>
          <w:trHeight w:val="163"/>
        </w:trPr>
        <w:tc>
          <w:tcPr>
            <w:tcW w:w="817" w:type="pct"/>
            <w:vMerge/>
            <w:vAlign w:val="center"/>
          </w:tcPr>
          <w:p w14:paraId="532A05EE" w14:textId="77777777" w:rsidR="00272179" w:rsidRPr="00F727C8" w:rsidRDefault="00272179" w:rsidP="00272179">
            <w:pPr>
              <w:spacing w:line="360" w:lineRule="auto"/>
              <w:jc w:val="center"/>
              <w:rPr>
                <w:rFonts w:ascii="Times New Roman" w:hAnsi="Times New Roman" w:cs="Times New Roman"/>
                <w:sz w:val="24"/>
              </w:rPr>
            </w:pPr>
          </w:p>
        </w:tc>
        <w:tc>
          <w:tcPr>
            <w:tcW w:w="2289" w:type="pct"/>
            <w:vAlign w:val="center"/>
          </w:tcPr>
          <w:p w14:paraId="0E32589A"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7353.</w:t>
            </w:r>
            <w:r w:rsidRPr="00F727C8">
              <w:rPr>
                <w:rFonts w:ascii="Times New Roman" w:hAnsi="Times New Roman" w:cs="Times New Roman"/>
                <w:sz w:val="24"/>
              </w:rPr>
              <w:t>5</w:t>
            </w:r>
          </w:p>
        </w:tc>
        <w:tc>
          <w:tcPr>
            <w:tcW w:w="1894" w:type="pct"/>
            <w:vAlign w:val="center"/>
          </w:tcPr>
          <w:p w14:paraId="3C7DB6F4"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7353.8</w:t>
            </w:r>
          </w:p>
        </w:tc>
      </w:tr>
      <w:tr w:rsidR="00272179" w:rsidRPr="006E5F35" w14:paraId="48A0D36F" w14:textId="77777777" w:rsidTr="00272179">
        <w:trPr>
          <w:trHeight w:val="163"/>
        </w:trPr>
        <w:tc>
          <w:tcPr>
            <w:tcW w:w="817" w:type="pct"/>
            <w:vMerge/>
            <w:vAlign w:val="center"/>
          </w:tcPr>
          <w:p w14:paraId="6B61D706" w14:textId="77777777" w:rsidR="00272179" w:rsidRPr="00F727C8" w:rsidRDefault="00272179" w:rsidP="00272179">
            <w:pPr>
              <w:spacing w:line="360" w:lineRule="auto"/>
              <w:jc w:val="center"/>
              <w:rPr>
                <w:rFonts w:ascii="Times New Roman" w:hAnsi="Times New Roman" w:cs="Times New Roman"/>
                <w:sz w:val="24"/>
              </w:rPr>
            </w:pPr>
          </w:p>
        </w:tc>
        <w:tc>
          <w:tcPr>
            <w:tcW w:w="2289" w:type="pct"/>
            <w:vAlign w:val="center"/>
          </w:tcPr>
          <w:p w14:paraId="2382F1CD"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7572.6</w:t>
            </w:r>
          </w:p>
        </w:tc>
        <w:tc>
          <w:tcPr>
            <w:tcW w:w="1894" w:type="pct"/>
            <w:vAlign w:val="center"/>
          </w:tcPr>
          <w:p w14:paraId="7182F93F"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7573.6</w:t>
            </w:r>
          </w:p>
        </w:tc>
      </w:tr>
      <w:tr w:rsidR="00272179" w:rsidRPr="006E5F35" w14:paraId="32CA8E01" w14:textId="77777777" w:rsidTr="00272179">
        <w:trPr>
          <w:trHeight w:val="163"/>
        </w:trPr>
        <w:tc>
          <w:tcPr>
            <w:tcW w:w="817" w:type="pct"/>
            <w:vMerge/>
            <w:vAlign w:val="center"/>
          </w:tcPr>
          <w:p w14:paraId="5CDC1261" w14:textId="77777777" w:rsidR="00272179" w:rsidRPr="00F727C8" w:rsidRDefault="00272179" w:rsidP="00272179">
            <w:pPr>
              <w:spacing w:line="360" w:lineRule="auto"/>
              <w:jc w:val="center"/>
              <w:rPr>
                <w:rFonts w:ascii="Times New Roman" w:hAnsi="Times New Roman" w:cs="Times New Roman"/>
                <w:sz w:val="24"/>
              </w:rPr>
            </w:pPr>
          </w:p>
        </w:tc>
        <w:tc>
          <w:tcPr>
            <w:tcW w:w="2289" w:type="pct"/>
            <w:vAlign w:val="center"/>
          </w:tcPr>
          <w:p w14:paraId="01B9F0E7"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7791.</w:t>
            </w:r>
            <w:r w:rsidRPr="00F727C8">
              <w:rPr>
                <w:rFonts w:ascii="Times New Roman" w:hAnsi="Times New Roman" w:cs="Times New Roman"/>
                <w:sz w:val="24"/>
              </w:rPr>
              <w:t>7</w:t>
            </w:r>
          </w:p>
        </w:tc>
        <w:tc>
          <w:tcPr>
            <w:tcW w:w="1894" w:type="pct"/>
            <w:vAlign w:val="center"/>
          </w:tcPr>
          <w:p w14:paraId="555B8357"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7792.5</w:t>
            </w:r>
          </w:p>
        </w:tc>
      </w:tr>
      <w:tr w:rsidR="00272179" w:rsidRPr="006E5F35" w14:paraId="7CA5E552" w14:textId="77777777" w:rsidTr="00272179">
        <w:trPr>
          <w:trHeight w:val="163"/>
        </w:trPr>
        <w:tc>
          <w:tcPr>
            <w:tcW w:w="817" w:type="pct"/>
            <w:vMerge/>
            <w:vAlign w:val="center"/>
          </w:tcPr>
          <w:p w14:paraId="1FB68E56" w14:textId="77777777" w:rsidR="00272179" w:rsidRPr="00F727C8" w:rsidRDefault="00272179" w:rsidP="00272179">
            <w:pPr>
              <w:spacing w:line="360" w:lineRule="auto"/>
              <w:jc w:val="center"/>
              <w:rPr>
                <w:rFonts w:ascii="Times New Roman" w:hAnsi="Times New Roman" w:cs="Times New Roman"/>
                <w:sz w:val="24"/>
              </w:rPr>
            </w:pPr>
          </w:p>
        </w:tc>
        <w:tc>
          <w:tcPr>
            <w:tcW w:w="2289" w:type="pct"/>
            <w:vAlign w:val="center"/>
          </w:tcPr>
          <w:p w14:paraId="397F4824"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8010.</w:t>
            </w:r>
            <w:r w:rsidRPr="00F727C8">
              <w:rPr>
                <w:rFonts w:ascii="Times New Roman" w:hAnsi="Times New Roman" w:cs="Times New Roman"/>
                <w:sz w:val="24"/>
              </w:rPr>
              <w:t>8</w:t>
            </w:r>
          </w:p>
        </w:tc>
        <w:tc>
          <w:tcPr>
            <w:tcW w:w="1894" w:type="pct"/>
            <w:vAlign w:val="center"/>
          </w:tcPr>
          <w:p w14:paraId="62FF712E"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8011.4</w:t>
            </w:r>
          </w:p>
        </w:tc>
      </w:tr>
      <w:tr w:rsidR="00272179" w:rsidRPr="006E5F35" w14:paraId="4D637287" w14:textId="77777777" w:rsidTr="00272179">
        <w:trPr>
          <w:trHeight w:val="163"/>
        </w:trPr>
        <w:tc>
          <w:tcPr>
            <w:tcW w:w="817" w:type="pct"/>
            <w:vMerge/>
            <w:vAlign w:val="center"/>
          </w:tcPr>
          <w:p w14:paraId="035B8569" w14:textId="77777777" w:rsidR="00272179" w:rsidRPr="00F727C8" w:rsidRDefault="00272179" w:rsidP="00272179">
            <w:pPr>
              <w:spacing w:line="360" w:lineRule="auto"/>
              <w:jc w:val="center"/>
              <w:rPr>
                <w:rFonts w:ascii="Times New Roman" w:hAnsi="Times New Roman" w:cs="Times New Roman"/>
                <w:sz w:val="24"/>
              </w:rPr>
            </w:pPr>
          </w:p>
        </w:tc>
        <w:tc>
          <w:tcPr>
            <w:tcW w:w="2289" w:type="pct"/>
            <w:vAlign w:val="center"/>
          </w:tcPr>
          <w:p w14:paraId="6919C21E"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8229.</w:t>
            </w:r>
            <w:r w:rsidRPr="00F727C8">
              <w:rPr>
                <w:rFonts w:ascii="Times New Roman" w:hAnsi="Times New Roman" w:cs="Times New Roman"/>
                <w:sz w:val="24"/>
              </w:rPr>
              <w:t>9</w:t>
            </w:r>
          </w:p>
        </w:tc>
        <w:tc>
          <w:tcPr>
            <w:tcW w:w="1894" w:type="pct"/>
            <w:vAlign w:val="center"/>
          </w:tcPr>
          <w:p w14:paraId="1C38E2D9"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8228.5</w:t>
            </w:r>
          </w:p>
        </w:tc>
      </w:tr>
      <w:tr w:rsidR="00272179" w:rsidRPr="006E5F35" w14:paraId="4014EABC" w14:textId="77777777" w:rsidTr="00272179">
        <w:trPr>
          <w:trHeight w:val="247"/>
        </w:trPr>
        <w:tc>
          <w:tcPr>
            <w:tcW w:w="817" w:type="pct"/>
            <w:vMerge/>
            <w:vAlign w:val="center"/>
          </w:tcPr>
          <w:p w14:paraId="7B2D7AC2" w14:textId="77777777" w:rsidR="00272179" w:rsidRPr="00F727C8" w:rsidRDefault="00272179" w:rsidP="00272179">
            <w:pPr>
              <w:spacing w:line="360" w:lineRule="auto"/>
              <w:jc w:val="center"/>
              <w:rPr>
                <w:rFonts w:ascii="Times New Roman" w:hAnsi="Times New Roman" w:cs="Times New Roman"/>
                <w:sz w:val="24"/>
              </w:rPr>
            </w:pPr>
          </w:p>
        </w:tc>
        <w:tc>
          <w:tcPr>
            <w:tcW w:w="2289" w:type="pct"/>
            <w:vAlign w:val="center"/>
          </w:tcPr>
          <w:p w14:paraId="1ACB5CE4"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8448.</w:t>
            </w:r>
            <w:r w:rsidRPr="00F727C8">
              <w:rPr>
                <w:rFonts w:ascii="Times New Roman" w:hAnsi="Times New Roman" w:cs="Times New Roman"/>
                <w:sz w:val="24"/>
              </w:rPr>
              <w:t>9</w:t>
            </w:r>
          </w:p>
        </w:tc>
        <w:tc>
          <w:tcPr>
            <w:tcW w:w="1894" w:type="pct"/>
            <w:vAlign w:val="center"/>
          </w:tcPr>
          <w:p w14:paraId="06B74669"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8448.2</w:t>
            </w:r>
          </w:p>
        </w:tc>
      </w:tr>
      <w:tr w:rsidR="00272179" w:rsidRPr="006E5F35" w14:paraId="49DB7015" w14:textId="77777777" w:rsidTr="00272179">
        <w:trPr>
          <w:trHeight w:val="247"/>
        </w:trPr>
        <w:tc>
          <w:tcPr>
            <w:tcW w:w="817" w:type="pct"/>
            <w:vMerge/>
            <w:tcBorders>
              <w:bottom w:val="single" w:sz="12" w:space="0" w:color="auto"/>
            </w:tcBorders>
            <w:vAlign w:val="center"/>
          </w:tcPr>
          <w:p w14:paraId="7D7DF7CC" w14:textId="77777777" w:rsidR="00272179" w:rsidRPr="00F727C8" w:rsidRDefault="00272179" w:rsidP="00272179">
            <w:pPr>
              <w:spacing w:line="360" w:lineRule="auto"/>
              <w:jc w:val="center"/>
              <w:rPr>
                <w:rFonts w:ascii="Times New Roman" w:hAnsi="Times New Roman" w:cs="Times New Roman"/>
                <w:sz w:val="24"/>
              </w:rPr>
            </w:pPr>
          </w:p>
        </w:tc>
        <w:tc>
          <w:tcPr>
            <w:tcW w:w="2289" w:type="pct"/>
            <w:tcBorders>
              <w:bottom w:val="single" w:sz="12" w:space="0" w:color="auto"/>
            </w:tcBorders>
            <w:vAlign w:val="center"/>
          </w:tcPr>
          <w:p w14:paraId="64985494"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866</w:t>
            </w:r>
            <w:r w:rsidRPr="00F727C8">
              <w:rPr>
                <w:rFonts w:ascii="Times New Roman" w:hAnsi="Times New Roman" w:cs="Times New Roman"/>
                <w:sz w:val="24"/>
              </w:rPr>
              <w:t>8</w:t>
            </w:r>
            <w:r w:rsidRPr="00F727C8">
              <w:rPr>
                <w:rFonts w:ascii="Times New Roman" w:hAnsi="Times New Roman" w:cs="Times New Roman" w:hint="eastAsia"/>
                <w:sz w:val="24"/>
              </w:rPr>
              <w:t>.</w:t>
            </w:r>
            <w:r w:rsidRPr="00F727C8">
              <w:rPr>
                <w:rFonts w:ascii="Times New Roman" w:hAnsi="Times New Roman" w:cs="Times New Roman"/>
                <w:sz w:val="24"/>
              </w:rPr>
              <w:t>1</w:t>
            </w:r>
          </w:p>
        </w:tc>
        <w:tc>
          <w:tcPr>
            <w:tcW w:w="1894" w:type="pct"/>
            <w:tcBorders>
              <w:bottom w:val="single" w:sz="12" w:space="0" w:color="auto"/>
            </w:tcBorders>
            <w:vAlign w:val="center"/>
          </w:tcPr>
          <w:p w14:paraId="42F19B31" w14:textId="77777777" w:rsidR="00272179" w:rsidRPr="00F727C8" w:rsidRDefault="00272179" w:rsidP="00272179">
            <w:pPr>
              <w:spacing w:line="360" w:lineRule="auto"/>
              <w:jc w:val="center"/>
              <w:rPr>
                <w:rFonts w:ascii="Times New Roman" w:hAnsi="Times New Roman" w:cs="Times New Roman"/>
                <w:sz w:val="24"/>
              </w:rPr>
            </w:pPr>
            <w:r w:rsidRPr="00F727C8">
              <w:rPr>
                <w:rFonts w:ascii="Times New Roman" w:hAnsi="Times New Roman" w:cs="Times New Roman" w:hint="eastAsia"/>
                <w:sz w:val="24"/>
              </w:rPr>
              <w:t>8668.9</w:t>
            </w:r>
          </w:p>
        </w:tc>
      </w:tr>
    </w:tbl>
    <w:p w14:paraId="128254BB" w14:textId="77777777" w:rsidR="00F77BDB" w:rsidRDefault="00F77BDB" w:rsidP="00F77BDB">
      <w:pPr>
        <w:rPr>
          <w:rFonts w:ascii="Times New Roman" w:hAnsi="Times New Roman" w:cs="Times New Roman"/>
          <w:szCs w:val="21"/>
        </w:rPr>
      </w:pPr>
    </w:p>
    <w:p w14:paraId="2CF94474" w14:textId="77777777" w:rsidR="00F77BDB" w:rsidRDefault="00F77BDB" w:rsidP="00F77BDB">
      <w:pPr>
        <w:rPr>
          <w:rFonts w:ascii="Times New Roman" w:hAnsi="Times New Roman" w:cs="Times New Roman"/>
          <w:szCs w:val="21"/>
        </w:rPr>
      </w:pPr>
    </w:p>
    <w:p w14:paraId="71C3EAA8" w14:textId="77777777" w:rsidR="00F77BDB" w:rsidRDefault="00F77BDB" w:rsidP="00F77BDB">
      <w:pPr>
        <w:rPr>
          <w:rFonts w:ascii="Times New Roman" w:hAnsi="Times New Roman" w:cs="Times New Roman"/>
          <w:szCs w:val="21"/>
        </w:rPr>
      </w:pPr>
    </w:p>
    <w:p w14:paraId="59A98863" w14:textId="77777777" w:rsidR="00A257E2" w:rsidRDefault="00A257E2" w:rsidP="00F77BDB">
      <w:pPr>
        <w:rPr>
          <w:rFonts w:ascii="Times New Roman" w:hAnsi="Times New Roman" w:cs="Times New Roman"/>
          <w:szCs w:val="21"/>
        </w:rPr>
      </w:pPr>
    </w:p>
    <w:p w14:paraId="1722923C" w14:textId="77777777" w:rsidR="00A257E2" w:rsidRDefault="00A257E2" w:rsidP="00F77BDB">
      <w:pPr>
        <w:rPr>
          <w:rFonts w:ascii="Times New Roman" w:hAnsi="Times New Roman" w:cs="Times New Roman"/>
          <w:szCs w:val="21"/>
        </w:rPr>
      </w:pPr>
    </w:p>
    <w:p w14:paraId="4B7A5814" w14:textId="77777777" w:rsidR="00A257E2" w:rsidRDefault="00A257E2" w:rsidP="00F77BDB">
      <w:pPr>
        <w:rPr>
          <w:rFonts w:ascii="Times New Roman" w:hAnsi="Times New Roman" w:cs="Times New Roman"/>
          <w:szCs w:val="21"/>
        </w:rPr>
      </w:pPr>
    </w:p>
    <w:p w14:paraId="0A65AF96" w14:textId="77777777" w:rsidR="00A257E2" w:rsidRDefault="00A257E2" w:rsidP="00F77BDB">
      <w:pPr>
        <w:rPr>
          <w:rFonts w:ascii="Times New Roman" w:hAnsi="Times New Roman" w:cs="Times New Roman"/>
          <w:szCs w:val="21"/>
        </w:rPr>
      </w:pPr>
    </w:p>
    <w:p w14:paraId="7AA5934D" w14:textId="77777777" w:rsidR="00A257E2" w:rsidRDefault="00A257E2" w:rsidP="00F77BDB">
      <w:pPr>
        <w:rPr>
          <w:rFonts w:ascii="Times New Roman" w:hAnsi="Times New Roman" w:cs="Times New Roman"/>
          <w:szCs w:val="21"/>
        </w:rPr>
      </w:pPr>
    </w:p>
    <w:p w14:paraId="4B5ABB9D" w14:textId="77777777" w:rsidR="00A257E2" w:rsidRDefault="00A257E2" w:rsidP="00F77BDB">
      <w:pPr>
        <w:rPr>
          <w:rFonts w:ascii="Times New Roman" w:hAnsi="Times New Roman" w:cs="Times New Roman"/>
          <w:szCs w:val="21"/>
        </w:rPr>
      </w:pPr>
    </w:p>
    <w:p w14:paraId="0BF09385" w14:textId="77777777" w:rsidR="00A257E2" w:rsidRDefault="00A257E2" w:rsidP="00F77BDB">
      <w:pPr>
        <w:rPr>
          <w:rFonts w:ascii="Times New Roman" w:hAnsi="Times New Roman" w:cs="Times New Roman"/>
          <w:szCs w:val="21"/>
        </w:rPr>
      </w:pPr>
    </w:p>
    <w:p w14:paraId="791C50FB" w14:textId="77777777" w:rsidR="00A257E2" w:rsidRDefault="00A257E2" w:rsidP="00F77BDB">
      <w:pPr>
        <w:rPr>
          <w:rFonts w:ascii="Times New Roman" w:hAnsi="Times New Roman" w:cs="Times New Roman"/>
          <w:szCs w:val="21"/>
        </w:rPr>
      </w:pPr>
    </w:p>
    <w:p w14:paraId="2E2E7FAE" w14:textId="77777777" w:rsidR="00A257E2" w:rsidRDefault="00A257E2" w:rsidP="00F77BDB">
      <w:pPr>
        <w:rPr>
          <w:rFonts w:ascii="Times New Roman" w:hAnsi="Times New Roman" w:cs="Times New Roman"/>
          <w:szCs w:val="21"/>
        </w:rPr>
      </w:pPr>
    </w:p>
    <w:p w14:paraId="12AEE20D" w14:textId="77777777" w:rsidR="00A257E2" w:rsidRDefault="00A257E2" w:rsidP="00F77BDB">
      <w:pPr>
        <w:rPr>
          <w:rFonts w:ascii="Times New Roman" w:hAnsi="Times New Roman" w:cs="Times New Roman"/>
          <w:szCs w:val="21"/>
        </w:rPr>
      </w:pPr>
    </w:p>
    <w:p w14:paraId="01AD1C48" w14:textId="77777777" w:rsidR="00A257E2" w:rsidRDefault="00A257E2" w:rsidP="00F77BDB">
      <w:pPr>
        <w:rPr>
          <w:rFonts w:ascii="Times New Roman" w:hAnsi="Times New Roman" w:cs="Times New Roman"/>
          <w:szCs w:val="21"/>
        </w:rPr>
      </w:pPr>
    </w:p>
    <w:p w14:paraId="72091B11" w14:textId="77777777" w:rsidR="00A257E2" w:rsidRDefault="00A257E2" w:rsidP="00F77BDB">
      <w:pPr>
        <w:rPr>
          <w:rFonts w:ascii="Times New Roman" w:hAnsi="Times New Roman" w:cs="Times New Roman"/>
          <w:szCs w:val="21"/>
        </w:rPr>
      </w:pPr>
    </w:p>
    <w:p w14:paraId="230387FE" w14:textId="77777777" w:rsidR="00A257E2" w:rsidRDefault="00A257E2" w:rsidP="00F77BDB">
      <w:pPr>
        <w:rPr>
          <w:rFonts w:ascii="Times New Roman" w:hAnsi="Times New Roman" w:cs="Times New Roman"/>
          <w:szCs w:val="21"/>
        </w:rPr>
      </w:pPr>
    </w:p>
    <w:p w14:paraId="040E2B0B" w14:textId="77777777" w:rsidR="00F77BDB" w:rsidRDefault="00F77BDB" w:rsidP="00F77BDB">
      <w:pPr>
        <w:widowControl/>
        <w:jc w:val="left"/>
        <w:rPr>
          <w:rFonts w:ascii="Times New Roman" w:hAnsi="Times New Roman" w:cs="Times New Roman"/>
          <w:szCs w:val="21"/>
        </w:rPr>
      </w:pPr>
      <w:r>
        <w:rPr>
          <w:rFonts w:ascii="Times New Roman" w:hAnsi="Times New Roman" w:cs="Times New Roman"/>
          <w:szCs w:val="21"/>
        </w:rPr>
        <w:br w:type="page"/>
      </w:r>
    </w:p>
    <w:p w14:paraId="56ADDAC9" w14:textId="0C8216E8" w:rsidR="00C23178" w:rsidRPr="00F727C8" w:rsidRDefault="00F06D68" w:rsidP="00DD27DD">
      <w:pPr>
        <w:rPr>
          <w:rFonts w:ascii="Times New Roman" w:hAnsi="Times New Roman" w:cs="Times New Roman"/>
          <w:i/>
          <w:sz w:val="24"/>
          <w:vertAlign w:val="superscript"/>
        </w:rPr>
      </w:pPr>
      <w:r w:rsidRPr="00F727C8">
        <w:rPr>
          <w:rFonts w:ascii="Times New Roman" w:hAnsi="Times New Roman" w:cs="Times New Roman" w:hint="eastAsia"/>
          <w:b/>
          <w:bCs/>
          <w:sz w:val="24"/>
        </w:rPr>
        <w:lastRenderedPageBreak/>
        <w:t>Table S</w:t>
      </w:r>
      <w:r w:rsidR="00272179">
        <w:rPr>
          <w:rFonts w:ascii="Times New Roman" w:hAnsi="Times New Roman" w:cs="Times New Roman" w:hint="eastAsia"/>
          <w:b/>
          <w:bCs/>
          <w:sz w:val="24"/>
        </w:rPr>
        <w:t>6</w:t>
      </w:r>
      <w:r w:rsidRPr="00F727C8">
        <w:rPr>
          <w:rFonts w:ascii="Times New Roman" w:hAnsi="Times New Roman" w:cs="Times New Roman"/>
          <w:b/>
          <w:bCs/>
          <w:sz w:val="24"/>
        </w:rPr>
        <w:t>.</w:t>
      </w:r>
      <w:r w:rsidRPr="00F727C8">
        <w:rPr>
          <w:rFonts w:ascii="Times New Roman" w:hAnsi="Times New Roman" w:cs="Times New Roman"/>
          <w:sz w:val="24"/>
        </w:rPr>
        <w:t xml:space="preserve"> </w:t>
      </w:r>
      <w:r w:rsidR="00C23178" w:rsidRPr="00F727C8">
        <w:rPr>
          <w:rFonts w:ascii="Times New Roman" w:hAnsi="Times New Roman" w:cs="Times New Roman" w:hint="eastAsia"/>
          <w:sz w:val="24"/>
        </w:rPr>
        <w:t>P</w:t>
      </w:r>
      <w:r w:rsidR="00C23178" w:rsidRPr="00F727C8">
        <w:rPr>
          <w:rFonts w:ascii="Times New Roman" w:hAnsi="Times New Roman" w:cs="Times New Roman"/>
          <w:sz w:val="24"/>
        </w:rPr>
        <w:t xml:space="preserve">olymerization of BLG-NCA </w:t>
      </w:r>
      <w:r w:rsidR="00621024">
        <w:rPr>
          <w:rFonts w:ascii="Times New Roman" w:hAnsi="Times New Roman" w:cs="Times New Roman"/>
          <w:sz w:val="24"/>
        </w:rPr>
        <w:t>initiated by Hex-NH</w:t>
      </w:r>
      <w:r w:rsidR="00621024" w:rsidRPr="00FB2E89">
        <w:rPr>
          <w:rFonts w:ascii="Times New Roman" w:hAnsi="Times New Roman" w:cs="Times New Roman"/>
          <w:sz w:val="24"/>
          <w:vertAlign w:val="subscript"/>
        </w:rPr>
        <w:t>2</w:t>
      </w:r>
      <w:r w:rsidR="00621024">
        <w:rPr>
          <w:rFonts w:ascii="Times New Roman" w:hAnsi="Times New Roman" w:cs="Times New Roman"/>
          <w:sz w:val="24"/>
        </w:rPr>
        <w:t xml:space="preserve"> </w:t>
      </w:r>
      <w:r w:rsidR="00C23178" w:rsidRPr="00F727C8">
        <w:rPr>
          <w:rFonts w:ascii="Times New Roman" w:hAnsi="Times New Roman" w:cs="Times New Roman"/>
          <w:sz w:val="24"/>
        </w:rPr>
        <w:t xml:space="preserve">at </w:t>
      </w:r>
      <w:r w:rsidR="00C23178" w:rsidRPr="00F727C8">
        <w:rPr>
          <w:rFonts w:ascii="Times New Roman" w:hAnsi="Times New Roman" w:cs="Times New Roman" w:hint="eastAsia"/>
          <w:sz w:val="24"/>
        </w:rPr>
        <w:t>various</w:t>
      </w:r>
      <w:r w:rsidR="00C23178" w:rsidRPr="00F727C8">
        <w:rPr>
          <w:rFonts w:ascii="Times New Roman" w:hAnsi="Times New Roman" w:cs="Times New Roman"/>
          <w:sz w:val="24"/>
        </w:rPr>
        <w:t xml:space="preserve"> [M]</w:t>
      </w:r>
      <w:r w:rsidR="00C23178" w:rsidRPr="00F727C8">
        <w:rPr>
          <w:rFonts w:ascii="Times New Roman" w:hAnsi="Times New Roman" w:cs="Times New Roman"/>
          <w:sz w:val="24"/>
          <w:vertAlign w:val="subscript"/>
        </w:rPr>
        <w:t>0</w:t>
      </w:r>
      <w:r w:rsidR="00F85681" w:rsidRPr="00F727C8">
        <w:rPr>
          <w:rFonts w:ascii="Times New Roman" w:hAnsi="Times New Roman" w:cs="Times New Roman"/>
          <w:sz w:val="24"/>
        </w:rPr>
        <w:t xml:space="preserve"> in the presence of TFA and </w:t>
      </w:r>
      <w:proofErr w:type="gramStart"/>
      <w:r w:rsidR="00F85681" w:rsidRPr="00F727C8">
        <w:rPr>
          <w:rFonts w:ascii="Times New Roman" w:hAnsi="Times New Roman" w:cs="Times New Roman"/>
          <w:sz w:val="24"/>
        </w:rPr>
        <w:t>TBAA</w:t>
      </w:r>
      <w:r w:rsidR="00C23178" w:rsidRPr="00F727C8">
        <w:rPr>
          <w:rFonts w:ascii="Times New Roman" w:hAnsi="Times New Roman" w:cs="Times New Roman"/>
          <w:sz w:val="24"/>
        </w:rPr>
        <w:t>.</w:t>
      </w:r>
      <w:r w:rsidR="002C6BEF" w:rsidRPr="00BC23DE">
        <w:rPr>
          <w:rFonts w:ascii="Times New Roman" w:hAnsi="Times New Roman" w:cs="Times New Roman"/>
          <w:b/>
          <w:bCs/>
          <w:sz w:val="24"/>
          <w:vertAlign w:val="superscript"/>
        </w:rPr>
        <w:t>[</w:t>
      </w:r>
      <w:proofErr w:type="gramEnd"/>
      <w:r w:rsidR="002C6BEF" w:rsidRPr="00BC23DE">
        <w:rPr>
          <w:rFonts w:ascii="Times New Roman" w:hAnsi="Times New Roman" w:cs="Times New Roman"/>
          <w:b/>
          <w:bCs/>
          <w:i/>
          <w:iCs/>
          <w:sz w:val="24"/>
          <w:vertAlign w:val="superscript"/>
        </w:rPr>
        <w:t>a</w:t>
      </w:r>
      <w:r w:rsidR="002C6BEF" w:rsidRPr="00BC23DE">
        <w:rPr>
          <w:rFonts w:ascii="Times New Roman" w:hAnsi="Times New Roman" w:cs="Times New Roman"/>
          <w:b/>
          <w:bCs/>
          <w:sz w:val="24"/>
          <w:vertAlign w:val="superscript"/>
        </w:rPr>
        <w:t>]</w:t>
      </w:r>
    </w:p>
    <w:tbl>
      <w:tblPr>
        <w:tblpPr w:leftFromText="180" w:rightFromText="180" w:vertAnchor="page" w:horzAnchor="margin" w:tblpY="2208"/>
        <w:tblW w:w="5000" w:type="pct"/>
        <w:tblBorders>
          <w:top w:val="single" w:sz="12" w:space="0" w:color="auto"/>
        </w:tblBorders>
        <w:tblLook w:val="04A0" w:firstRow="1" w:lastRow="0" w:firstColumn="1" w:lastColumn="0" w:noHBand="0" w:noVBand="1"/>
      </w:tblPr>
      <w:tblGrid>
        <w:gridCol w:w="816"/>
        <w:gridCol w:w="1793"/>
        <w:gridCol w:w="1511"/>
        <w:gridCol w:w="284"/>
        <w:gridCol w:w="1514"/>
        <w:gridCol w:w="92"/>
        <w:gridCol w:w="1544"/>
        <w:gridCol w:w="92"/>
        <w:gridCol w:w="660"/>
      </w:tblGrid>
      <w:tr w:rsidR="002B212D" w:rsidRPr="00F727C8" w14:paraId="0AECAE9A" w14:textId="77777777" w:rsidTr="00F727C8">
        <w:trPr>
          <w:trHeight w:val="567"/>
        </w:trPr>
        <w:tc>
          <w:tcPr>
            <w:tcW w:w="451" w:type="pct"/>
            <w:vAlign w:val="center"/>
          </w:tcPr>
          <w:p w14:paraId="7F79E15C" w14:textId="77777777" w:rsidR="002B212D" w:rsidRPr="00BC23DE" w:rsidRDefault="002B212D" w:rsidP="00F727C8">
            <w:pPr>
              <w:spacing w:line="360" w:lineRule="auto"/>
              <w:jc w:val="center"/>
              <w:rPr>
                <w:rFonts w:ascii="Times New Roman" w:hAnsi="Times New Roman" w:cs="Times New Roman"/>
                <w:b/>
                <w:bCs/>
                <w:sz w:val="24"/>
              </w:rPr>
            </w:pPr>
            <w:bookmarkStart w:id="30" w:name="OLE_LINK9"/>
            <w:r w:rsidRPr="00BC23DE">
              <w:rPr>
                <w:rFonts w:ascii="Times New Roman" w:hAnsi="Times New Roman" w:cs="Times New Roman"/>
                <w:b/>
                <w:bCs/>
                <w:sz w:val="24"/>
              </w:rPr>
              <w:t>Entry</w:t>
            </w:r>
          </w:p>
        </w:tc>
        <w:tc>
          <w:tcPr>
            <w:tcW w:w="1085" w:type="pct"/>
            <w:vAlign w:val="center"/>
          </w:tcPr>
          <w:p w14:paraId="01C773F9" w14:textId="77777777" w:rsidR="002B212D" w:rsidRPr="00BC23DE" w:rsidRDefault="002B212D" w:rsidP="00F727C8">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[M]</w:t>
            </w:r>
            <w:r w:rsidRPr="00BC23DE">
              <w:rPr>
                <w:rFonts w:ascii="Times New Roman" w:hAnsi="Times New Roman" w:cs="Times New Roman"/>
                <w:b/>
                <w:bCs/>
                <w:sz w:val="24"/>
                <w:vertAlign w:val="subscript"/>
              </w:rPr>
              <w:t>0</w:t>
            </w:r>
          </w:p>
        </w:tc>
        <w:tc>
          <w:tcPr>
            <w:tcW w:w="1091" w:type="pct"/>
            <w:gridSpan w:val="2"/>
            <w:vAlign w:val="center"/>
          </w:tcPr>
          <w:p w14:paraId="5BB8BA26" w14:textId="29D17B3F" w:rsidR="002B212D" w:rsidRPr="00BC23DE" w:rsidRDefault="002B212D" w:rsidP="00F727C8">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78643B" w:rsidRPr="00BC23DE">
              <w:rPr>
                <w:rFonts w:ascii="Times New Roman" w:hAnsi="Times New Roman" w:cs="Times New Roman"/>
                <w:b/>
                <w:bCs/>
                <w:sz w:val="24"/>
                <w:vertAlign w:val="superscript"/>
              </w:rPr>
              <w:t>[</w:t>
            </w:r>
            <w:r w:rsidR="0078643B" w:rsidRPr="00BC23DE">
              <w:rPr>
                <w:rFonts w:ascii="Times New Roman" w:hAnsi="Times New Roman" w:cs="Times New Roman"/>
                <w:b/>
                <w:bCs/>
                <w:i/>
                <w:iCs/>
                <w:sz w:val="24"/>
                <w:vertAlign w:val="superscript"/>
              </w:rPr>
              <w:t>b</w:t>
            </w:r>
            <w:r w:rsidR="0078643B" w:rsidRPr="00BC23DE">
              <w:rPr>
                <w:rFonts w:ascii="Times New Roman" w:hAnsi="Times New Roman" w:cs="Times New Roman"/>
                <w:b/>
                <w:bCs/>
                <w:sz w:val="24"/>
                <w:vertAlign w:val="superscript"/>
              </w:rPr>
              <w:t>]</w:t>
            </w:r>
          </w:p>
        </w:tc>
        <w:tc>
          <w:tcPr>
            <w:tcW w:w="976" w:type="pct"/>
            <w:gridSpan w:val="2"/>
            <w:vAlign w:val="center"/>
          </w:tcPr>
          <w:p w14:paraId="58CA2177" w14:textId="7DE602E2" w:rsidR="002B212D" w:rsidRPr="00BC23DE" w:rsidRDefault="002B212D" w:rsidP="00F727C8">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314A52"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 xml:space="preserve">GPC </w:t>
            </w:r>
            <w:r w:rsidRPr="00BC23DE">
              <w:rPr>
                <w:rFonts w:ascii="Times New Roman" w:hAnsi="Times New Roman" w:cs="Times New Roman"/>
                <w:b/>
                <w:bCs/>
                <w:sz w:val="24"/>
              </w:rPr>
              <w:t>(kDa)</w:t>
            </w:r>
            <w:r w:rsidR="0078643B" w:rsidRPr="00BC23DE">
              <w:rPr>
                <w:rFonts w:ascii="Times New Roman" w:hAnsi="Times New Roman" w:cs="Times New Roman"/>
                <w:b/>
                <w:bCs/>
                <w:sz w:val="24"/>
                <w:vertAlign w:val="superscript"/>
              </w:rPr>
              <w:t>[</w:t>
            </w:r>
            <w:r w:rsidR="0078643B" w:rsidRPr="00BC23DE">
              <w:rPr>
                <w:rFonts w:ascii="Times New Roman" w:hAnsi="Times New Roman" w:cs="Times New Roman"/>
                <w:b/>
                <w:bCs/>
                <w:i/>
                <w:iCs/>
                <w:sz w:val="24"/>
                <w:vertAlign w:val="superscript"/>
              </w:rPr>
              <w:t>c</w:t>
            </w:r>
            <w:r w:rsidR="0078643B" w:rsidRPr="00BC23DE">
              <w:rPr>
                <w:rFonts w:ascii="Times New Roman" w:hAnsi="Times New Roman" w:cs="Times New Roman"/>
                <w:b/>
                <w:bCs/>
                <w:sz w:val="24"/>
                <w:vertAlign w:val="superscript"/>
              </w:rPr>
              <w:t>]</w:t>
            </w:r>
          </w:p>
        </w:tc>
        <w:tc>
          <w:tcPr>
            <w:tcW w:w="994" w:type="pct"/>
            <w:gridSpan w:val="2"/>
            <w:vAlign w:val="center"/>
          </w:tcPr>
          <w:p w14:paraId="4D9A542A" w14:textId="77777777" w:rsidR="0078643B" w:rsidRPr="00BC23DE" w:rsidRDefault="002B212D" w:rsidP="00F727C8">
            <w:pPr>
              <w:spacing w:line="360" w:lineRule="auto"/>
              <w:jc w:val="center"/>
              <w:rPr>
                <w:rFonts w:ascii="Times New Roman" w:hAnsi="Times New Roman" w:cs="Times New Roman"/>
                <w:b/>
                <w:bCs/>
                <w:i/>
                <w:iCs/>
                <w:sz w:val="24"/>
                <w:vertAlign w:val="subscript"/>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314A52"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theo</w:t>
            </w:r>
            <w:r w:rsidRPr="00BC23DE">
              <w:rPr>
                <w:rFonts w:ascii="Times New Roman" w:hAnsi="Times New Roman" w:cs="Times New Roman"/>
                <w:b/>
                <w:bCs/>
                <w:i/>
                <w:iCs/>
                <w:sz w:val="24"/>
                <w:vertAlign w:val="subscript"/>
              </w:rPr>
              <w:t>.</w:t>
            </w:r>
          </w:p>
          <w:p w14:paraId="5D72C505" w14:textId="349BB1A4" w:rsidR="002B212D" w:rsidRPr="00BC23DE" w:rsidRDefault="002B212D" w:rsidP="00F727C8">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(kDa)</w:t>
            </w:r>
          </w:p>
        </w:tc>
        <w:tc>
          <w:tcPr>
            <w:tcW w:w="402" w:type="pct"/>
            <w:vAlign w:val="center"/>
          </w:tcPr>
          <w:p w14:paraId="16FD3526" w14:textId="54530F37" w:rsidR="002B212D" w:rsidRPr="00BC23DE" w:rsidRDefault="002B212D" w:rsidP="00F727C8">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78643B" w:rsidRPr="00BC23DE">
              <w:rPr>
                <w:rFonts w:ascii="Times New Roman" w:hAnsi="Times New Roman" w:cs="Times New Roman"/>
                <w:b/>
                <w:bCs/>
                <w:sz w:val="24"/>
                <w:vertAlign w:val="superscript"/>
              </w:rPr>
              <w:t>[</w:t>
            </w:r>
            <w:r w:rsidR="0078643B" w:rsidRPr="00BC23DE">
              <w:rPr>
                <w:rFonts w:ascii="Times New Roman" w:hAnsi="Times New Roman" w:cs="Times New Roman"/>
                <w:b/>
                <w:bCs/>
                <w:i/>
                <w:iCs/>
                <w:sz w:val="24"/>
                <w:vertAlign w:val="superscript"/>
              </w:rPr>
              <w:t>c</w:t>
            </w:r>
            <w:r w:rsidR="0078643B" w:rsidRPr="00BC23DE">
              <w:rPr>
                <w:rFonts w:ascii="Times New Roman" w:hAnsi="Times New Roman" w:cs="Times New Roman"/>
                <w:b/>
                <w:bCs/>
                <w:sz w:val="24"/>
                <w:vertAlign w:val="superscript"/>
              </w:rPr>
              <w:t>]</w:t>
            </w:r>
          </w:p>
        </w:tc>
      </w:tr>
      <w:tr w:rsidR="002B212D" w:rsidRPr="00F727C8" w14:paraId="7E7603C6" w14:textId="77777777" w:rsidTr="00F727C8">
        <w:tblPrEx>
          <w:tblBorders>
            <w:top w:val="none" w:sz="0" w:space="0" w:color="auto"/>
          </w:tblBorders>
        </w:tblPrEx>
        <w:trPr>
          <w:trHeight w:val="567"/>
        </w:trPr>
        <w:tc>
          <w:tcPr>
            <w:tcW w:w="451" w:type="pct"/>
            <w:tcBorders>
              <w:top w:val="single" w:sz="12" w:space="0" w:color="auto"/>
            </w:tcBorders>
          </w:tcPr>
          <w:p w14:paraId="34F2FB79"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1</w:t>
            </w:r>
          </w:p>
        </w:tc>
        <w:tc>
          <w:tcPr>
            <w:tcW w:w="1085" w:type="pct"/>
            <w:tcBorders>
              <w:top w:val="single" w:sz="12" w:space="0" w:color="auto"/>
            </w:tcBorders>
          </w:tcPr>
          <w:p w14:paraId="68A62D44"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0.1</w:t>
            </w:r>
          </w:p>
        </w:tc>
        <w:tc>
          <w:tcPr>
            <w:tcW w:w="915" w:type="pct"/>
            <w:tcBorders>
              <w:top w:val="single" w:sz="12" w:space="0" w:color="auto"/>
            </w:tcBorders>
          </w:tcPr>
          <w:p w14:paraId="4A238183" w14:textId="77777777" w:rsidR="002B212D" w:rsidRPr="00F727C8" w:rsidRDefault="002B212D" w:rsidP="00F727C8">
            <w:pPr>
              <w:spacing w:line="360" w:lineRule="auto"/>
              <w:jc w:val="center"/>
              <w:rPr>
                <w:rFonts w:ascii="Times New Roman" w:hAnsi="Times New Roman" w:cs="Times New Roman"/>
                <w:sz w:val="24"/>
              </w:rPr>
            </w:pPr>
            <w:bookmarkStart w:id="31" w:name="OLE_LINK14"/>
            <w:r w:rsidRPr="00F727C8">
              <w:rPr>
                <w:rFonts w:ascii="Times New Roman" w:hAnsi="Times New Roman" w:cs="Times New Roman"/>
                <w:sz w:val="24"/>
              </w:rPr>
              <w:t>120</w:t>
            </w:r>
            <w:bookmarkEnd w:id="31"/>
          </w:p>
        </w:tc>
        <w:tc>
          <w:tcPr>
            <w:tcW w:w="1092" w:type="pct"/>
            <w:gridSpan w:val="2"/>
            <w:tcBorders>
              <w:top w:val="single" w:sz="12" w:space="0" w:color="auto"/>
            </w:tcBorders>
          </w:tcPr>
          <w:p w14:paraId="4F2C6970"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22.9</w:t>
            </w:r>
          </w:p>
        </w:tc>
        <w:tc>
          <w:tcPr>
            <w:tcW w:w="994" w:type="pct"/>
            <w:gridSpan w:val="2"/>
            <w:tcBorders>
              <w:top w:val="single" w:sz="12" w:space="0" w:color="auto"/>
            </w:tcBorders>
          </w:tcPr>
          <w:p w14:paraId="75D5C846"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21.9</w:t>
            </w:r>
          </w:p>
        </w:tc>
        <w:tc>
          <w:tcPr>
            <w:tcW w:w="462" w:type="pct"/>
            <w:gridSpan w:val="2"/>
            <w:tcBorders>
              <w:top w:val="single" w:sz="12" w:space="0" w:color="auto"/>
            </w:tcBorders>
          </w:tcPr>
          <w:p w14:paraId="2571166C"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1.08</w:t>
            </w:r>
          </w:p>
        </w:tc>
      </w:tr>
      <w:tr w:rsidR="002B212D" w:rsidRPr="00F727C8" w14:paraId="6B010C90" w14:textId="77777777" w:rsidTr="00F727C8">
        <w:tblPrEx>
          <w:tblBorders>
            <w:top w:val="none" w:sz="0" w:space="0" w:color="auto"/>
          </w:tblBorders>
        </w:tblPrEx>
        <w:trPr>
          <w:trHeight w:val="567"/>
        </w:trPr>
        <w:tc>
          <w:tcPr>
            <w:tcW w:w="451" w:type="pct"/>
          </w:tcPr>
          <w:p w14:paraId="107BBB45"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w:t>
            </w:r>
          </w:p>
        </w:tc>
        <w:tc>
          <w:tcPr>
            <w:tcW w:w="1085" w:type="pct"/>
          </w:tcPr>
          <w:p w14:paraId="75CBEEC0"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0.2</w:t>
            </w:r>
          </w:p>
        </w:tc>
        <w:tc>
          <w:tcPr>
            <w:tcW w:w="915" w:type="pct"/>
          </w:tcPr>
          <w:p w14:paraId="2B932DCB"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70</w:t>
            </w:r>
          </w:p>
        </w:tc>
        <w:tc>
          <w:tcPr>
            <w:tcW w:w="1092" w:type="pct"/>
            <w:gridSpan w:val="2"/>
          </w:tcPr>
          <w:p w14:paraId="485089E8"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22.0</w:t>
            </w:r>
          </w:p>
        </w:tc>
        <w:tc>
          <w:tcPr>
            <w:tcW w:w="994" w:type="pct"/>
            <w:gridSpan w:val="2"/>
          </w:tcPr>
          <w:p w14:paraId="54C755DB"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21.9</w:t>
            </w:r>
          </w:p>
        </w:tc>
        <w:tc>
          <w:tcPr>
            <w:tcW w:w="462" w:type="pct"/>
            <w:gridSpan w:val="2"/>
          </w:tcPr>
          <w:p w14:paraId="7E35A4D2"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1.03</w:t>
            </w:r>
          </w:p>
        </w:tc>
      </w:tr>
      <w:tr w:rsidR="002B212D" w:rsidRPr="00F727C8" w14:paraId="62A04F68" w14:textId="77777777" w:rsidTr="00F727C8">
        <w:tblPrEx>
          <w:tblBorders>
            <w:top w:val="none" w:sz="0" w:space="0" w:color="auto"/>
          </w:tblBorders>
        </w:tblPrEx>
        <w:trPr>
          <w:trHeight w:val="567"/>
        </w:trPr>
        <w:tc>
          <w:tcPr>
            <w:tcW w:w="451" w:type="pct"/>
          </w:tcPr>
          <w:p w14:paraId="224BEF51"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3</w:t>
            </w:r>
          </w:p>
        </w:tc>
        <w:tc>
          <w:tcPr>
            <w:tcW w:w="1085" w:type="pct"/>
          </w:tcPr>
          <w:p w14:paraId="5628CBC5"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0.3</w:t>
            </w:r>
          </w:p>
        </w:tc>
        <w:tc>
          <w:tcPr>
            <w:tcW w:w="915" w:type="pct"/>
          </w:tcPr>
          <w:p w14:paraId="761E1A22"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10</w:t>
            </w:r>
          </w:p>
        </w:tc>
        <w:tc>
          <w:tcPr>
            <w:tcW w:w="1092" w:type="pct"/>
            <w:gridSpan w:val="2"/>
          </w:tcPr>
          <w:p w14:paraId="7BDD74D2"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21.9</w:t>
            </w:r>
          </w:p>
        </w:tc>
        <w:tc>
          <w:tcPr>
            <w:tcW w:w="994" w:type="pct"/>
            <w:gridSpan w:val="2"/>
          </w:tcPr>
          <w:p w14:paraId="79D7A0D6"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21.9</w:t>
            </w:r>
          </w:p>
        </w:tc>
        <w:tc>
          <w:tcPr>
            <w:tcW w:w="462" w:type="pct"/>
            <w:gridSpan w:val="2"/>
          </w:tcPr>
          <w:p w14:paraId="60421805"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1.03</w:t>
            </w:r>
          </w:p>
        </w:tc>
      </w:tr>
      <w:tr w:rsidR="002B212D" w:rsidRPr="00F727C8" w14:paraId="5A73747E" w14:textId="77777777" w:rsidTr="00F727C8">
        <w:tblPrEx>
          <w:tblBorders>
            <w:top w:val="none" w:sz="0" w:space="0" w:color="auto"/>
          </w:tblBorders>
        </w:tblPrEx>
        <w:trPr>
          <w:trHeight w:val="567"/>
        </w:trPr>
        <w:tc>
          <w:tcPr>
            <w:tcW w:w="451" w:type="pct"/>
            <w:tcBorders>
              <w:bottom w:val="single" w:sz="12" w:space="0" w:color="auto"/>
            </w:tcBorders>
          </w:tcPr>
          <w:p w14:paraId="3B132F95"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4</w:t>
            </w:r>
          </w:p>
        </w:tc>
        <w:tc>
          <w:tcPr>
            <w:tcW w:w="1085" w:type="pct"/>
            <w:tcBorders>
              <w:bottom w:val="single" w:sz="12" w:space="0" w:color="auto"/>
            </w:tcBorders>
          </w:tcPr>
          <w:p w14:paraId="6A15490F"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0.4</w:t>
            </w:r>
          </w:p>
        </w:tc>
        <w:tc>
          <w:tcPr>
            <w:tcW w:w="915" w:type="pct"/>
            <w:tcBorders>
              <w:bottom w:val="single" w:sz="12" w:space="0" w:color="auto"/>
            </w:tcBorders>
          </w:tcPr>
          <w:p w14:paraId="4DA0ADCC"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10</w:t>
            </w:r>
          </w:p>
        </w:tc>
        <w:tc>
          <w:tcPr>
            <w:tcW w:w="1092" w:type="pct"/>
            <w:gridSpan w:val="2"/>
            <w:tcBorders>
              <w:bottom w:val="single" w:sz="12" w:space="0" w:color="auto"/>
            </w:tcBorders>
          </w:tcPr>
          <w:p w14:paraId="283853C9"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21.1</w:t>
            </w:r>
          </w:p>
        </w:tc>
        <w:tc>
          <w:tcPr>
            <w:tcW w:w="994" w:type="pct"/>
            <w:gridSpan w:val="2"/>
            <w:tcBorders>
              <w:bottom w:val="single" w:sz="12" w:space="0" w:color="auto"/>
            </w:tcBorders>
          </w:tcPr>
          <w:p w14:paraId="13F31658"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21.9</w:t>
            </w:r>
          </w:p>
        </w:tc>
        <w:tc>
          <w:tcPr>
            <w:tcW w:w="462" w:type="pct"/>
            <w:gridSpan w:val="2"/>
            <w:tcBorders>
              <w:bottom w:val="single" w:sz="12" w:space="0" w:color="auto"/>
            </w:tcBorders>
          </w:tcPr>
          <w:p w14:paraId="6FACFD04" w14:textId="77777777" w:rsidR="002B212D" w:rsidRPr="00F727C8" w:rsidRDefault="002B212D" w:rsidP="00F727C8">
            <w:pPr>
              <w:spacing w:line="360" w:lineRule="auto"/>
              <w:jc w:val="center"/>
              <w:rPr>
                <w:rFonts w:ascii="Times New Roman" w:hAnsi="Times New Roman" w:cs="Times New Roman"/>
                <w:sz w:val="24"/>
              </w:rPr>
            </w:pPr>
            <w:r w:rsidRPr="00F727C8">
              <w:rPr>
                <w:rFonts w:ascii="Times New Roman" w:hAnsi="Times New Roman" w:cs="Times New Roman"/>
                <w:sz w:val="24"/>
              </w:rPr>
              <w:t>1.02</w:t>
            </w:r>
          </w:p>
        </w:tc>
      </w:tr>
    </w:tbl>
    <w:p w14:paraId="3C15A732" w14:textId="25327406" w:rsidR="00C23178" w:rsidRPr="00F727C8" w:rsidRDefault="0078643B" w:rsidP="00F727C8">
      <w:pPr>
        <w:spacing w:line="300" w:lineRule="auto"/>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a</w:t>
      </w:r>
      <w:r w:rsidRPr="00BC23DE">
        <w:rPr>
          <w:rFonts w:ascii="Times New Roman" w:hAnsi="Times New Roman" w:cs="Times New Roman"/>
          <w:b/>
          <w:bCs/>
          <w:sz w:val="24"/>
          <w:vertAlign w:val="superscript"/>
        </w:rPr>
        <w:t>]</w:t>
      </w:r>
      <w:r w:rsidR="00C23178" w:rsidRPr="00F727C8">
        <w:rPr>
          <w:rFonts w:ascii="Times New Roman" w:hAnsi="Times New Roman" w:cs="Times New Roman"/>
          <w:sz w:val="24"/>
        </w:rPr>
        <w:t xml:space="preserve">All </w:t>
      </w:r>
      <w:r w:rsidR="002B212D" w:rsidRPr="00F727C8">
        <w:rPr>
          <w:rFonts w:ascii="Times New Roman" w:hAnsi="Times New Roman" w:cs="Times New Roman"/>
          <w:sz w:val="24"/>
        </w:rPr>
        <w:t>polymerizations</w:t>
      </w:r>
      <w:r w:rsidR="00C23178" w:rsidRPr="00F727C8">
        <w:rPr>
          <w:rFonts w:ascii="Times New Roman" w:hAnsi="Times New Roman" w:cs="Times New Roman"/>
          <w:sz w:val="24"/>
        </w:rPr>
        <w:t xml:space="preserve"> were conducted at room temperature in DCM using BLG-NCA as the monomer. </w:t>
      </w:r>
      <w:r w:rsidR="00C23178" w:rsidRPr="00F727C8">
        <w:rPr>
          <w:rFonts w:ascii="Times New Roman" w:eastAsia="DengXian" w:hAnsi="Times New Roman" w:cs="Times New Roman"/>
          <w:color w:val="000000" w:themeColor="text1"/>
          <w:sz w:val="24"/>
        </w:rPr>
        <w:t>[M]</w:t>
      </w:r>
      <w:r w:rsidR="00C23178" w:rsidRPr="00F727C8">
        <w:rPr>
          <w:rFonts w:ascii="Times New Roman" w:eastAsia="DengXian" w:hAnsi="Times New Roman" w:cs="Times New Roman"/>
          <w:color w:val="000000" w:themeColor="text1"/>
          <w:sz w:val="24"/>
          <w:vertAlign w:val="subscript"/>
        </w:rPr>
        <w:t>0</w:t>
      </w:r>
      <w:r w:rsidR="00C23178" w:rsidRPr="00F727C8">
        <w:rPr>
          <w:rFonts w:ascii="Times New Roman" w:eastAsia="DengXian" w:hAnsi="Times New Roman" w:cs="Times New Roman"/>
          <w:color w:val="000000" w:themeColor="text1"/>
          <w:sz w:val="24"/>
        </w:rPr>
        <w:t>/</w:t>
      </w:r>
      <w:r w:rsidR="00C23178" w:rsidRPr="00F727C8">
        <w:rPr>
          <w:rFonts w:ascii="Times New Roman" w:hAnsi="Times New Roman" w:cs="Times New Roman"/>
          <w:color w:val="000000" w:themeColor="text1"/>
          <w:sz w:val="24"/>
        </w:rPr>
        <w:t>[I]</w:t>
      </w:r>
      <w:r w:rsidR="00C23178" w:rsidRPr="00F727C8">
        <w:rPr>
          <w:rFonts w:ascii="Times New Roman" w:hAnsi="Times New Roman" w:cs="Times New Roman"/>
          <w:color w:val="000000" w:themeColor="text1"/>
          <w:sz w:val="24"/>
          <w:vertAlign w:val="subscript"/>
        </w:rPr>
        <w:t>0</w:t>
      </w:r>
      <w:r w:rsidR="00C23178" w:rsidRPr="00F727C8">
        <w:rPr>
          <w:rFonts w:ascii="Times New Roman" w:hAnsi="Times New Roman" w:cs="Times New Roman"/>
          <w:color w:val="000000" w:themeColor="text1"/>
          <w:sz w:val="24"/>
        </w:rPr>
        <w:t>/[TFA]</w:t>
      </w:r>
      <w:r w:rsidR="00C23178" w:rsidRPr="00F727C8">
        <w:rPr>
          <w:rFonts w:ascii="Times New Roman" w:hAnsi="Times New Roman" w:cs="Times New Roman"/>
          <w:color w:val="000000" w:themeColor="text1"/>
          <w:sz w:val="24"/>
          <w:vertAlign w:val="subscript"/>
        </w:rPr>
        <w:t>0</w:t>
      </w:r>
      <w:r w:rsidR="00C23178" w:rsidRPr="00F727C8">
        <w:rPr>
          <w:rFonts w:ascii="Times New Roman" w:hAnsi="Times New Roman" w:cs="Times New Roman"/>
          <w:color w:val="000000" w:themeColor="text1"/>
          <w:sz w:val="24"/>
        </w:rPr>
        <w:t>/[TBAA]</w:t>
      </w:r>
      <w:r w:rsidR="00C23178" w:rsidRPr="00F727C8">
        <w:rPr>
          <w:rFonts w:ascii="Times New Roman" w:hAnsi="Times New Roman" w:cs="Times New Roman"/>
          <w:color w:val="000000" w:themeColor="text1"/>
          <w:sz w:val="24"/>
          <w:vertAlign w:val="subscript"/>
        </w:rPr>
        <w:t>0</w:t>
      </w:r>
      <w:r w:rsidR="00C23178" w:rsidRPr="00F727C8">
        <w:rPr>
          <w:rFonts w:ascii="Times New Roman" w:hAnsi="Times New Roman" w:cs="Times New Roman"/>
          <w:color w:val="000000" w:themeColor="text1"/>
          <w:sz w:val="24"/>
        </w:rPr>
        <w:t xml:space="preserve"> </w:t>
      </w:r>
      <w:r w:rsidR="00C23178" w:rsidRPr="00F727C8">
        <w:rPr>
          <w:rFonts w:ascii="Times New Roman" w:eastAsia="DengXian" w:hAnsi="Times New Roman" w:cs="Times New Roman"/>
          <w:color w:val="000000" w:themeColor="text1"/>
          <w:sz w:val="24"/>
        </w:rPr>
        <w:t>=</w:t>
      </w:r>
      <w:r w:rsidR="00C23178" w:rsidRPr="00F727C8">
        <w:rPr>
          <w:rFonts w:ascii="Times New Roman" w:hAnsi="Times New Roman" w:cs="Times New Roman"/>
          <w:color w:val="000000" w:themeColor="text1"/>
          <w:sz w:val="24"/>
        </w:rPr>
        <w:t xml:space="preserve"> </w:t>
      </w:r>
      <w:r w:rsidR="00C23178" w:rsidRPr="00F727C8">
        <w:rPr>
          <w:rFonts w:ascii="Times New Roman" w:eastAsia="DengXian" w:hAnsi="Times New Roman" w:cs="Times New Roman"/>
          <w:color w:val="000000" w:themeColor="text1"/>
          <w:sz w:val="24"/>
        </w:rPr>
        <w:t>100</w:t>
      </w:r>
      <w:r w:rsidR="00587AB6">
        <w:rPr>
          <w:rFonts w:ascii="Times New Roman" w:eastAsia="DengXian" w:hAnsi="Times New Roman" w:cs="Times New Roman"/>
          <w:color w:val="000000" w:themeColor="text1"/>
          <w:sz w:val="24"/>
        </w:rPr>
        <w:t>:</w:t>
      </w:r>
      <w:r w:rsidR="00C23178" w:rsidRPr="00F727C8">
        <w:rPr>
          <w:rFonts w:ascii="Times New Roman" w:eastAsia="DengXian" w:hAnsi="Times New Roman" w:cs="Times New Roman"/>
          <w:color w:val="000000" w:themeColor="text1"/>
          <w:sz w:val="24"/>
        </w:rPr>
        <w:t>1</w:t>
      </w:r>
      <w:r w:rsidR="00587AB6">
        <w:rPr>
          <w:rFonts w:ascii="Times New Roman" w:eastAsia="DengXian" w:hAnsi="Times New Roman" w:cs="Times New Roman"/>
          <w:color w:val="000000" w:themeColor="text1"/>
          <w:sz w:val="24"/>
        </w:rPr>
        <w:t>:</w:t>
      </w:r>
      <w:r w:rsidR="00C23178" w:rsidRPr="00F727C8">
        <w:rPr>
          <w:rFonts w:ascii="Times New Roman" w:eastAsia="DengXian" w:hAnsi="Times New Roman" w:cs="Times New Roman"/>
          <w:color w:val="000000" w:themeColor="text1"/>
          <w:sz w:val="24"/>
        </w:rPr>
        <w:t>10</w:t>
      </w:r>
      <w:r w:rsidR="00587AB6">
        <w:rPr>
          <w:rFonts w:ascii="Times New Roman" w:eastAsia="DengXian" w:hAnsi="Times New Roman" w:cs="Times New Roman"/>
          <w:color w:val="000000" w:themeColor="text1"/>
          <w:sz w:val="24"/>
        </w:rPr>
        <w:t>:</w:t>
      </w:r>
      <w:r w:rsidR="00C23178" w:rsidRPr="00F727C8">
        <w:rPr>
          <w:rFonts w:ascii="Times New Roman" w:eastAsia="DengXian" w:hAnsi="Times New Roman" w:cs="Times New Roman"/>
          <w:color w:val="000000" w:themeColor="text1"/>
          <w:sz w:val="24"/>
        </w:rPr>
        <w:t>15</w:t>
      </w:r>
      <w:r w:rsidR="00C23178" w:rsidRPr="00F727C8">
        <w:rPr>
          <w:rFonts w:ascii="Times New Roman" w:hAnsi="Times New Roman" w:cs="Times New Roman" w:hint="eastAsia"/>
          <w:sz w:val="24"/>
        </w:rPr>
        <w:t>.</w:t>
      </w:r>
      <w:r w:rsidR="00C23178" w:rsidRPr="00F727C8">
        <w:rPr>
          <w:rFonts w:ascii="Times New Roman" w:hAnsi="Times New Roman" w:cs="Times New Roman"/>
          <w:sz w:val="24"/>
        </w:rPr>
        <w:t xml:space="preserve"> </w:t>
      </w:r>
      <w:r w:rsidR="00081E49" w:rsidRPr="00BC23DE">
        <w:rPr>
          <w:rFonts w:ascii="Times New Roman" w:hAnsi="Times New Roman" w:cs="Times New Roman"/>
          <w:b/>
          <w:bCs/>
          <w:sz w:val="24"/>
          <w:vertAlign w:val="superscript"/>
        </w:rPr>
        <w:t>[</w:t>
      </w:r>
      <w:r w:rsidR="00081E49" w:rsidRPr="00BC23DE">
        <w:rPr>
          <w:rFonts w:ascii="Times New Roman" w:hAnsi="Times New Roman" w:cs="Times New Roman"/>
          <w:b/>
          <w:bCs/>
          <w:i/>
          <w:iCs/>
          <w:sz w:val="24"/>
          <w:vertAlign w:val="superscript"/>
        </w:rPr>
        <w:t>b</w:t>
      </w:r>
      <w:r w:rsidR="00081E49" w:rsidRPr="00BC23DE">
        <w:rPr>
          <w:rFonts w:ascii="Times New Roman" w:hAnsi="Times New Roman" w:cs="Times New Roman"/>
          <w:b/>
          <w:bCs/>
          <w:sz w:val="24"/>
          <w:vertAlign w:val="superscript"/>
        </w:rPr>
        <w:t>]</w:t>
      </w:r>
      <w:r w:rsidR="00C23178" w:rsidRPr="00F727C8">
        <w:rPr>
          <w:rFonts w:ascii="Times New Roman" w:hAnsi="Times New Roman" w:cs="Times New Roman"/>
          <w:sz w:val="24"/>
        </w:rPr>
        <w:t xml:space="preserve">Polymerization time reaching 95% monomer conversion. </w:t>
      </w:r>
      <w:r w:rsidR="00081E49" w:rsidRPr="00BC23DE">
        <w:rPr>
          <w:rFonts w:ascii="Times New Roman" w:hAnsi="Times New Roman" w:cs="Times New Roman"/>
          <w:b/>
          <w:bCs/>
          <w:sz w:val="24"/>
          <w:vertAlign w:val="superscript"/>
        </w:rPr>
        <w:t>[</w:t>
      </w:r>
      <w:r w:rsidR="00081E49" w:rsidRPr="00BC23DE">
        <w:rPr>
          <w:rFonts w:ascii="Times New Roman" w:hAnsi="Times New Roman" w:cs="Times New Roman"/>
          <w:b/>
          <w:bCs/>
          <w:i/>
          <w:iCs/>
          <w:sz w:val="24"/>
          <w:vertAlign w:val="superscript"/>
        </w:rPr>
        <w:t>c</w:t>
      </w:r>
      <w:r w:rsidR="00081E49" w:rsidRPr="00BC23DE">
        <w:rPr>
          <w:rFonts w:ascii="Times New Roman" w:hAnsi="Times New Roman" w:cs="Times New Roman"/>
          <w:b/>
          <w:bCs/>
          <w:sz w:val="24"/>
          <w:vertAlign w:val="superscript"/>
        </w:rPr>
        <w:t>]</w:t>
      </w:r>
      <w:r w:rsidR="00C23178" w:rsidRPr="00F727C8">
        <w:rPr>
          <w:rFonts w:ascii="Times New Roman" w:hAnsi="Times New Roman" w:cs="Times New Roman"/>
          <w:sz w:val="24"/>
        </w:rPr>
        <w:t>Determined by GPC; d</w:t>
      </w:r>
      <w:r w:rsidR="00C23178" w:rsidRPr="00F727C8">
        <w:rPr>
          <w:rFonts w:ascii="Times New Roman" w:hAnsi="Times New Roman" w:cs="Times New Roman"/>
          <w:i/>
          <w:iCs/>
          <w:sz w:val="24"/>
        </w:rPr>
        <w:t>n</w:t>
      </w:r>
      <w:r w:rsidR="00C23178" w:rsidRPr="00F727C8">
        <w:rPr>
          <w:rFonts w:ascii="Times New Roman" w:hAnsi="Times New Roman" w:cs="Times New Roman"/>
          <w:sz w:val="24"/>
        </w:rPr>
        <w:t>/d</w:t>
      </w:r>
      <w:r w:rsidR="00C23178" w:rsidRPr="00F727C8">
        <w:rPr>
          <w:rFonts w:ascii="Times New Roman" w:hAnsi="Times New Roman" w:cs="Times New Roman"/>
          <w:i/>
          <w:iCs/>
          <w:sz w:val="24"/>
        </w:rPr>
        <w:t xml:space="preserve">c </w:t>
      </w:r>
      <w:r w:rsidR="00C23178" w:rsidRPr="00F727C8">
        <w:rPr>
          <w:rFonts w:ascii="Times New Roman" w:hAnsi="Times New Roman" w:cs="Times New Roman"/>
          <w:sz w:val="24"/>
        </w:rPr>
        <w:t>= 0.104.</w:t>
      </w:r>
    </w:p>
    <w:bookmarkEnd w:id="30"/>
    <w:p w14:paraId="6A090036" w14:textId="77777777" w:rsidR="00C23178" w:rsidRPr="00C23178" w:rsidRDefault="00C23178" w:rsidP="00DD27DD">
      <w:pPr>
        <w:rPr>
          <w:rFonts w:ascii="Times New Roman" w:hAnsi="Times New Roman" w:cs="Times New Roman"/>
          <w:szCs w:val="21"/>
        </w:rPr>
      </w:pPr>
    </w:p>
    <w:p w14:paraId="0DFE6592" w14:textId="599746C3" w:rsidR="00F02A4B" w:rsidRPr="0001349D" w:rsidRDefault="000F0BD9">
      <w:pPr>
        <w:widowControl/>
        <w:jc w:val="left"/>
        <w:rPr>
          <w:rFonts w:ascii="Times New Roman" w:hAnsi="Times New Roman" w:cs="Times New Roman"/>
          <w:b/>
          <w:bCs/>
          <w:szCs w:val="21"/>
        </w:rPr>
      </w:pPr>
      <w:r>
        <w:rPr>
          <w:rFonts w:ascii="Times New Roman" w:hAnsi="Times New Roman" w:cs="Times New Roman"/>
          <w:b/>
          <w:bCs/>
          <w:szCs w:val="21"/>
        </w:rPr>
        <w:br w:type="page"/>
      </w:r>
    </w:p>
    <w:tbl>
      <w:tblPr>
        <w:tblpPr w:leftFromText="180" w:rightFromText="180" w:vertAnchor="page" w:horzAnchor="margin" w:tblpY="2108"/>
        <w:tblW w:w="5000" w:type="pct"/>
        <w:tblBorders>
          <w:top w:val="single" w:sz="12" w:space="0" w:color="auto"/>
        </w:tblBorders>
        <w:tblLook w:val="04A0" w:firstRow="1" w:lastRow="0" w:firstColumn="1" w:lastColumn="0" w:noHBand="0" w:noVBand="1"/>
      </w:tblPr>
      <w:tblGrid>
        <w:gridCol w:w="816"/>
        <w:gridCol w:w="1281"/>
        <w:gridCol w:w="1680"/>
        <w:gridCol w:w="952"/>
        <w:gridCol w:w="218"/>
        <w:gridCol w:w="1318"/>
        <w:gridCol w:w="45"/>
        <w:gridCol w:w="1349"/>
        <w:gridCol w:w="80"/>
        <w:gridCol w:w="567"/>
      </w:tblGrid>
      <w:tr w:rsidR="00CA540A" w:rsidRPr="00492FE4" w14:paraId="33A303A5" w14:textId="77777777" w:rsidTr="00CA540A">
        <w:trPr>
          <w:trHeight w:val="567"/>
        </w:trPr>
        <w:tc>
          <w:tcPr>
            <w:tcW w:w="451" w:type="pct"/>
            <w:vAlign w:val="center"/>
          </w:tcPr>
          <w:p w14:paraId="0A6EBA52" w14:textId="77777777" w:rsidR="00CA540A" w:rsidRPr="00BC23DE" w:rsidRDefault="00CA540A" w:rsidP="00CA540A">
            <w:pPr>
              <w:spacing w:line="360" w:lineRule="auto"/>
              <w:jc w:val="center"/>
              <w:rPr>
                <w:rFonts w:ascii="Times New Roman" w:hAnsi="Times New Roman" w:cs="Times New Roman"/>
                <w:b/>
                <w:bCs/>
                <w:sz w:val="24"/>
              </w:rPr>
            </w:pPr>
            <w:r w:rsidRPr="00BC23DE">
              <w:rPr>
                <w:rFonts w:ascii="Times New Roman" w:hAnsi="Times New Roman" w:cs="Times New Roman"/>
                <w:b/>
                <w:bCs/>
                <w:sz w:val="24"/>
              </w:rPr>
              <w:lastRenderedPageBreak/>
              <w:t>Entry</w:t>
            </w:r>
          </w:p>
        </w:tc>
        <w:tc>
          <w:tcPr>
            <w:tcW w:w="778" w:type="pct"/>
            <w:vAlign w:val="center"/>
          </w:tcPr>
          <w:p w14:paraId="54EE8E24" w14:textId="77777777" w:rsidR="00CA540A" w:rsidRPr="00BC23DE" w:rsidRDefault="00CA540A" w:rsidP="00CA540A">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Block of numbers</w:t>
            </w:r>
          </w:p>
        </w:tc>
        <w:tc>
          <w:tcPr>
            <w:tcW w:w="1018" w:type="pct"/>
            <w:tcBorders>
              <w:top w:val="single" w:sz="12" w:space="0" w:color="auto"/>
              <w:bottom w:val="single" w:sz="12" w:space="0" w:color="auto"/>
            </w:tcBorders>
            <w:vAlign w:val="center"/>
          </w:tcPr>
          <w:p w14:paraId="5ECFD750" w14:textId="77777777" w:rsidR="00CA540A" w:rsidRPr="00BC23DE" w:rsidRDefault="00CA540A" w:rsidP="00CA540A">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Monomer</w:t>
            </w:r>
          </w:p>
        </w:tc>
        <w:tc>
          <w:tcPr>
            <w:tcW w:w="718" w:type="pct"/>
            <w:gridSpan w:val="2"/>
            <w:vAlign w:val="center"/>
          </w:tcPr>
          <w:p w14:paraId="668408E7" w14:textId="6960F2F1" w:rsidR="00CA540A" w:rsidRPr="00BC23DE" w:rsidRDefault="00CA540A" w:rsidP="00CA540A">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081E49" w:rsidRPr="00BC23DE">
              <w:rPr>
                <w:rFonts w:ascii="Times New Roman" w:hAnsi="Times New Roman" w:cs="Times New Roman"/>
                <w:b/>
                <w:bCs/>
                <w:sz w:val="24"/>
                <w:vertAlign w:val="superscript"/>
              </w:rPr>
              <w:t>[</w:t>
            </w:r>
            <w:r w:rsidR="00081E49" w:rsidRPr="00BC23DE">
              <w:rPr>
                <w:rFonts w:ascii="Times New Roman" w:hAnsi="Times New Roman" w:cs="Times New Roman"/>
                <w:b/>
                <w:bCs/>
                <w:i/>
                <w:iCs/>
                <w:sz w:val="24"/>
                <w:vertAlign w:val="superscript"/>
              </w:rPr>
              <w:t>b</w:t>
            </w:r>
            <w:r w:rsidR="00081E49" w:rsidRPr="00BC23DE">
              <w:rPr>
                <w:rFonts w:ascii="Times New Roman" w:hAnsi="Times New Roman" w:cs="Times New Roman"/>
                <w:b/>
                <w:bCs/>
                <w:sz w:val="24"/>
                <w:vertAlign w:val="superscript"/>
              </w:rPr>
              <w:t>]</w:t>
            </w:r>
          </w:p>
        </w:tc>
        <w:tc>
          <w:tcPr>
            <w:tcW w:w="834" w:type="pct"/>
            <w:gridSpan w:val="2"/>
            <w:vAlign w:val="center"/>
          </w:tcPr>
          <w:p w14:paraId="725674E2" w14:textId="75072977" w:rsidR="00CA540A" w:rsidRPr="00BC23DE" w:rsidRDefault="00CA540A" w:rsidP="00CA540A">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 xml:space="preserve">n, GPC </w:t>
            </w:r>
            <w:r w:rsidRPr="00BC23DE">
              <w:rPr>
                <w:rFonts w:ascii="Times New Roman" w:hAnsi="Times New Roman" w:cs="Times New Roman"/>
                <w:b/>
                <w:bCs/>
                <w:sz w:val="24"/>
              </w:rPr>
              <w:t>(kDa)</w:t>
            </w:r>
            <w:r w:rsidR="00081E49" w:rsidRPr="00BC23DE">
              <w:rPr>
                <w:rFonts w:ascii="Times New Roman" w:hAnsi="Times New Roman" w:cs="Times New Roman"/>
                <w:b/>
                <w:bCs/>
                <w:sz w:val="24"/>
                <w:vertAlign w:val="superscript"/>
              </w:rPr>
              <w:t>[</w:t>
            </w:r>
            <w:r w:rsidR="00081E49" w:rsidRPr="00BC23DE">
              <w:rPr>
                <w:rFonts w:ascii="Times New Roman" w:hAnsi="Times New Roman" w:cs="Times New Roman"/>
                <w:b/>
                <w:bCs/>
                <w:i/>
                <w:iCs/>
                <w:sz w:val="24"/>
                <w:vertAlign w:val="superscript"/>
              </w:rPr>
              <w:t>c</w:t>
            </w:r>
            <w:r w:rsidR="00081E49" w:rsidRPr="00BC23DE">
              <w:rPr>
                <w:rFonts w:ascii="Times New Roman" w:hAnsi="Times New Roman" w:cs="Times New Roman"/>
                <w:b/>
                <w:bCs/>
                <w:sz w:val="24"/>
                <w:vertAlign w:val="superscript"/>
              </w:rPr>
              <w:t>]</w:t>
            </w:r>
          </w:p>
        </w:tc>
        <w:tc>
          <w:tcPr>
            <w:tcW w:w="866" w:type="pct"/>
            <w:gridSpan w:val="2"/>
            <w:vAlign w:val="center"/>
          </w:tcPr>
          <w:p w14:paraId="79CF02AD" w14:textId="77777777" w:rsidR="00CA540A" w:rsidRPr="00BC23DE" w:rsidRDefault="00CA540A" w:rsidP="00CA540A">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 theo</w:t>
            </w:r>
            <w:r w:rsidRPr="00BC23DE">
              <w:rPr>
                <w:rFonts w:ascii="Times New Roman" w:hAnsi="Times New Roman" w:cs="Times New Roman"/>
                <w:b/>
                <w:bCs/>
                <w:i/>
                <w:iCs/>
                <w:sz w:val="24"/>
                <w:vertAlign w:val="subscript"/>
              </w:rPr>
              <w:t xml:space="preserve">. </w:t>
            </w:r>
            <w:r w:rsidRPr="00BC23DE">
              <w:rPr>
                <w:rFonts w:ascii="Times New Roman" w:hAnsi="Times New Roman" w:cs="Times New Roman"/>
                <w:b/>
                <w:bCs/>
                <w:sz w:val="24"/>
              </w:rPr>
              <w:t>(kDa)</w:t>
            </w:r>
          </w:p>
        </w:tc>
        <w:tc>
          <w:tcPr>
            <w:tcW w:w="335" w:type="pct"/>
            <w:vAlign w:val="center"/>
          </w:tcPr>
          <w:p w14:paraId="15A69B5D" w14:textId="3D5FDAEC" w:rsidR="00CA540A" w:rsidRPr="00854BC2" w:rsidRDefault="00CA540A" w:rsidP="00CA540A">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081E49" w:rsidRPr="00BC23DE">
              <w:rPr>
                <w:rFonts w:ascii="Times New Roman" w:hAnsi="Times New Roman" w:cs="Times New Roman"/>
                <w:b/>
                <w:bCs/>
                <w:sz w:val="24"/>
                <w:vertAlign w:val="superscript"/>
              </w:rPr>
              <w:t>[</w:t>
            </w:r>
            <w:r w:rsidR="00081E49" w:rsidRPr="00BC23DE">
              <w:rPr>
                <w:rFonts w:ascii="Times New Roman" w:hAnsi="Times New Roman" w:cs="Times New Roman"/>
                <w:b/>
                <w:bCs/>
                <w:i/>
                <w:iCs/>
                <w:sz w:val="24"/>
                <w:vertAlign w:val="superscript"/>
              </w:rPr>
              <w:t>c</w:t>
            </w:r>
            <w:r w:rsidR="00081E49" w:rsidRPr="00BC23DE">
              <w:rPr>
                <w:rFonts w:ascii="Times New Roman" w:hAnsi="Times New Roman" w:cs="Times New Roman"/>
                <w:b/>
                <w:bCs/>
                <w:sz w:val="24"/>
                <w:vertAlign w:val="superscript"/>
              </w:rPr>
              <w:t>]</w:t>
            </w:r>
          </w:p>
        </w:tc>
      </w:tr>
      <w:tr w:rsidR="00CA540A" w:rsidRPr="00492FE4" w14:paraId="51B539DC" w14:textId="77777777" w:rsidTr="00CA540A">
        <w:tblPrEx>
          <w:tblBorders>
            <w:top w:val="none" w:sz="0" w:space="0" w:color="auto"/>
          </w:tblBorders>
        </w:tblPrEx>
        <w:trPr>
          <w:trHeight w:val="567"/>
        </w:trPr>
        <w:tc>
          <w:tcPr>
            <w:tcW w:w="451" w:type="pct"/>
            <w:tcBorders>
              <w:top w:val="single" w:sz="12" w:space="0" w:color="auto"/>
            </w:tcBorders>
          </w:tcPr>
          <w:p w14:paraId="0FCFA803"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sz w:val="24"/>
              </w:rPr>
              <w:t>1</w:t>
            </w:r>
          </w:p>
        </w:tc>
        <w:tc>
          <w:tcPr>
            <w:tcW w:w="778" w:type="pct"/>
            <w:tcBorders>
              <w:top w:val="single" w:sz="12" w:space="0" w:color="auto"/>
            </w:tcBorders>
          </w:tcPr>
          <w:p w14:paraId="2C6D311D"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hint="eastAsia"/>
                <w:sz w:val="24"/>
              </w:rPr>
              <w:t>1</w:t>
            </w:r>
            <w:r w:rsidRPr="00F727C8">
              <w:rPr>
                <w:rFonts w:ascii="Times New Roman" w:hAnsi="Times New Roman" w:cs="Times New Roman" w:hint="eastAsia"/>
                <w:sz w:val="24"/>
                <w:vertAlign w:val="superscript"/>
              </w:rPr>
              <w:t>st</w:t>
            </w:r>
          </w:p>
        </w:tc>
        <w:tc>
          <w:tcPr>
            <w:tcW w:w="1018" w:type="pct"/>
            <w:tcBorders>
              <w:top w:val="single" w:sz="12" w:space="0" w:color="auto"/>
            </w:tcBorders>
          </w:tcPr>
          <w:p w14:paraId="7401FDF3"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hint="eastAsia"/>
                <w:sz w:val="24"/>
              </w:rPr>
              <w:t>BLG-NCA</w:t>
            </w:r>
          </w:p>
        </w:tc>
        <w:tc>
          <w:tcPr>
            <w:tcW w:w="580" w:type="pct"/>
            <w:tcBorders>
              <w:top w:val="single" w:sz="12" w:space="0" w:color="auto"/>
            </w:tcBorders>
          </w:tcPr>
          <w:p w14:paraId="0B783A02"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hint="eastAsia"/>
                <w:sz w:val="24"/>
              </w:rPr>
              <w:t>10</w:t>
            </w:r>
          </w:p>
        </w:tc>
        <w:tc>
          <w:tcPr>
            <w:tcW w:w="938" w:type="pct"/>
            <w:gridSpan w:val="2"/>
            <w:tcBorders>
              <w:top w:val="single" w:sz="12" w:space="0" w:color="auto"/>
            </w:tcBorders>
          </w:tcPr>
          <w:p w14:paraId="1E561367"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sz w:val="24"/>
              </w:rPr>
              <w:t>21.9</w:t>
            </w:r>
          </w:p>
        </w:tc>
        <w:tc>
          <w:tcPr>
            <w:tcW w:w="852" w:type="pct"/>
            <w:gridSpan w:val="2"/>
            <w:tcBorders>
              <w:top w:val="single" w:sz="12" w:space="0" w:color="auto"/>
            </w:tcBorders>
          </w:tcPr>
          <w:p w14:paraId="6733247E"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sz w:val="24"/>
              </w:rPr>
              <w:t>21.9</w:t>
            </w:r>
          </w:p>
        </w:tc>
        <w:tc>
          <w:tcPr>
            <w:tcW w:w="383" w:type="pct"/>
            <w:gridSpan w:val="2"/>
            <w:tcBorders>
              <w:top w:val="single" w:sz="12" w:space="0" w:color="auto"/>
            </w:tcBorders>
          </w:tcPr>
          <w:p w14:paraId="300BD9F4"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sz w:val="24"/>
              </w:rPr>
              <w:t>1.</w:t>
            </w:r>
            <w:r w:rsidRPr="00F727C8">
              <w:rPr>
                <w:rFonts w:ascii="Times New Roman" w:hAnsi="Times New Roman" w:cs="Times New Roman" w:hint="eastAsia"/>
                <w:sz w:val="24"/>
              </w:rPr>
              <w:t>03</w:t>
            </w:r>
          </w:p>
        </w:tc>
      </w:tr>
      <w:tr w:rsidR="00CA540A" w:rsidRPr="00492FE4" w14:paraId="122325F2" w14:textId="77777777" w:rsidTr="00CA540A">
        <w:tblPrEx>
          <w:tblBorders>
            <w:top w:val="none" w:sz="0" w:space="0" w:color="auto"/>
          </w:tblBorders>
        </w:tblPrEx>
        <w:trPr>
          <w:trHeight w:val="567"/>
        </w:trPr>
        <w:tc>
          <w:tcPr>
            <w:tcW w:w="451" w:type="pct"/>
            <w:tcBorders>
              <w:bottom w:val="single" w:sz="12" w:space="0" w:color="auto"/>
            </w:tcBorders>
          </w:tcPr>
          <w:p w14:paraId="30798D0E"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sz w:val="24"/>
              </w:rPr>
              <w:t>2</w:t>
            </w:r>
          </w:p>
        </w:tc>
        <w:tc>
          <w:tcPr>
            <w:tcW w:w="778" w:type="pct"/>
            <w:tcBorders>
              <w:bottom w:val="single" w:sz="12" w:space="0" w:color="auto"/>
            </w:tcBorders>
          </w:tcPr>
          <w:p w14:paraId="42252DA6" w14:textId="77777777" w:rsidR="00CA540A" w:rsidRPr="00F727C8" w:rsidRDefault="00CA540A" w:rsidP="00CA540A">
            <w:pPr>
              <w:spacing w:line="360" w:lineRule="auto"/>
              <w:jc w:val="center"/>
              <w:rPr>
                <w:rFonts w:ascii="Times New Roman" w:hAnsi="Times New Roman" w:cs="Times New Roman"/>
                <w:sz w:val="24"/>
              </w:rPr>
            </w:pPr>
            <w:proofErr w:type="gramStart"/>
            <w:r w:rsidRPr="00F727C8">
              <w:rPr>
                <w:rFonts w:ascii="Times New Roman" w:hAnsi="Times New Roman" w:cs="Times New Roman" w:hint="eastAsia"/>
                <w:sz w:val="24"/>
              </w:rPr>
              <w:t>2</w:t>
            </w:r>
            <w:r w:rsidRPr="00F727C8">
              <w:rPr>
                <w:rFonts w:ascii="Times New Roman" w:hAnsi="Times New Roman" w:cs="Times New Roman" w:hint="eastAsia"/>
                <w:sz w:val="24"/>
                <w:vertAlign w:val="superscript"/>
              </w:rPr>
              <w:t>st</w:t>
            </w:r>
            <w:proofErr w:type="gramEnd"/>
          </w:p>
        </w:tc>
        <w:tc>
          <w:tcPr>
            <w:tcW w:w="1018" w:type="pct"/>
            <w:tcBorders>
              <w:bottom w:val="single" w:sz="12" w:space="0" w:color="auto"/>
            </w:tcBorders>
          </w:tcPr>
          <w:p w14:paraId="275511CC"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hint="eastAsia"/>
                <w:sz w:val="24"/>
              </w:rPr>
              <w:t>ELG-NCA</w:t>
            </w:r>
          </w:p>
        </w:tc>
        <w:tc>
          <w:tcPr>
            <w:tcW w:w="580" w:type="pct"/>
            <w:tcBorders>
              <w:bottom w:val="single" w:sz="12" w:space="0" w:color="auto"/>
            </w:tcBorders>
          </w:tcPr>
          <w:p w14:paraId="05988672"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hint="eastAsia"/>
                <w:sz w:val="24"/>
              </w:rPr>
              <w:t>10</w:t>
            </w:r>
          </w:p>
        </w:tc>
        <w:tc>
          <w:tcPr>
            <w:tcW w:w="938" w:type="pct"/>
            <w:gridSpan w:val="2"/>
            <w:tcBorders>
              <w:bottom w:val="single" w:sz="12" w:space="0" w:color="auto"/>
            </w:tcBorders>
          </w:tcPr>
          <w:p w14:paraId="476A73E4"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hint="eastAsia"/>
                <w:sz w:val="24"/>
              </w:rPr>
              <w:t>28.7</w:t>
            </w:r>
          </w:p>
        </w:tc>
        <w:tc>
          <w:tcPr>
            <w:tcW w:w="852" w:type="pct"/>
            <w:gridSpan w:val="2"/>
            <w:tcBorders>
              <w:bottom w:val="single" w:sz="12" w:space="0" w:color="auto"/>
            </w:tcBorders>
          </w:tcPr>
          <w:p w14:paraId="59ECDFAC" w14:textId="77777777"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hint="eastAsia"/>
                <w:sz w:val="24"/>
              </w:rPr>
              <w:t>37</w:t>
            </w:r>
            <w:r w:rsidRPr="00F727C8">
              <w:rPr>
                <w:rFonts w:ascii="Times New Roman" w:hAnsi="Times New Roman" w:cs="Times New Roman"/>
                <w:sz w:val="24"/>
              </w:rPr>
              <w:t>.6</w:t>
            </w:r>
          </w:p>
        </w:tc>
        <w:tc>
          <w:tcPr>
            <w:tcW w:w="383" w:type="pct"/>
            <w:gridSpan w:val="2"/>
            <w:tcBorders>
              <w:bottom w:val="single" w:sz="12" w:space="0" w:color="auto"/>
            </w:tcBorders>
          </w:tcPr>
          <w:p w14:paraId="6F4DAE43" w14:textId="3CC0AD5B" w:rsidR="00CA540A" w:rsidRPr="00F727C8" w:rsidRDefault="00CA540A" w:rsidP="00CA540A">
            <w:pPr>
              <w:spacing w:line="360" w:lineRule="auto"/>
              <w:jc w:val="center"/>
              <w:rPr>
                <w:rFonts w:ascii="Times New Roman" w:hAnsi="Times New Roman" w:cs="Times New Roman"/>
                <w:sz w:val="24"/>
              </w:rPr>
            </w:pPr>
            <w:r w:rsidRPr="00F727C8">
              <w:rPr>
                <w:rFonts w:ascii="Times New Roman" w:hAnsi="Times New Roman" w:cs="Times New Roman"/>
                <w:sz w:val="24"/>
              </w:rPr>
              <w:t>1.0</w:t>
            </w:r>
            <w:r w:rsidR="00AA0E4D">
              <w:rPr>
                <w:rFonts w:ascii="Times New Roman" w:hAnsi="Times New Roman" w:cs="Times New Roman" w:hint="eastAsia"/>
                <w:sz w:val="24"/>
              </w:rPr>
              <w:t>3</w:t>
            </w:r>
          </w:p>
        </w:tc>
      </w:tr>
    </w:tbl>
    <w:p w14:paraId="37BC5D5A" w14:textId="73B3FC1F" w:rsidR="0001349D" w:rsidRPr="00F727C8" w:rsidRDefault="00F02A4B">
      <w:pPr>
        <w:widowControl/>
        <w:jc w:val="left"/>
        <w:rPr>
          <w:rFonts w:ascii="Times New Roman" w:hAnsi="Times New Roman" w:cs="Times New Roman"/>
          <w:b/>
          <w:bCs/>
          <w:sz w:val="24"/>
        </w:rPr>
      </w:pPr>
      <w:r w:rsidRPr="00F727C8">
        <w:rPr>
          <w:rFonts w:ascii="Times New Roman" w:hAnsi="Times New Roman" w:cs="Times New Roman"/>
          <w:b/>
          <w:bCs/>
          <w:sz w:val="24"/>
        </w:rPr>
        <w:t>Table S</w:t>
      </w:r>
      <w:r w:rsidR="00272179">
        <w:rPr>
          <w:rFonts w:ascii="Times New Roman" w:hAnsi="Times New Roman" w:cs="Times New Roman" w:hint="eastAsia"/>
          <w:b/>
          <w:bCs/>
          <w:sz w:val="24"/>
        </w:rPr>
        <w:t>7</w:t>
      </w:r>
      <w:r w:rsidRPr="00F727C8">
        <w:rPr>
          <w:rFonts w:ascii="Times New Roman" w:hAnsi="Times New Roman" w:cs="Times New Roman"/>
          <w:b/>
          <w:bCs/>
          <w:sz w:val="24"/>
        </w:rPr>
        <w:t xml:space="preserve"> </w:t>
      </w:r>
      <w:r w:rsidR="00F85681" w:rsidRPr="00F727C8">
        <w:rPr>
          <w:rFonts w:ascii="Times New Roman" w:hAnsi="Times New Roman" w:cs="Times New Roman" w:hint="eastAsia"/>
          <w:sz w:val="24"/>
        </w:rPr>
        <w:t>P</w:t>
      </w:r>
      <w:r w:rsidR="00F85681" w:rsidRPr="00F727C8">
        <w:rPr>
          <w:rFonts w:ascii="Times New Roman" w:hAnsi="Times New Roman" w:cs="Times New Roman"/>
          <w:sz w:val="24"/>
        </w:rPr>
        <w:t xml:space="preserve">olymerization of </w:t>
      </w:r>
      <w:r w:rsidR="00E53450" w:rsidRPr="00F727C8">
        <w:rPr>
          <w:rFonts w:ascii="Times New Roman" w:hAnsi="Times New Roman" w:cs="Times New Roman"/>
          <w:sz w:val="24"/>
        </w:rPr>
        <w:t>di-block polypeptide</w:t>
      </w:r>
      <w:r w:rsidR="00CA540A">
        <w:rPr>
          <w:rFonts w:ascii="Times New Roman" w:hAnsi="Times New Roman" w:cs="Times New Roman"/>
          <w:sz w:val="24"/>
        </w:rPr>
        <w:t xml:space="preserve"> initiated by Hex-NH</w:t>
      </w:r>
      <w:r w:rsidR="00CA540A" w:rsidRPr="00FB2E89">
        <w:rPr>
          <w:rFonts w:ascii="Times New Roman" w:hAnsi="Times New Roman" w:cs="Times New Roman"/>
          <w:sz w:val="24"/>
          <w:vertAlign w:val="subscript"/>
        </w:rPr>
        <w:t>2</w:t>
      </w:r>
      <w:r w:rsidR="00F85681" w:rsidRPr="00F727C8">
        <w:rPr>
          <w:rFonts w:ascii="Times New Roman" w:hAnsi="Times New Roman" w:cs="Times New Roman"/>
          <w:sz w:val="24"/>
        </w:rPr>
        <w:t xml:space="preserve"> in the presence of TFA and </w:t>
      </w:r>
      <w:proofErr w:type="gramStart"/>
      <w:r w:rsidR="00F85681" w:rsidRPr="00F727C8">
        <w:rPr>
          <w:rFonts w:ascii="Times New Roman" w:hAnsi="Times New Roman" w:cs="Times New Roman"/>
          <w:sz w:val="24"/>
        </w:rPr>
        <w:t>TBAA.</w:t>
      </w:r>
      <w:r w:rsidR="00081E49" w:rsidRPr="00BC23DE">
        <w:rPr>
          <w:rFonts w:ascii="Times New Roman" w:hAnsi="Times New Roman" w:cs="Times New Roman"/>
          <w:b/>
          <w:bCs/>
          <w:sz w:val="24"/>
          <w:vertAlign w:val="superscript"/>
        </w:rPr>
        <w:t>[</w:t>
      </w:r>
      <w:proofErr w:type="gramEnd"/>
      <w:r w:rsidR="00081E49" w:rsidRPr="00BC23DE">
        <w:rPr>
          <w:rFonts w:ascii="Times New Roman" w:hAnsi="Times New Roman" w:cs="Times New Roman"/>
          <w:b/>
          <w:bCs/>
          <w:i/>
          <w:iCs/>
          <w:sz w:val="24"/>
          <w:vertAlign w:val="superscript"/>
        </w:rPr>
        <w:t>a</w:t>
      </w:r>
      <w:r w:rsidR="00081E49" w:rsidRPr="00BC23DE">
        <w:rPr>
          <w:rFonts w:ascii="Times New Roman" w:hAnsi="Times New Roman" w:cs="Times New Roman"/>
          <w:b/>
          <w:bCs/>
          <w:sz w:val="24"/>
          <w:vertAlign w:val="superscript"/>
        </w:rPr>
        <w:t>]</w:t>
      </w:r>
    </w:p>
    <w:p w14:paraId="1E2B5C82" w14:textId="2B7BD969" w:rsidR="00E53450" w:rsidRPr="00F727C8" w:rsidRDefault="00081E49" w:rsidP="00F727C8">
      <w:pPr>
        <w:spacing w:line="300" w:lineRule="auto"/>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a</w:t>
      </w:r>
      <w:r w:rsidRPr="00BC23DE">
        <w:rPr>
          <w:rFonts w:ascii="Times New Roman" w:hAnsi="Times New Roman" w:cs="Times New Roman"/>
          <w:b/>
          <w:bCs/>
          <w:sz w:val="24"/>
          <w:vertAlign w:val="superscript"/>
        </w:rPr>
        <w:t>]</w:t>
      </w:r>
      <w:r w:rsidR="00E53450" w:rsidRPr="00F727C8">
        <w:rPr>
          <w:rFonts w:ascii="Times New Roman" w:hAnsi="Times New Roman" w:cs="Times New Roman"/>
          <w:sz w:val="24"/>
        </w:rPr>
        <w:t xml:space="preserve">All </w:t>
      </w:r>
      <w:r w:rsidR="002B212D" w:rsidRPr="00F727C8">
        <w:rPr>
          <w:rFonts w:ascii="Times New Roman" w:hAnsi="Times New Roman" w:cs="Times New Roman"/>
          <w:sz w:val="24"/>
        </w:rPr>
        <w:t>polymerizations</w:t>
      </w:r>
      <w:r w:rsidR="00E53450" w:rsidRPr="00F727C8">
        <w:rPr>
          <w:rFonts w:ascii="Times New Roman" w:hAnsi="Times New Roman" w:cs="Times New Roman"/>
          <w:sz w:val="24"/>
        </w:rPr>
        <w:t xml:space="preserve"> were conducted at room temperature in DCM using BLG-NCA as the monomer. </w:t>
      </w:r>
      <w:r w:rsidR="00E53450" w:rsidRPr="00F727C8">
        <w:rPr>
          <w:rFonts w:ascii="Times New Roman" w:eastAsia="DengXian" w:hAnsi="Times New Roman" w:cs="Times New Roman"/>
          <w:color w:val="000000" w:themeColor="text1"/>
          <w:sz w:val="24"/>
        </w:rPr>
        <w:t>[BLG-NCA]</w:t>
      </w:r>
      <w:r w:rsidR="00E53450" w:rsidRPr="00F727C8">
        <w:rPr>
          <w:rFonts w:ascii="Times New Roman" w:eastAsia="DengXian" w:hAnsi="Times New Roman" w:cs="Times New Roman"/>
          <w:color w:val="000000" w:themeColor="text1"/>
          <w:sz w:val="24"/>
          <w:vertAlign w:val="subscript"/>
        </w:rPr>
        <w:t>0</w:t>
      </w:r>
      <w:r w:rsidR="00E53450" w:rsidRPr="00F727C8">
        <w:rPr>
          <w:rFonts w:ascii="Times New Roman" w:eastAsia="DengXian" w:hAnsi="Times New Roman" w:cs="Times New Roman"/>
          <w:color w:val="000000" w:themeColor="text1"/>
          <w:sz w:val="24"/>
        </w:rPr>
        <w:t>/[ELG-NCA]</w:t>
      </w:r>
      <w:r w:rsidR="00E53450" w:rsidRPr="00F727C8">
        <w:rPr>
          <w:rFonts w:ascii="Times New Roman" w:eastAsia="DengXian" w:hAnsi="Times New Roman" w:cs="Times New Roman"/>
          <w:color w:val="000000" w:themeColor="text1"/>
          <w:sz w:val="24"/>
          <w:vertAlign w:val="subscript"/>
        </w:rPr>
        <w:t>0</w:t>
      </w:r>
      <w:r w:rsidR="00E53450" w:rsidRPr="00F727C8">
        <w:rPr>
          <w:rFonts w:ascii="Times New Roman" w:eastAsia="DengXian" w:hAnsi="Times New Roman" w:cs="Times New Roman"/>
          <w:color w:val="000000" w:themeColor="text1"/>
          <w:sz w:val="24"/>
        </w:rPr>
        <w:t>/</w:t>
      </w:r>
      <w:r w:rsidR="00E53450" w:rsidRPr="00F727C8">
        <w:rPr>
          <w:rFonts w:ascii="Times New Roman" w:hAnsi="Times New Roman" w:cs="Times New Roman"/>
          <w:color w:val="000000" w:themeColor="text1"/>
          <w:sz w:val="24"/>
        </w:rPr>
        <w:t>[I]</w:t>
      </w:r>
      <w:r w:rsidR="00E53450" w:rsidRPr="00F727C8">
        <w:rPr>
          <w:rFonts w:ascii="Times New Roman" w:hAnsi="Times New Roman" w:cs="Times New Roman"/>
          <w:color w:val="000000" w:themeColor="text1"/>
          <w:sz w:val="24"/>
          <w:vertAlign w:val="subscript"/>
        </w:rPr>
        <w:t>0</w:t>
      </w:r>
      <w:r w:rsidR="00E53450" w:rsidRPr="00F727C8">
        <w:rPr>
          <w:rFonts w:ascii="Times New Roman" w:hAnsi="Times New Roman" w:cs="Times New Roman"/>
          <w:color w:val="000000" w:themeColor="text1"/>
          <w:sz w:val="24"/>
        </w:rPr>
        <w:t>/[TFA]</w:t>
      </w:r>
      <w:r w:rsidR="00E53450" w:rsidRPr="00F727C8">
        <w:rPr>
          <w:rFonts w:ascii="Times New Roman" w:hAnsi="Times New Roman" w:cs="Times New Roman"/>
          <w:color w:val="000000" w:themeColor="text1"/>
          <w:sz w:val="24"/>
          <w:vertAlign w:val="subscript"/>
        </w:rPr>
        <w:t>0</w:t>
      </w:r>
      <w:r w:rsidR="00E53450" w:rsidRPr="00F727C8">
        <w:rPr>
          <w:rFonts w:ascii="Times New Roman" w:hAnsi="Times New Roman" w:cs="Times New Roman"/>
          <w:color w:val="000000" w:themeColor="text1"/>
          <w:sz w:val="24"/>
        </w:rPr>
        <w:t>/[TBAA]</w:t>
      </w:r>
      <w:r w:rsidR="00E53450" w:rsidRPr="00F727C8">
        <w:rPr>
          <w:rFonts w:ascii="Times New Roman" w:hAnsi="Times New Roman" w:cs="Times New Roman"/>
          <w:color w:val="000000" w:themeColor="text1"/>
          <w:sz w:val="24"/>
          <w:vertAlign w:val="subscript"/>
        </w:rPr>
        <w:t>0</w:t>
      </w:r>
      <w:r w:rsidR="00E53450" w:rsidRPr="00F727C8">
        <w:rPr>
          <w:rFonts w:ascii="Times New Roman" w:hAnsi="Times New Roman" w:cs="Times New Roman"/>
          <w:color w:val="000000" w:themeColor="text1"/>
          <w:sz w:val="24"/>
        </w:rPr>
        <w:t xml:space="preserve"> </w:t>
      </w:r>
      <w:r w:rsidR="00E53450" w:rsidRPr="00F727C8">
        <w:rPr>
          <w:rFonts w:ascii="Times New Roman" w:eastAsia="DengXian" w:hAnsi="Times New Roman" w:cs="Times New Roman"/>
          <w:color w:val="000000" w:themeColor="text1"/>
          <w:sz w:val="24"/>
        </w:rPr>
        <w:t>=</w:t>
      </w:r>
      <w:r w:rsidR="00E53450" w:rsidRPr="00F727C8">
        <w:rPr>
          <w:rFonts w:ascii="Times New Roman" w:hAnsi="Times New Roman" w:cs="Times New Roman"/>
          <w:color w:val="000000" w:themeColor="text1"/>
          <w:sz w:val="24"/>
        </w:rPr>
        <w:t xml:space="preserve"> </w:t>
      </w:r>
      <w:proofErr w:type="gramStart"/>
      <w:r w:rsidR="00E53450" w:rsidRPr="00F727C8">
        <w:rPr>
          <w:rFonts w:ascii="Times New Roman" w:hAnsi="Times New Roman" w:cs="Times New Roman"/>
          <w:color w:val="000000" w:themeColor="text1"/>
          <w:sz w:val="24"/>
        </w:rPr>
        <w:t>100</w:t>
      </w:r>
      <w:r w:rsidR="00587AB6">
        <w:rPr>
          <w:rFonts w:ascii="Times New Roman" w:hAnsi="Times New Roman" w:cs="Times New Roman"/>
          <w:color w:val="000000" w:themeColor="text1"/>
          <w:sz w:val="24"/>
        </w:rPr>
        <w:t>:</w:t>
      </w:r>
      <w:r w:rsidR="00E53450" w:rsidRPr="00F727C8">
        <w:rPr>
          <w:rFonts w:ascii="Times New Roman" w:eastAsia="DengXian" w:hAnsi="Times New Roman" w:cs="Times New Roman"/>
          <w:color w:val="000000" w:themeColor="text1"/>
          <w:sz w:val="24"/>
        </w:rPr>
        <w:t>100</w:t>
      </w:r>
      <w:r w:rsidR="00587AB6">
        <w:rPr>
          <w:rFonts w:ascii="Times New Roman" w:eastAsia="DengXian" w:hAnsi="Times New Roman" w:cs="Times New Roman"/>
          <w:color w:val="000000" w:themeColor="text1"/>
          <w:sz w:val="24"/>
        </w:rPr>
        <w:t>:</w:t>
      </w:r>
      <w:r w:rsidR="00E53450" w:rsidRPr="00F727C8">
        <w:rPr>
          <w:rFonts w:ascii="Times New Roman" w:eastAsia="DengXian" w:hAnsi="Times New Roman" w:cs="Times New Roman"/>
          <w:color w:val="000000" w:themeColor="text1"/>
          <w:sz w:val="24"/>
        </w:rPr>
        <w:t>1</w:t>
      </w:r>
      <w:r w:rsidR="00587AB6">
        <w:rPr>
          <w:rFonts w:ascii="Times New Roman" w:eastAsia="DengXian" w:hAnsi="Times New Roman" w:cs="Times New Roman"/>
          <w:color w:val="000000" w:themeColor="text1"/>
          <w:sz w:val="24"/>
        </w:rPr>
        <w:t>:</w:t>
      </w:r>
      <w:r w:rsidR="00E53450" w:rsidRPr="00F727C8">
        <w:rPr>
          <w:rFonts w:ascii="Times New Roman" w:eastAsia="DengXian" w:hAnsi="Times New Roman" w:cs="Times New Roman"/>
          <w:color w:val="000000" w:themeColor="text1"/>
          <w:sz w:val="24"/>
        </w:rPr>
        <w:t>10</w:t>
      </w:r>
      <w:r w:rsidR="00587AB6">
        <w:rPr>
          <w:rFonts w:ascii="Times New Roman" w:eastAsia="DengXian" w:hAnsi="Times New Roman" w:cs="Times New Roman"/>
          <w:color w:val="000000" w:themeColor="text1"/>
          <w:sz w:val="24"/>
        </w:rPr>
        <w:t>:</w:t>
      </w:r>
      <w:r w:rsidR="00E53450" w:rsidRPr="00F727C8">
        <w:rPr>
          <w:rFonts w:ascii="Times New Roman" w:eastAsia="DengXian" w:hAnsi="Times New Roman" w:cs="Times New Roman"/>
          <w:color w:val="000000" w:themeColor="text1"/>
          <w:sz w:val="24"/>
        </w:rPr>
        <w:t>15</w:t>
      </w:r>
      <w:proofErr w:type="gramEnd"/>
      <w:r w:rsidR="00E53450" w:rsidRPr="00F727C8">
        <w:rPr>
          <w:rFonts w:ascii="Times New Roman" w:hAnsi="Times New Roman" w:cs="Times New Roman" w:hint="eastAsia"/>
          <w:sz w:val="24"/>
        </w:rPr>
        <w:t>.</w:t>
      </w:r>
      <w:r w:rsidR="00E53450" w:rsidRPr="00F727C8">
        <w:rPr>
          <w:rFonts w:ascii="Times New Roman" w:hAnsi="Times New Roman" w:cs="Times New Roman"/>
          <w:sz w:val="24"/>
        </w:rPr>
        <w:t xml:space="preserve">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b</w:t>
      </w:r>
      <w:r w:rsidRPr="00BC23DE">
        <w:rPr>
          <w:rFonts w:ascii="Times New Roman" w:hAnsi="Times New Roman" w:cs="Times New Roman"/>
          <w:b/>
          <w:bCs/>
          <w:sz w:val="24"/>
          <w:vertAlign w:val="superscript"/>
        </w:rPr>
        <w:t>]</w:t>
      </w:r>
      <w:r w:rsidR="00E53450" w:rsidRPr="00F727C8">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c</w:t>
      </w:r>
      <w:r w:rsidRPr="00BC23DE">
        <w:rPr>
          <w:rFonts w:ascii="Times New Roman" w:hAnsi="Times New Roman" w:cs="Times New Roman"/>
          <w:b/>
          <w:bCs/>
          <w:sz w:val="24"/>
          <w:vertAlign w:val="superscript"/>
        </w:rPr>
        <w:t>]</w:t>
      </w:r>
      <w:r w:rsidR="00E53450" w:rsidRPr="00F727C8">
        <w:rPr>
          <w:rFonts w:ascii="Times New Roman" w:hAnsi="Times New Roman" w:cs="Times New Roman"/>
          <w:sz w:val="24"/>
        </w:rPr>
        <w:t>Determined by GPC; d</w:t>
      </w:r>
      <w:r w:rsidR="00E53450" w:rsidRPr="00F727C8">
        <w:rPr>
          <w:rFonts w:ascii="Times New Roman" w:hAnsi="Times New Roman" w:cs="Times New Roman"/>
          <w:i/>
          <w:iCs/>
          <w:sz w:val="24"/>
        </w:rPr>
        <w:t>n</w:t>
      </w:r>
      <w:r w:rsidR="00E53450" w:rsidRPr="00F727C8">
        <w:rPr>
          <w:rFonts w:ascii="Times New Roman" w:hAnsi="Times New Roman" w:cs="Times New Roman"/>
          <w:sz w:val="24"/>
        </w:rPr>
        <w:t>/d</w:t>
      </w:r>
      <w:r w:rsidR="00E53450" w:rsidRPr="00F727C8">
        <w:rPr>
          <w:rFonts w:ascii="Times New Roman" w:hAnsi="Times New Roman" w:cs="Times New Roman"/>
          <w:i/>
          <w:iCs/>
          <w:sz w:val="24"/>
        </w:rPr>
        <w:t xml:space="preserve">c </w:t>
      </w:r>
      <w:r w:rsidR="00E53450" w:rsidRPr="00F727C8">
        <w:rPr>
          <w:rFonts w:ascii="Times New Roman" w:hAnsi="Times New Roman" w:cs="Times New Roman"/>
          <w:sz w:val="24"/>
        </w:rPr>
        <w:t>= 0.104.</w:t>
      </w:r>
    </w:p>
    <w:p w14:paraId="695EB64B" w14:textId="5D3E3D23" w:rsidR="00F02A4B" w:rsidRDefault="00F02A4B">
      <w:pPr>
        <w:widowControl/>
        <w:jc w:val="left"/>
        <w:rPr>
          <w:rFonts w:ascii="Times New Roman" w:hAnsi="Times New Roman" w:cs="Times New Roman"/>
          <w:b/>
          <w:bCs/>
          <w:szCs w:val="21"/>
        </w:rPr>
      </w:pPr>
      <w:r>
        <w:rPr>
          <w:rFonts w:ascii="Times New Roman" w:hAnsi="Times New Roman" w:cs="Times New Roman"/>
          <w:b/>
          <w:bCs/>
          <w:szCs w:val="21"/>
        </w:rPr>
        <w:br w:type="page"/>
      </w:r>
    </w:p>
    <w:p w14:paraId="7D2842C8" w14:textId="3E169352" w:rsidR="0070266B" w:rsidRPr="00392B2E" w:rsidRDefault="002F5E23">
      <w:pPr>
        <w:widowControl/>
        <w:jc w:val="left"/>
        <w:rPr>
          <w:rFonts w:ascii="Times New Roman" w:hAnsi="Times New Roman" w:cs="Times New Roman"/>
          <w:b/>
          <w:bCs/>
          <w:sz w:val="24"/>
        </w:rPr>
      </w:pPr>
      <w:r w:rsidRPr="00392B2E">
        <w:rPr>
          <w:rFonts w:ascii="Times New Roman" w:hAnsi="Times New Roman" w:cs="Times New Roman"/>
          <w:b/>
          <w:bCs/>
          <w:sz w:val="24"/>
        </w:rPr>
        <w:lastRenderedPageBreak/>
        <w:t>Table S</w:t>
      </w:r>
      <w:r w:rsidR="00272179">
        <w:rPr>
          <w:rFonts w:ascii="Times New Roman" w:hAnsi="Times New Roman" w:cs="Times New Roman" w:hint="eastAsia"/>
          <w:b/>
          <w:bCs/>
          <w:sz w:val="24"/>
        </w:rPr>
        <w:t>8</w:t>
      </w:r>
      <w:r w:rsidR="008D1049" w:rsidRPr="00392B2E">
        <w:rPr>
          <w:rFonts w:ascii="Times New Roman" w:hAnsi="Times New Roman" w:cs="Times New Roman"/>
          <w:b/>
          <w:bCs/>
          <w:sz w:val="24"/>
        </w:rPr>
        <w:t xml:space="preserve">. </w:t>
      </w:r>
      <w:r w:rsidR="008D1049" w:rsidRPr="00392B2E">
        <w:rPr>
          <w:rFonts w:ascii="Times New Roman" w:hAnsi="Times New Roman" w:cs="Times New Roman" w:hint="eastAsia"/>
          <w:sz w:val="24"/>
        </w:rPr>
        <w:t>P</w:t>
      </w:r>
      <w:r w:rsidR="008D1049" w:rsidRPr="00392B2E">
        <w:rPr>
          <w:rFonts w:ascii="Times New Roman" w:hAnsi="Times New Roman" w:cs="Times New Roman"/>
          <w:sz w:val="24"/>
        </w:rPr>
        <w:t xml:space="preserve">olymerization of BLG-NCA using different tertiary amines as proton shuttle </w:t>
      </w:r>
      <w:proofErr w:type="gramStart"/>
      <w:r w:rsidR="008D1049" w:rsidRPr="00392B2E">
        <w:rPr>
          <w:rFonts w:ascii="Times New Roman" w:hAnsi="Times New Roman" w:cs="Times New Roman"/>
          <w:sz w:val="24"/>
        </w:rPr>
        <w:t>catalyst.</w:t>
      </w:r>
      <w:r w:rsidR="00CF06B5" w:rsidRPr="00BC23DE">
        <w:rPr>
          <w:rFonts w:ascii="Times New Roman" w:hAnsi="Times New Roman" w:cs="Times New Roman"/>
          <w:b/>
          <w:bCs/>
          <w:sz w:val="24"/>
          <w:vertAlign w:val="superscript"/>
        </w:rPr>
        <w:t>[</w:t>
      </w:r>
      <w:proofErr w:type="gramEnd"/>
      <w:r w:rsidR="00CF06B5" w:rsidRPr="00BC23DE">
        <w:rPr>
          <w:rFonts w:ascii="Times New Roman" w:hAnsi="Times New Roman" w:cs="Times New Roman"/>
          <w:b/>
          <w:bCs/>
          <w:i/>
          <w:iCs/>
          <w:sz w:val="24"/>
          <w:vertAlign w:val="superscript"/>
        </w:rPr>
        <w:t>a</w:t>
      </w:r>
      <w:r w:rsidR="00CF06B5" w:rsidRPr="00BC23DE">
        <w:rPr>
          <w:rFonts w:ascii="Times New Roman" w:hAnsi="Times New Roman" w:cs="Times New Roman"/>
          <w:b/>
          <w:bCs/>
          <w:sz w:val="24"/>
          <w:vertAlign w:val="superscript"/>
        </w:rPr>
        <w:t>]</w:t>
      </w:r>
    </w:p>
    <w:tbl>
      <w:tblPr>
        <w:tblpPr w:leftFromText="180" w:rightFromText="180" w:vertAnchor="page" w:horzAnchor="margin" w:tblpXSpec="center" w:tblpY="2158"/>
        <w:tblW w:w="4437" w:type="pct"/>
        <w:tblBorders>
          <w:top w:val="single" w:sz="12" w:space="0" w:color="auto"/>
        </w:tblBorders>
        <w:tblLook w:val="04A0" w:firstRow="1" w:lastRow="0" w:firstColumn="1" w:lastColumn="0" w:noHBand="0" w:noVBand="1"/>
      </w:tblPr>
      <w:tblGrid>
        <w:gridCol w:w="816"/>
        <w:gridCol w:w="1364"/>
        <w:gridCol w:w="1123"/>
        <w:gridCol w:w="1319"/>
        <w:gridCol w:w="220"/>
        <w:gridCol w:w="1549"/>
        <w:gridCol w:w="980"/>
      </w:tblGrid>
      <w:tr w:rsidR="00392B2E" w:rsidRPr="00392B2E" w14:paraId="64008FB6" w14:textId="77777777" w:rsidTr="00392B2E">
        <w:trPr>
          <w:trHeight w:val="567"/>
        </w:trPr>
        <w:tc>
          <w:tcPr>
            <w:tcW w:w="509" w:type="pct"/>
            <w:tcBorders>
              <w:bottom w:val="single" w:sz="12" w:space="0" w:color="auto"/>
            </w:tcBorders>
            <w:vAlign w:val="center"/>
          </w:tcPr>
          <w:p w14:paraId="7660A53B" w14:textId="77777777" w:rsidR="00392B2E" w:rsidRPr="00BC23DE" w:rsidRDefault="00392B2E" w:rsidP="00392B2E">
            <w:pPr>
              <w:spacing w:line="360" w:lineRule="auto"/>
              <w:jc w:val="center"/>
              <w:rPr>
                <w:rFonts w:ascii="Times New Roman" w:hAnsi="Times New Roman" w:cs="Times New Roman"/>
                <w:b/>
                <w:bCs/>
                <w:sz w:val="24"/>
              </w:rPr>
            </w:pPr>
            <w:bookmarkStart w:id="32" w:name="OLE_LINK10"/>
            <w:r w:rsidRPr="00BC23DE">
              <w:rPr>
                <w:rFonts w:ascii="Times New Roman" w:hAnsi="Times New Roman" w:cs="Times New Roman"/>
                <w:b/>
                <w:bCs/>
                <w:sz w:val="24"/>
              </w:rPr>
              <w:t>Entry</w:t>
            </w:r>
          </w:p>
        </w:tc>
        <w:tc>
          <w:tcPr>
            <w:tcW w:w="933" w:type="pct"/>
            <w:tcBorders>
              <w:top w:val="single" w:sz="12" w:space="0" w:color="auto"/>
              <w:bottom w:val="single" w:sz="12" w:space="0" w:color="auto"/>
            </w:tcBorders>
            <w:vAlign w:val="center"/>
          </w:tcPr>
          <w:p w14:paraId="74AFC20A" w14:textId="77777777" w:rsidR="00392B2E" w:rsidRPr="00BC23DE" w:rsidRDefault="00392B2E" w:rsidP="00392B2E">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Catalyst</w:t>
            </w:r>
          </w:p>
        </w:tc>
        <w:tc>
          <w:tcPr>
            <w:tcW w:w="769" w:type="pct"/>
            <w:tcBorders>
              <w:bottom w:val="single" w:sz="12" w:space="0" w:color="auto"/>
            </w:tcBorders>
            <w:vAlign w:val="center"/>
          </w:tcPr>
          <w:p w14:paraId="15B3F258" w14:textId="58323945" w:rsidR="00392B2E" w:rsidRPr="00BC23DE" w:rsidRDefault="00392B2E" w:rsidP="00392B2E">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CF06B5" w:rsidRPr="00BC23DE">
              <w:rPr>
                <w:rFonts w:ascii="Times New Roman" w:hAnsi="Times New Roman" w:cs="Times New Roman"/>
                <w:b/>
                <w:bCs/>
                <w:sz w:val="24"/>
                <w:vertAlign w:val="superscript"/>
              </w:rPr>
              <w:t>[</w:t>
            </w:r>
            <w:r w:rsidR="00CF06B5" w:rsidRPr="00BC23DE">
              <w:rPr>
                <w:rFonts w:ascii="Times New Roman" w:hAnsi="Times New Roman" w:cs="Times New Roman"/>
                <w:b/>
                <w:bCs/>
                <w:i/>
                <w:iCs/>
                <w:sz w:val="24"/>
                <w:vertAlign w:val="superscript"/>
              </w:rPr>
              <w:t>b</w:t>
            </w:r>
            <w:r w:rsidR="00CF06B5" w:rsidRPr="00BC23DE">
              <w:rPr>
                <w:rFonts w:ascii="Times New Roman" w:hAnsi="Times New Roman" w:cs="Times New Roman"/>
                <w:b/>
                <w:bCs/>
                <w:sz w:val="24"/>
                <w:vertAlign w:val="superscript"/>
              </w:rPr>
              <w:t>]</w:t>
            </w:r>
          </w:p>
        </w:tc>
        <w:tc>
          <w:tcPr>
            <w:tcW w:w="1059" w:type="pct"/>
            <w:gridSpan w:val="2"/>
            <w:tcBorders>
              <w:bottom w:val="single" w:sz="12" w:space="0" w:color="auto"/>
            </w:tcBorders>
            <w:vAlign w:val="center"/>
          </w:tcPr>
          <w:p w14:paraId="3364E56C" w14:textId="153CD998" w:rsidR="00392B2E" w:rsidRPr="00BC23DE" w:rsidRDefault="00392B2E" w:rsidP="00392B2E">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B53988"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 xml:space="preserve">GPC </w:t>
            </w:r>
            <w:r w:rsidRPr="00BC23DE">
              <w:rPr>
                <w:rFonts w:ascii="Times New Roman" w:hAnsi="Times New Roman" w:cs="Times New Roman"/>
                <w:b/>
                <w:bCs/>
                <w:sz w:val="24"/>
              </w:rPr>
              <w:t>(kDa)</w:t>
            </w:r>
            <w:r w:rsidR="00CF06B5" w:rsidRPr="00BC23DE">
              <w:rPr>
                <w:rFonts w:ascii="Times New Roman" w:hAnsi="Times New Roman" w:cs="Times New Roman"/>
                <w:b/>
                <w:bCs/>
                <w:sz w:val="24"/>
                <w:vertAlign w:val="superscript"/>
              </w:rPr>
              <w:t>[</w:t>
            </w:r>
            <w:r w:rsidR="00CF06B5" w:rsidRPr="00BC23DE">
              <w:rPr>
                <w:rFonts w:ascii="Times New Roman" w:hAnsi="Times New Roman" w:cs="Times New Roman"/>
                <w:b/>
                <w:bCs/>
                <w:i/>
                <w:iCs/>
                <w:sz w:val="24"/>
                <w:vertAlign w:val="superscript"/>
              </w:rPr>
              <w:t>c</w:t>
            </w:r>
            <w:r w:rsidR="00CF06B5" w:rsidRPr="00BC23DE">
              <w:rPr>
                <w:rFonts w:ascii="Times New Roman" w:hAnsi="Times New Roman" w:cs="Times New Roman"/>
                <w:b/>
                <w:bCs/>
                <w:sz w:val="24"/>
                <w:vertAlign w:val="superscript"/>
              </w:rPr>
              <w:t>]</w:t>
            </w:r>
          </w:p>
        </w:tc>
        <w:tc>
          <w:tcPr>
            <w:tcW w:w="1058" w:type="pct"/>
            <w:tcBorders>
              <w:bottom w:val="single" w:sz="12" w:space="0" w:color="auto"/>
            </w:tcBorders>
            <w:vAlign w:val="center"/>
          </w:tcPr>
          <w:p w14:paraId="1BD25095" w14:textId="6E6A277D" w:rsidR="00CF06B5" w:rsidRPr="00BC23DE" w:rsidRDefault="00392B2E" w:rsidP="00392B2E">
            <w:pPr>
              <w:spacing w:line="360" w:lineRule="auto"/>
              <w:jc w:val="center"/>
              <w:rPr>
                <w:rFonts w:ascii="Times New Roman" w:hAnsi="Times New Roman" w:cs="Times New Roman"/>
                <w:b/>
                <w:bCs/>
                <w:i/>
                <w:iCs/>
                <w:sz w:val="24"/>
                <w:vertAlign w:val="subscript"/>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w:t>
            </w:r>
            <w:r w:rsidR="00B53988" w:rsidRPr="00BC23DE">
              <w:rPr>
                <w:rFonts w:ascii="Times New Roman" w:hAnsi="Times New Roman" w:cs="Times New Roman"/>
                <w:b/>
                <w:bCs/>
                <w:sz w:val="24"/>
                <w:vertAlign w:val="subscript"/>
              </w:rPr>
              <w:t xml:space="preserve"> </w:t>
            </w:r>
            <w:r w:rsidRPr="00BC23DE">
              <w:rPr>
                <w:rFonts w:ascii="Times New Roman" w:hAnsi="Times New Roman" w:cs="Times New Roman"/>
                <w:b/>
                <w:bCs/>
                <w:sz w:val="24"/>
                <w:vertAlign w:val="subscript"/>
              </w:rPr>
              <w:t>theo</w:t>
            </w:r>
            <w:r w:rsidRPr="00BC23DE">
              <w:rPr>
                <w:rFonts w:ascii="Times New Roman" w:hAnsi="Times New Roman" w:cs="Times New Roman"/>
                <w:b/>
                <w:bCs/>
                <w:i/>
                <w:iCs/>
                <w:sz w:val="24"/>
                <w:vertAlign w:val="subscript"/>
              </w:rPr>
              <w:t>.</w:t>
            </w:r>
          </w:p>
          <w:p w14:paraId="40C236B4" w14:textId="6F2FE788" w:rsidR="00392B2E" w:rsidRPr="00BC23DE" w:rsidRDefault="00392B2E" w:rsidP="00392B2E">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(kDa)</w:t>
            </w:r>
          </w:p>
        </w:tc>
        <w:tc>
          <w:tcPr>
            <w:tcW w:w="672" w:type="pct"/>
            <w:tcBorders>
              <w:bottom w:val="single" w:sz="12" w:space="0" w:color="auto"/>
            </w:tcBorders>
            <w:vAlign w:val="center"/>
          </w:tcPr>
          <w:p w14:paraId="75B96264" w14:textId="485B3C94" w:rsidR="00392B2E" w:rsidRPr="00BC23DE" w:rsidRDefault="00392B2E" w:rsidP="00392B2E">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CF06B5" w:rsidRPr="00BC23DE">
              <w:rPr>
                <w:rFonts w:ascii="Times New Roman" w:hAnsi="Times New Roman" w:cs="Times New Roman"/>
                <w:b/>
                <w:bCs/>
                <w:sz w:val="24"/>
                <w:vertAlign w:val="superscript"/>
              </w:rPr>
              <w:t>[</w:t>
            </w:r>
            <w:r w:rsidR="00CF06B5" w:rsidRPr="00BC23DE">
              <w:rPr>
                <w:rFonts w:ascii="Times New Roman" w:hAnsi="Times New Roman" w:cs="Times New Roman"/>
                <w:b/>
                <w:bCs/>
                <w:i/>
                <w:iCs/>
                <w:sz w:val="24"/>
                <w:vertAlign w:val="superscript"/>
              </w:rPr>
              <w:t>c</w:t>
            </w:r>
            <w:r w:rsidR="00CF06B5" w:rsidRPr="00BC23DE">
              <w:rPr>
                <w:rFonts w:ascii="Times New Roman" w:hAnsi="Times New Roman" w:cs="Times New Roman"/>
                <w:b/>
                <w:bCs/>
                <w:sz w:val="24"/>
                <w:vertAlign w:val="superscript"/>
              </w:rPr>
              <w:t>]</w:t>
            </w:r>
          </w:p>
        </w:tc>
      </w:tr>
      <w:tr w:rsidR="00392B2E" w:rsidRPr="00392B2E" w14:paraId="19E0E682" w14:textId="77777777" w:rsidTr="00CF06B5">
        <w:tblPrEx>
          <w:tblBorders>
            <w:top w:val="none" w:sz="0" w:space="0" w:color="auto"/>
          </w:tblBorders>
        </w:tblPrEx>
        <w:trPr>
          <w:trHeight w:val="567"/>
        </w:trPr>
        <w:tc>
          <w:tcPr>
            <w:tcW w:w="509" w:type="pct"/>
            <w:tcBorders>
              <w:top w:val="single" w:sz="12" w:space="0" w:color="auto"/>
            </w:tcBorders>
          </w:tcPr>
          <w:p w14:paraId="04961CDA"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1</w:t>
            </w:r>
          </w:p>
        </w:tc>
        <w:tc>
          <w:tcPr>
            <w:tcW w:w="933" w:type="pct"/>
            <w:tcBorders>
              <w:top w:val="single" w:sz="12" w:space="0" w:color="auto"/>
            </w:tcBorders>
          </w:tcPr>
          <w:p w14:paraId="0DDD819C"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TEA</w:t>
            </w:r>
          </w:p>
        </w:tc>
        <w:tc>
          <w:tcPr>
            <w:tcW w:w="769" w:type="pct"/>
            <w:tcBorders>
              <w:top w:val="single" w:sz="12" w:space="0" w:color="auto"/>
            </w:tcBorders>
          </w:tcPr>
          <w:p w14:paraId="05C1E9CF"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60</w:t>
            </w:r>
          </w:p>
        </w:tc>
        <w:tc>
          <w:tcPr>
            <w:tcW w:w="902" w:type="pct"/>
            <w:tcBorders>
              <w:top w:val="single" w:sz="12" w:space="0" w:color="auto"/>
            </w:tcBorders>
          </w:tcPr>
          <w:p w14:paraId="7B335D26"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27.1</w:t>
            </w:r>
          </w:p>
        </w:tc>
        <w:tc>
          <w:tcPr>
            <w:tcW w:w="1215" w:type="pct"/>
            <w:gridSpan w:val="2"/>
            <w:tcBorders>
              <w:top w:val="single" w:sz="12" w:space="0" w:color="auto"/>
            </w:tcBorders>
          </w:tcPr>
          <w:p w14:paraId="7C89686C"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21.9</w:t>
            </w:r>
          </w:p>
        </w:tc>
        <w:tc>
          <w:tcPr>
            <w:tcW w:w="672" w:type="pct"/>
            <w:tcBorders>
              <w:top w:val="single" w:sz="12" w:space="0" w:color="auto"/>
            </w:tcBorders>
          </w:tcPr>
          <w:p w14:paraId="3E77ED8C"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1.16</w:t>
            </w:r>
          </w:p>
        </w:tc>
      </w:tr>
      <w:tr w:rsidR="00392B2E" w:rsidRPr="00392B2E" w14:paraId="415D1179" w14:textId="77777777" w:rsidTr="00CF06B5">
        <w:tblPrEx>
          <w:tblBorders>
            <w:top w:val="none" w:sz="0" w:space="0" w:color="auto"/>
          </w:tblBorders>
        </w:tblPrEx>
        <w:trPr>
          <w:trHeight w:val="567"/>
        </w:trPr>
        <w:tc>
          <w:tcPr>
            <w:tcW w:w="509" w:type="pct"/>
          </w:tcPr>
          <w:p w14:paraId="63F7CA1D"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2</w:t>
            </w:r>
          </w:p>
        </w:tc>
        <w:tc>
          <w:tcPr>
            <w:tcW w:w="933" w:type="pct"/>
          </w:tcPr>
          <w:p w14:paraId="34119FEA"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DIPEA</w:t>
            </w:r>
          </w:p>
        </w:tc>
        <w:tc>
          <w:tcPr>
            <w:tcW w:w="769" w:type="pct"/>
          </w:tcPr>
          <w:p w14:paraId="2330A4A2"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60</w:t>
            </w:r>
          </w:p>
        </w:tc>
        <w:tc>
          <w:tcPr>
            <w:tcW w:w="902" w:type="pct"/>
          </w:tcPr>
          <w:p w14:paraId="1C289F6A"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67.4</w:t>
            </w:r>
          </w:p>
        </w:tc>
        <w:tc>
          <w:tcPr>
            <w:tcW w:w="1215" w:type="pct"/>
            <w:gridSpan w:val="2"/>
          </w:tcPr>
          <w:p w14:paraId="5D7860B3"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21.9</w:t>
            </w:r>
          </w:p>
        </w:tc>
        <w:tc>
          <w:tcPr>
            <w:tcW w:w="672" w:type="pct"/>
          </w:tcPr>
          <w:p w14:paraId="6E229FE5"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1.61</w:t>
            </w:r>
          </w:p>
        </w:tc>
      </w:tr>
      <w:tr w:rsidR="00392B2E" w:rsidRPr="00392B2E" w14:paraId="5FFAACB0" w14:textId="77777777" w:rsidTr="00CF06B5">
        <w:tblPrEx>
          <w:tblBorders>
            <w:top w:val="none" w:sz="0" w:space="0" w:color="auto"/>
          </w:tblBorders>
        </w:tblPrEx>
        <w:trPr>
          <w:trHeight w:val="567"/>
        </w:trPr>
        <w:tc>
          <w:tcPr>
            <w:tcW w:w="509" w:type="pct"/>
            <w:tcBorders>
              <w:bottom w:val="single" w:sz="12" w:space="0" w:color="auto"/>
            </w:tcBorders>
          </w:tcPr>
          <w:p w14:paraId="2A741D69"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3</w:t>
            </w:r>
          </w:p>
        </w:tc>
        <w:tc>
          <w:tcPr>
            <w:tcW w:w="933" w:type="pct"/>
            <w:tcBorders>
              <w:bottom w:val="single" w:sz="12" w:space="0" w:color="auto"/>
            </w:tcBorders>
          </w:tcPr>
          <w:p w14:paraId="4398FF70"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DMAP</w:t>
            </w:r>
          </w:p>
        </w:tc>
        <w:tc>
          <w:tcPr>
            <w:tcW w:w="769" w:type="pct"/>
            <w:tcBorders>
              <w:bottom w:val="single" w:sz="12" w:space="0" w:color="auto"/>
            </w:tcBorders>
          </w:tcPr>
          <w:p w14:paraId="5F8C51AA"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60</w:t>
            </w:r>
          </w:p>
        </w:tc>
        <w:tc>
          <w:tcPr>
            <w:tcW w:w="902" w:type="pct"/>
            <w:tcBorders>
              <w:bottom w:val="single" w:sz="12" w:space="0" w:color="auto"/>
            </w:tcBorders>
          </w:tcPr>
          <w:p w14:paraId="2525C8C4"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30.6</w:t>
            </w:r>
          </w:p>
        </w:tc>
        <w:tc>
          <w:tcPr>
            <w:tcW w:w="1215" w:type="pct"/>
            <w:gridSpan w:val="2"/>
            <w:tcBorders>
              <w:bottom w:val="single" w:sz="12" w:space="0" w:color="auto"/>
            </w:tcBorders>
          </w:tcPr>
          <w:p w14:paraId="3593D129"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21.9</w:t>
            </w:r>
          </w:p>
        </w:tc>
        <w:tc>
          <w:tcPr>
            <w:tcW w:w="672" w:type="pct"/>
            <w:tcBorders>
              <w:bottom w:val="single" w:sz="12" w:space="0" w:color="auto"/>
            </w:tcBorders>
          </w:tcPr>
          <w:p w14:paraId="02CBD017" w14:textId="77777777" w:rsidR="00392B2E" w:rsidRPr="00392B2E" w:rsidRDefault="00392B2E" w:rsidP="00392B2E">
            <w:pPr>
              <w:spacing w:line="360" w:lineRule="auto"/>
              <w:jc w:val="center"/>
              <w:rPr>
                <w:rFonts w:ascii="Times New Roman" w:hAnsi="Times New Roman" w:cs="Times New Roman"/>
                <w:sz w:val="24"/>
              </w:rPr>
            </w:pPr>
            <w:r w:rsidRPr="00392B2E">
              <w:rPr>
                <w:rFonts w:ascii="Times New Roman" w:hAnsi="Times New Roman" w:cs="Times New Roman"/>
                <w:sz w:val="24"/>
              </w:rPr>
              <w:t>1.16</w:t>
            </w:r>
          </w:p>
        </w:tc>
      </w:tr>
    </w:tbl>
    <w:bookmarkEnd w:id="32"/>
    <w:p w14:paraId="52D64549" w14:textId="6D2C7CA2" w:rsidR="00066756" w:rsidRDefault="00CF06B5" w:rsidP="00392B2E">
      <w:pPr>
        <w:spacing w:line="300" w:lineRule="auto"/>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a</w:t>
      </w:r>
      <w:r w:rsidRPr="00BC23DE">
        <w:rPr>
          <w:rFonts w:ascii="Times New Roman" w:hAnsi="Times New Roman" w:cs="Times New Roman"/>
          <w:b/>
          <w:bCs/>
          <w:sz w:val="24"/>
          <w:vertAlign w:val="superscript"/>
        </w:rPr>
        <w:t>]</w:t>
      </w:r>
      <w:r w:rsidR="008D1049" w:rsidRPr="00392B2E">
        <w:rPr>
          <w:rFonts w:ascii="Times New Roman" w:hAnsi="Times New Roman" w:cs="Times New Roman"/>
          <w:sz w:val="24"/>
        </w:rPr>
        <w:t xml:space="preserve">All </w:t>
      </w:r>
      <w:r w:rsidR="002B212D" w:rsidRPr="00392B2E">
        <w:rPr>
          <w:rFonts w:ascii="Times New Roman" w:hAnsi="Times New Roman" w:cs="Times New Roman"/>
          <w:sz w:val="24"/>
        </w:rPr>
        <w:t>polymerizations</w:t>
      </w:r>
      <w:r w:rsidR="008D1049" w:rsidRPr="00392B2E">
        <w:rPr>
          <w:rFonts w:ascii="Times New Roman" w:hAnsi="Times New Roman" w:cs="Times New Roman"/>
          <w:sz w:val="24"/>
        </w:rPr>
        <w:t xml:space="preserve"> were conducted at room temperature in DCM using BLG-NCA as the monomer. </w:t>
      </w:r>
      <w:r w:rsidR="008D1049" w:rsidRPr="00392B2E">
        <w:rPr>
          <w:rFonts w:ascii="Times New Roman" w:eastAsia="DengXian" w:hAnsi="Times New Roman" w:cs="Times New Roman"/>
          <w:color w:val="000000" w:themeColor="text1"/>
          <w:sz w:val="24"/>
        </w:rPr>
        <w:t>[M]</w:t>
      </w:r>
      <w:r w:rsidR="008D1049" w:rsidRPr="00392B2E">
        <w:rPr>
          <w:rFonts w:ascii="Times New Roman" w:eastAsia="DengXian" w:hAnsi="Times New Roman" w:cs="Times New Roman"/>
          <w:color w:val="000000" w:themeColor="text1"/>
          <w:sz w:val="24"/>
          <w:vertAlign w:val="subscript"/>
        </w:rPr>
        <w:t>0</w:t>
      </w:r>
      <w:r w:rsidR="008D1049" w:rsidRPr="00392B2E">
        <w:rPr>
          <w:rFonts w:ascii="Times New Roman" w:eastAsia="DengXian" w:hAnsi="Times New Roman" w:cs="Times New Roman"/>
          <w:color w:val="000000" w:themeColor="text1"/>
          <w:sz w:val="24"/>
        </w:rPr>
        <w:t>/</w:t>
      </w:r>
      <w:r w:rsidR="008D1049" w:rsidRPr="00392B2E">
        <w:rPr>
          <w:rFonts w:ascii="Times New Roman" w:hAnsi="Times New Roman" w:cs="Times New Roman"/>
          <w:color w:val="000000" w:themeColor="text1"/>
          <w:sz w:val="24"/>
        </w:rPr>
        <w:t>[I]</w:t>
      </w:r>
      <w:r w:rsidR="008D1049" w:rsidRPr="00392B2E">
        <w:rPr>
          <w:rFonts w:ascii="Times New Roman" w:hAnsi="Times New Roman" w:cs="Times New Roman"/>
          <w:color w:val="000000" w:themeColor="text1"/>
          <w:sz w:val="24"/>
          <w:vertAlign w:val="subscript"/>
        </w:rPr>
        <w:t>0</w:t>
      </w:r>
      <w:r w:rsidR="008D1049" w:rsidRPr="00392B2E">
        <w:rPr>
          <w:rFonts w:ascii="Times New Roman" w:hAnsi="Times New Roman" w:cs="Times New Roman"/>
          <w:color w:val="000000" w:themeColor="text1"/>
          <w:sz w:val="24"/>
        </w:rPr>
        <w:t>/[TFA]</w:t>
      </w:r>
      <w:r w:rsidR="008D1049" w:rsidRPr="00392B2E">
        <w:rPr>
          <w:rFonts w:ascii="Times New Roman" w:hAnsi="Times New Roman" w:cs="Times New Roman"/>
          <w:color w:val="000000" w:themeColor="text1"/>
          <w:sz w:val="24"/>
          <w:vertAlign w:val="subscript"/>
        </w:rPr>
        <w:t>0</w:t>
      </w:r>
      <w:proofErr w:type="gramStart"/>
      <w:r w:rsidR="008D1049" w:rsidRPr="00392B2E">
        <w:rPr>
          <w:rFonts w:ascii="Times New Roman" w:hAnsi="Times New Roman" w:cs="Times New Roman"/>
          <w:color w:val="000000" w:themeColor="text1"/>
          <w:sz w:val="24"/>
        </w:rPr>
        <w:t>/[</w:t>
      </w:r>
      <w:proofErr w:type="gramEnd"/>
      <w:r w:rsidR="00392B2E">
        <w:rPr>
          <w:rFonts w:ascii="Times New Roman" w:hAnsi="Times New Roman" w:cs="Times New Roman"/>
          <w:color w:val="000000" w:themeColor="text1"/>
          <w:sz w:val="24"/>
        </w:rPr>
        <w:t>T</w:t>
      </w:r>
      <w:r w:rsidR="008D1049" w:rsidRPr="00392B2E">
        <w:rPr>
          <w:rFonts w:ascii="Times New Roman" w:hAnsi="Times New Roman" w:cs="Times New Roman"/>
          <w:color w:val="000000" w:themeColor="text1"/>
          <w:sz w:val="24"/>
        </w:rPr>
        <w:t>ertiary amine]</w:t>
      </w:r>
      <w:r w:rsidR="008D1049" w:rsidRPr="00392B2E">
        <w:rPr>
          <w:rFonts w:ascii="Times New Roman" w:hAnsi="Times New Roman" w:cs="Times New Roman"/>
          <w:color w:val="000000" w:themeColor="text1"/>
          <w:sz w:val="24"/>
          <w:vertAlign w:val="subscript"/>
        </w:rPr>
        <w:t>0</w:t>
      </w:r>
      <w:r w:rsidR="008D1049" w:rsidRPr="00392B2E">
        <w:rPr>
          <w:rFonts w:ascii="Times New Roman" w:hAnsi="Times New Roman" w:cs="Times New Roman"/>
          <w:color w:val="000000" w:themeColor="text1"/>
          <w:sz w:val="24"/>
        </w:rPr>
        <w:t xml:space="preserve"> </w:t>
      </w:r>
      <w:r w:rsidR="008D1049" w:rsidRPr="00392B2E">
        <w:rPr>
          <w:rFonts w:ascii="Times New Roman" w:eastAsia="DengXian" w:hAnsi="Times New Roman" w:cs="Times New Roman"/>
          <w:color w:val="000000" w:themeColor="text1"/>
          <w:sz w:val="24"/>
        </w:rPr>
        <w:t>=</w:t>
      </w:r>
      <w:r w:rsidR="008D1049" w:rsidRPr="00392B2E">
        <w:rPr>
          <w:rFonts w:ascii="Times New Roman" w:hAnsi="Times New Roman" w:cs="Times New Roman"/>
          <w:color w:val="000000" w:themeColor="text1"/>
          <w:sz w:val="24"/>
        </w:rPr>
        <w:t xml:space="preserve"> </w:t>
      </w:r>
      <w:r w:rsidR="008D1049" w:rsidRPr="00392B2E">
        <w:rPr>
          <w:rFonts w:ascii="Times New Roman" w:eastAsia="DengXian" w:hAnsi="Times New Roman" w:cs="Times New Roman"/>
          <w:color w:val="000000" w:themeColor="text1"/>
          <w:sz w:val="24"/>
        </w:rPr>
        <w:t>100</w:t>
      </w:r>
      <w:r w:rsidR="00587AB6">
        <w:rPr>
          <w:rFonts w:ascii="Times New Roman" w:eastAsia="DengXian" w:hAnsi="Times New Roman" w:cs="Times New Roman"/>
          <w:color w:val="000000" w:themeColor="text1"/>
          <w:sz w:val="24"/>
        </w:rPr>
        <w:t>:</w:t>
      </w:r>
      <w:r w:rsidR="008D1049" w:rsidRPr="00392B2E">
        <w:rPr>
          <w:rFonts w:ascii="Times New Roman" w:eastAsia="DengXian" w:hAnsi="Times New Roman" w:cs="Times New Roman"/>
          <w:color w:val="000000" w:themeColor="text1"/>
          <w:sz w:val="24"/>
        </w:rPr>
        <w:t>1</w:t>
      </w:r>
      <w:r w:rsidR="00587AB6">
        <w:rPr>
          <w:rFonts w:ascii="Times New Roman" w:eastAsia="DengXian" w:hAnsi="Times New Roman" w:cs="Times New Roman"/>
          <w:color w:val="000000" w:themeColor="text1"/>
          <w:sz w:val="24"/>
        </w:rPr>
        <w:t>:</w:t>
      </w:r>
      <w:r w:rsidR="008D1049" w:rsidRPr="00392B2E">
        <w:rPr>
          <w:rFonts w:ascii="Times New Roman" w:eastAsia="DengXian" w:hAnsi="Times New Roman" w:cs="Times New Roman"/>
          <w:color w:val="000000" w:themeColor="text1"/>
          <w:sz w:val="24"/>
        </w:rPr>
        <w:t>10</w:t>
      </w:r>
      <w:r w:rsidR="00587AB6">
        <w:rPr>
          <w:rFonts w:ascii="Times New Roman" w:eastAsia="DengXian" w:hAnsi="Times New Roman" w:cs="Times New Roman"/>
          <w:color w:val="000000" w:themeColor="text1"/>
          <w:sz w:val="24"/>
        </w:rPr>
        <w:t>:</w:t>
      </w:r>
      <w:r w:rsidR="008D1049" w:rsidRPr="00392B2E">
        <w:rPr>
          <w:rFonts w:ascii="Times New Roman" w:eastAsia="DengXian" w:hAnsi="Times New Roman" w:cs="Times New Roman"/>
          <w:color w:val="000000" w:themeColor="text1"/>
          <w:sz w:val="24"/>
        </w:rPr>
        <w:t>15, [M]</w:t>
      </w:r>
      <w:r w:rsidR="008D1049" w:rsidRPr="00392B2E">
        <w:rPr>
          <w:rFonts w:ascii="Times New Roman" w:eastAsia="DengXian" w:hAnsi="Times New Roman" w:cs="Times New Roman"/>
          <w:color w:val="000000" w:themeColor="text1"/>
          <w:sz w:val="24"/>
          <w:vertAlign w:val="subscript"/>
        </w:rPr>
        <w:t>0</w:t>
      </w:r>
      <w:r w:rsidR="008D1049" w:rsidRPr="00392B2E">
        <w:rPr>
          <w:rFonts w:ascii="Times New Roman" w:eastAsia="DengXian" w:hAnsi="Times New Roman" w:cs="Times New Roman"/>
          <w:color w:val="000000" w:themeColor="text1"/>
          <w:sz w:val="24"/>
        </w:rPr>
        <w:t xml:space="preserve"> = 0.3 M</w:t>
      </w:r>
      <w:r w:rsidR="008D1049" w:rsidRPr="00392B2E">
        <w:rPr>
          <w:rFonts w:ascii="Times New Roman" w:hAnsi="Times New Roman" w:cs="Times New Roman" w:hint="eastAsia"/>
          <w:sz w:val="24"/>
        </w:rPr>
        <w:t>.</w:t>
      </w:r>
      <w:r w:rsidR="008D1049" w:rsidRPr="00392B2E">
        <w:rPr>
          <w:rFonts w:ascii="Times New Roman" w:hAnsi="Times New Roman" w:cs="Times New Roman"/>
          <w:sz w:val="24"/>
        </w:rPr>
        <w:t xml:space="preserve">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b</w:t>
      </w:r>
      <w:r w:rsidRPr="00BC23DE">
        <w:rPr>
          <w:rFonts w:ascii="Times New Roman" w:hAnsi="Times New Roman" w:cs="Times New Roman"/>
          <w:b/>
          <w:bCs/>
          <w:sz w:val="24"/>
          <w:vertAlign w:val="superscript"/>
        </w:rPr>
        <w:t>]</w:t>
      </w:r>
      <w:r w:rsidR="008D1049" w:rsidRPr="00392B2E">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c</w:t>
      </w:r>
      <w:r w:rsidRPr="00BC23DE">
        <w:rPr>
          <w:rFonts w:ascii="Times New Roman" w:hAnsi="Times New Roman" w:cs="Times New Roman"/>
          <w:b/>
          <w:bCs/>
          <w:sz w:val="24"/>
          <w:vertAlign w:val="superscript"/>
        </w:rPr>
        <w:t>]</w:t>
      </w:r>
      <w:r w:rsidR="008D1049" w:rsidRPr="00392B2E">
        <w:rPr>
          <w:rFonts w:ascii="Times New Roman" w:hAnsi="Times New Roman" w:cs="Times New Roman"/>
          <w:sz w:val="24"/>
        </w:rPr>
        <w:t>Determined by GPC; d</w:t>
      </w:r>
      <w:r w:rsidR="008D1049" w:rsidRPr="00392B2E">
        <w:rPr>
          <w:rFonts w:ascii="Times New Roman" w:hAnsi="Times New Roman" w:cs="Times New Roman"/>
          <w:i/>
          <w:iCs/>
          <w:sz w:val="24"/>
        </w:rPr>
        <w:t>n</w:t>
      </w:r>
      <w:r w:rsidR="008D1049" w:rsidRPr="00392B2E">
        <w:rPr>
          <w:rFonts w:ascii="Times New Roman" w:hAnsi="Times New Roman" w:cs="Times New Roman"/>
          <w:sz w:val="24"/>
        </w:rPr>
        <w:t>/d</w:t>
      </w:r>
      <w:r w:rsidR="008D1049" w:rsidRPr="00392B2E">
        <w:rPr>
          <w:rFonts w:ascii="Times New Roman" w:hAnsi="Times New Roman" w:cs="Times New Roman"/>
          <w:i/>
          <w:iCs/>
          <w:sz w:val="24"/>
        </w:rPr>
        <w:t xml:space="preserve">c </w:t>
      </w:r>
      <w:r w:rsidR="008D1049" w:rsidRPr="00392B2E">
        <w:rPr>
          <w:rFonts w:ascii="Times New Roman" w:hAnsi="Times New Roman" w:cs="Times New Roman"/>
          <w:sz w:val="24"/>
        </w:rPr>
        <w:t>= 0.104.</w:t>
      </w:r>
    </w:p>
    <w:p w14:paraId="6750AD26" w14:textId="77777777" w:rsidR="00066756" w:rsidRDefault="00066756">
      <w:pPr>
        <w:widowControl/>
        <w:jc w:val="left"/>
        <w:rPr>
          <w:rFonts w:ascii="Times New Roman" w:hAnsi="Times New Roman" w:cs="Times New Roman"/>
          <w:sz w:val="24"/>
        </w:rPr>
      </w:pPr>
      <w:r>
        <w:rPr>
          <w:rFonts w:ascii="Times New Roman" w:hAnsi="Times New Roman" w:cs="Times New Roman"/>
          <w:sz w:val="24"/>
        </w:rPr>
        <w:br w:type="page"/>
      </w:r>
    </w:p>
    <w:p w14:paraId="3C0B5560" w14:textId="7968F66E" w:rsidR="00066756" w:rsidRPr="00622F8C" w:rsidRDefault="00066756" w:rsidP="00FA03FA">
      <w:pPr>
        <w:widowControl/>
        <w:spacing w:afterLines="50" w:after="156"/>
        <w:rPr>
          <w:rFonts w:ascii="Times New Roman" w:hAnsi="Times New Roman" w:cs="Times New Roman"/>
          <w:color w:val="FF40FF"/>
          <w:kern w:val="0"/>
          <w:sz w:val="24"/>
          <w:szCs w:val="32"/>
        </w:rPr>
      </w:pPr>
      <w:r w:rsidRPr="009A0BCF">
        <w:rPr>
          <w:rFonts w:ascii="Times New Roman" w:hAnsi="Times New Roman" w:cs="Times New Roman"/>
          <w:b/>
          <w:bCs/>
          <w:color w:val="000000" w:themeColor="text1"/>
          <w:kern w:val="0"/>
          <w:sz w:val="24"/>
          <w:szCs w:val="32"/>
        </w:rPr>
        <w:lastRenderedPageBreak/>
        <w:t xml:space="preserve">Table S9. </w:t>
      </w:r>
      <w:r w:rsidRPr="009A0BCF">
        <w:rPr>
          <w:rFonts w:ascii="Times New Roman" w:hAnsi="Times New Roman" w:cs="Times New Roman"/>
          <w:color w:val="000000" w:themeColor="text1"/>
          <w:kern w:val="0"/>
          <w:sz w:val="24"/>
          <w:szCs w:val="32"/>
        </w:rPr>
        <w:t>Quantitative assessment of each species at various [M]</w:t>
      </w:r>
      <w:r w:rsidRPr="009A0BCF">
        <w:rPr>
          <w:rFonts w:ascii="Times New Roman" w:hAnsi="Times New Roman" w:cs="Times New Roman"/>
          <w:color w:val="000000" w:themeColor="text1"/>
          <w:kern w:val="0"/>
          <w:sz w:val="24"/>
          <w:szCs w:val="32"/>
          <w:vertAlign w:val="subscript"/>
        </w:rPr>
        <w:t>0</w:t>
      </w:r>
      <w:r w:rsidRPr="009A0BCF">
        <w:rPr>
          <w:rFonts w:ascii="Times New Roman" w:hAnsi="Times New Roman" w:cs="Times New Roman"/>
          <w:color w:val="000000" w:themeColor="text1"/>
          <w:kern w:val="0"/>
          <w:sz w:val="24"/>
          <w:szCs w:val="32"/>
        </w:rPr>
        <w:t>/[I]</w:t>
      </w:r>
      <w:r w:rsidRPr="009A0BCF">
        <w:rPr>
          <w:rFonts w:ascii="Times New Roman" w:hAnsi="Times New Roman" w:cs="Times New Roman"/>
          <w:color w:val="000000" w:themeColor="text1"/>
          <w:kern w:val="0"/>
          <w:sz w:val="24"/>
          <w:szCs w:val="32"/>
          <w:vertAlign w:val="subscript"/>
        </w:rPr>
        <w:t>0</w:t>
      </w:r>
      <w:r w:rsidRPr="009A0BCF">
        <w:rPr>
          <w:rFonts w:ascii="Times New Roman" w:hAnsi="Times New Roman" w:cs="Times New Roman"/>
          <w:color w:val="000000" w:themeColor="text1"/>
          <w:kern w:val="0"/>
          <w:sz w:val="24"/>
          <w:szCs w:val="32"/>
        </w:rPr>
        <w:t>/[TFA]</w:t>
      </w:r>
      <w:r w:rsidRPr="009A0BCF">
        <w:rPr>
          <w:rFonts w:ascii="Times New Roman" w:hAnsi="Times New Roman" w:cs="Times New Roman"/>
          <w:color w:val="000000" w:themeColor="text1"/>
          <w:kern w:val="0"/>
          <w:sz w:val="24"/>
          <w:szCs w:val="32"/>
          <w:vertAlign w:val="subscript"/>
        </w:rPr>
        <w:t>0</w:t>
      </w:r>
      <w:r w:rsidRPr="009A0BCF">
        <w:rPr>
          <w:rFonts w:ascii="Times New Roman" w:hAnsi="Times New Roman" w:cs="Times New Roman"/>
          <w:color w:val="000000" w:themeColor="text1"/>
          <w:kern w:val="0"/>
          <w:sz w:val="24"/>
          <w:szCs w:val="32"/>
        </w:rPr>
        <w:t>/[TBAA]</w:t>
      </w:r>
      <w:r w:rsidRPr="009A0BCF">
        <w:rPr>
          <w:rFonts w:ascii="Times New Roman" w:hAnsi="Times New Roman" w:cs="Times New Roman"/>
          <w:color w:val="000000" w:themeColor="text1"/>
          <w:kern w:val="0"/>
          <w:sz w:val="24"/>
          <w:szCs w:val="32"/>
          <w:vertAlign w:val="subscript"/>
        </w:rPr>
        <w:t>0</w:t>
      </w:r>
      <w:r w:rsidRPr="00AE646B">
        <w:rPr>
          <w:rFonts w:ascii="Times New Roman" w:hAnsi="Times New Roman" w:cs="Times New Roman"/>
          <w:color w:val="000000" w:themeColor="text1"/>
          <w:kern w:val="0"/>
          <w:sz w:val="24"/>
          <w:szCs w:val="32"/>
        </w:rPr>
        <w:t>.</w:t>
      </w:r>
    </w:p>
    <w:tbl>
      <w:tblPr>
        <w:tblStyle w:val="afb"/>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151"/>
        <w:gridCol w:w="1393"/>
        <w:gridCol w:w="1393"/>
        <w:gridCol w:w="1392"/>
      </w:tblGrid>
      <w:tr w:rsidR="00066756" w:rsidRPr="001C150F" w14:paraId="7EF656A2" w14:textId="77777777" w:rsidTr="00066756">
        <w:trPr>
          <w:jc w:val="center"/>
        </w:trPr>
        <w:tc>
          <w:tcPr>
            <w:tcW w:w="2977" w:type="dxa"/>
            <w:tcBorders>
              <w:top w:val="single" w:sz="12" w:space="0" w:color="auto"/>
              <w:bottom w:val="single" w:sz="12" w:space="0" w:color="auto"/>
            </w:tcBorders>
            <w:vAlign w:val="center"/>
          </w:tcPr>
          <w:p w14:paraId="19D72177" w14:textId="77777777" w:rsidR="00066756" w:rsidRPr="00BC23DE" w:rsidRDefault="00066756" w:rsidP="00E869EC">
            <w:pPr>
              <w:widowControl/>
              <w:spacing w:before="100" w:beforeAutospacing="1" w:after="100" w:afterAutospacing="1" w:line="360" w:lineRule="auto"/>
              <w:jc w:val="center"/>
              <w:rPr>
                <w:rFonts w:ascii="Times New Roman" w:eastAsia="宋体" w:hAnsi="Times New Roman" w:cs="Times New Roman"/>
                <w:b/>
                <w:bCs/>
                <w:color w:val="000000" w:themeColor="text1"/>
                <w:kern w:val="0"/>
                <w:sz w:val="24"/>
              </w:rPr>
            </w:pPr>
            <w:r w:rsidRPr="00BC23DE">
              <w:rPr>
                <w:rFonts w:ascii="Times New Roman" w:eastAsia="宋体" w:hAnsi="Times New Roman" w:cs="Times New Roman"/>
                <w:b/>
                <w:bCs/>
                <w:color w:val="000000" w:themeColor="text1"/>
                <w:kern w:val="0"/>
                <w:sz w:val="24"/>
              </w:rPr>
              <w:t>[M]</w:t>
            </w:r>
            <w:r w:rsidRPr="00BC23DE">
              <w:rPr>
                <w:rFonts w:ascii="Times New Roman" w:eastAsia="宋体" w:hAnsi="Times New Roman" w:cs="Times New Roman"/>
                <w:b/>
                <w:bCs/>
                <w:color w:val="000000" w:themeColor="text1"/>
                <w:kern w:val="0"/>
                <w:sz w:val="24"/>
                <w:vertAlign w:val="subscript"/>
              </w:rPr>
              <w:t>0</w:t>
            </w:r>
            <w:r w:rsidRPr="00BC23DE">
              <w:rPr>
                <w:rFonts w:ascii="Times New Roman" w:eastAsia="宋体" w:hAnsi="Times New Roman" w:cs="Times New Roman"/>
                <w:b/>
                <w:bCs/>
                <w:color w:val="000000" w:themeColor="text1"/>
                <w:kern w:val="0"/>
                <w:sz w:val="24"/>
              </w:rPr>
              <w:t>/[I]</w:t>
            </w:r>
            <w:r w:rsidRPr="00BC23DE">
              <w:rPr>
                <w:rFonts w:ascii="Times New Roman" w:eastAsia="宋体" w:hAnsi="Times New Roman" w:cs="Times New Roman"/>
                <w:b/>
                <w:bCs/>
                <w:color w:val="000000" w:themeColor="text1"/>
                <w:kern w:val="0"/>
                <w:sz w:val="24"/>
                <w:vertAlign w:val="subscript"/>
              </w:rPr>
              <w:t>0</w:t>
            </w:r>
            <w:r w:rsidRPr="00BC23DE">
              <w:rPr>
                <w:rFonts w:ascii="Times New Roman" w:eastAsia="宋体" w:hAnsi="Times New Roman" w:cs="Times New Roman"/>
                <w:b/>
                <w:bCs/>
                <w:color w:val="000000" w:themeColor="text1"/>
                <w:kern w:val="0"/>
                <w:sz w:val="24"/>
              </w:rPr>
              <w:t>/[TFA]</w:t>
            </w:r>
            <w:r w:rsidRPr="00BC23DE">
              <w:rPr>
                <w:rFonts w:ascii="Times New Roman" w:eastAsia="宋体" w:hAnsi="Times New Roman" w:cs="Times New Roman"/>
                <w:b/>
                <w:bCs/>
                <w:color w:val="000000" w:themeColor="text1"/>
                <w:kern w:val="0"/>
                <w:sz w:val="24"/>
                <w:vertAlign w:val="subscript"/>
              </w:rPr>
              <w:t>0</w:t>
            </w:r>
            <w:r w:rsidRPr="00BC23DE">
              <w:rPr>
                <w:rFonts w:ascii="Times New Roman" w:eastAsia="宋体" w:hAnsi="Times New Roman" w:cs="Times New Roman"/>
                <w:b/>
                <w:bCs/>
                <w:color w:val="000000" w:themeColor="text1"/>
                <w:kern w:val="0"/>
                <w:sz w:val="24"/>
              </w:rPr>
              <w:t>/[TBAA]</w:t>
            </w:r>
            <w:r w:rsidRPr="00BC23DE">
              <w:rPr>
                <w:rFonts w:ascii="Times New Roman" w:eastAsia="宋体" w:hAnsi="Times New Roman" w:cs="Times New Roman"/>
                <w:b/>
                <w:bCs/>
                <w:color w:val="000000" w:themeColor="text1"/>
                <w:kern w:val="0"/>
                <w:sz w:val="24"/>
                <w:vertAlign w:val="subscript"/>
              </w:rPr>
              <w:t>0</w:t>
            </w:r>
          </w:p>
        </w:tc>
        <w:tc>
          <w:tcPr>
            <w:tcW w:w="1151" w:type="dxa"/>
            <w:tcBorders>
              <w:top w:val="single" w:sz="12" w:space="0" w:color="auto"/>
              <w:bottom w:val="single" w:sz="12" w:space="0" w:color="auto"/>
            </w:tcBorders>
            <w:vAlign w:val="center"/>
          </w:tcPr>
          <w:p w14:paraId="6D2B80AF" w14:textId="311A9791" w:rsidR="00066756" w:rsidRPr="00BC23DE" w:rsidRDefault="00066756" w:rsidP="00E869EC">
            <w:pPr>
              <w:widowControl/>
              <w:spacing w:before="100" w:beforeAutospacing="1" w:after="100" w:afterAutospacing="1" w:line="360" w:lineRule="auto"/>
              <w:jc w:val="center"/>
              <w:rPr>
                <w:rFonts w:ascii="Times New Roman" w:eastAsia="宋体" w:hAnsi="Times New Roman" w:cs="Times New Roman"/>
                <w:b/>
                <w:bCs/>
                <w:color w:val="000000" w:themeColor="text1"/>
                <w:kern w:val="0"/>
                <w:sz w:val="24"/>
              </w:rPr>
            </w:pPr>
            <w:r w:rsidRPr="00BC23DE">
              <w:rPr>
                <w:rFonts w:ascii="Times New Roman" w:eastAsia="宋体" w:hAnsi="Times New Roman" w:cs="Times New Roman"/>
                <w:b/>
                <w:bCs/>
                <w:color w:val="000000" w:themeColor="text1"/>
                <w:kern w:val="0"/>
                <w:sz w:val="24"/>
              </w:rPr>
              <w:t>TFA (equiv)</w:t>
            </w:r>
          </w:p>
        </w:tc>
        <w:tc>
          <w:tcPr>
            <w:tcW w:w="1393" w:type="dxa"/>
            <w:tcBorders>
              <w:top w:val="single" w:sz="12" w:space="0" w:color="auto"/>
              <w:bottom w:val="single" w:sz="12" w:space="0" w:color="auto"/>
            </w:tcBorders>
            <w:vAlign w:val="center"/>
          </w:tcPr>
          <w:p w14:paraId="38F4AB17" w14:textId="64356120" w:rsidR="00066756" w:rsidRPr="00BC23DE" w:rsidRDefault="00066756" w:rsidP="00E869EC">
            <w:pPr>
              <w:widowControl/>
              <w:spacing w:before="100" w:beforeAutospacing="1" w:after="100" w:afterAutospacing="1" w:line="360" w:lineRule="auto"/>
              <w:jc w:val="center"/>
              <w:rPr>
                <w:rFonts w:ascii="Times New Roman" w:eastAsia="宋体" w:hAnsi="Times New Roman" w:cs="Times New Roman"/>
                <w:b/>
                <w:bCs/>
                <w:color w:val="000000" w:themeColor="text1"/>
                <w:kern w:val="0"/>
                <w:sz w:val="24"/>
              </w:rPr>
            </w:pPr>
            <w:r w:rsidRPr="00BC23DE">
              <w:rPr>
                <w:rFonts w:ascii="Times New Roman" w:eastAsia="宋体" w:hAnsi="Times New Roman" w:cs="Times New Roman"/>
                <w:b/>
                <w:bCs/>
                <w:color w:val="000000" w:themeColor="text1"/>
                <w:kern w:val="0"/>
                <w:sz w:val="24"/>
              </w:rPr>
              <w:t>AcOH (equiv)</w:t>
            </w:r>
          </w:p>
        </w:tc>
        <w:tc>
          <w:tcPr>
            <w:tcW w:w="1393" w:type="dxa"/>
            <w:tcBorders>
              <w:top w:val="single" w:sz="12" w:space="0" w:color="auto"/>
              <w:bottom w:val="single" w:sz="12" w:space="0" w:color="auto"/>
            </w:tcBorders>
            <w:vAlign w:val="center"/>
          </w:tcPr>
          <w:p w14:paraId="1D547264" w14:textId="6EDC0574" w:rsidR="00066756" w:rsidRPr="00BC23DE" w:rsidRDefault="00066756" w:rsidP="00E869EC">
            <w:pPr>
              <w:widowControl/>
              <w:spacing w:before="100" w:beforeAutospacing="1" w:after="100" w:afterAutospacing="1" w:line="360" w:lineRule="auto"/>
              <w:jc w:val="center"/>
              <w:rPr>
                <w:rFonts w:ascii="Times New Roman" w:eastAsia="宋体" w:hAnsi="Times New Roman" w:cs="Times New Roman"/>
                <w:b/>
                <w:bCs/>
                <w:color w:val="000000" w:themeColor="text1"/>
                <w:kern w:val="0"/>
                <w:sz w:val="24"/>
              </w:rPr>
            </w:pPr>
            <w:r w:rsidRPr="00BC23DE">
              <w:rPr>
                <w:rFonts w:ascii="Times New Roman" w:eastAsia="宋体" w:hAnsi="Times New Roman" w:cs="Times New Roman"/>
                <w:b/>
                <w:bCs/>
                <w:color w:val="000000" w:themeColor="text1"/>
                <w:kern w:val="0"/>
                <w:sz w:val="24"/>
              </w:rPr>
              <w:t>TBAF (equiv)</w:t>
            </w:r>
          </w:p>
        </w:tc>
        <w:tc>
          <w:tcPr>
            <w:tcW w:w="1392" w:type="dxa"/>
            <w:tcBorders>
              <w:top w:val="single" w:sz="12" w:space="0" w:color="auto"/>
              <w:bottom w:val="single" w:sz="12" w:space="0" w:color="auto"/>
            </w:tcBorders>
            <w:vAlign w:val="center"/>
          </w:tcPr>
          <w:p w14:paraId="4BB5226C" w14:textId="09CA2483" w:rsidR="00066756" w:rsidRPr="00BC23DE" w:rsidRDefault="00066756" w:rsidP="00E869EC">
            <w:pPr>
              <w:widowControl/>
              <w:spacing w:before="100" w:beforeAutospacing="1" w:after="100" w:afterAutospacing="1" w:line="360" w:lineRule="auto"/>
              <w:jc w:val="center"/>
              <w:rPr>
                <w:rFonts w:ascii="Times New Roman" w:eastAsia="宋体" w:hAnsi="Times New Roman" w:cs="Times New Roman"/>
                <w:b/>
                <w:bCs/>
                <w:color w:val="000000" w:themeColor="text1"/>
                <w:kern w:val="0"/>
                <w:sz w:val="24"/>
              </w:rPr>
            </w:pPr>
            <w:r w:rsidRPr="00BC23DE">
              <w:rPr>
                <w:rFonts w:ascii="Times New Roman" w:eastAsia="宋体" w:hAnsi="Times New Roman" w:cs="Times New Roman"/>
                <w:b/>
                <w:bCs/>
                <w:color w:val="000000" w:themeColor="text1"/>
                <w:kern w:val="0"/>
                <w:sz w:val="24"/>
              </w:rPr>
              <w:t>TBAA (equiv)</w:t>
            </w:r>
          </w:p>
        </w:tc>
      </w:tr>
      <w:tr w:rsidR="00066756" w:rsidRPr="001C150F" w14:paraId="0FCC8B77" w14:textId="77777777" w:rsidTr="00066756">
        <w:trPr>
          <w:jc w:val="center"/>
        </w:trPr>
        <w:tc>
          <w:tcPr>
            <w:tcW w:w="2977" w:type="dxa"/>
            <w:tcBorders>
              <w:top w:val="single" w:sz="12" w:space="0" w:color="auto"/>
            </w:tcBorders>
            <w:vAlign w:val="center"/>
          </w:tcPr>
          <w:p w14:paraId="4B66770B"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100:1:10:5</w:t>
            </w:r>
          </w:p>
        </w:tc>
        <w:tc>
          <w:tcPr>
            <w:tcW w:w="1151" w:type="dxa"/>
            <w:tcBorders>
              <w:top w:val="single" w:sz="12" w:space="0" w:color="auto"/>
            </w:tcBorders>
            <w:vAlign w:val="center"/>
          </w:tcPr>
          <w:p w14:paraId="34F1B3F1"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5.00</w:t>
            </w:r>
          </w:p>
        </w:tc>
        <w:tc>
          <w:tcPr>
            <w:tcW w:w="1393" w:type="dxa"/>
            <w:tcBorders>
              <w:top w:val="single" w:sz="12" w:space="0" w:color="auto"/>
            </w:tcBorders>
            <w:vAlign w:val="center"/>
          </w:tcPr>
          <w:p w14:paraId="37910150" w14:textId="3FF0CF8C" w:rsidR="00066756" w:rsidRPr="001C150F" w:rsidRDefault="00B60811"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5.00</w:t>
            </w:r>
          </w:p>
        </w:tc>
        <w:tc>
          <w:tcPr>
            <w:tcW w:w="1393" w:type="dxa"/>
            <w:tcBorders>
              <w:top w:val="single" w:sz="12" w:space="0" w:color="auto"/>
            </w:tcBorders>
            <w:vAlign w:val="center"/>
          </w:tcPr>
          <w:p w14:paraId="50EC2EF5" w14:textId="1CA2A1B8" w:rsidR="00066756" w:rsidRPr="001C150F" w:rsidRDefault="00B60811"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Pr>
                <w:rFonts w:ascii="Times New Roman" w:eastAsia="宋体" w:hAnsi="Times New Roman" w:cs="Times New Roman"/>
                <w:color w:val="000000" w:themeColor="text1"/>
                <w:kern w:val="0"/>
                <w:sz w:val="24"/>
              </w:rPr>
              <w:t>5.00</w:t>
            </w:r>
          </w:p>
        </w:tc>
        <w:tc>
          <w:tcPr>
            <w:tcW w:w="1392" w:type="dxa"/>
            <w:tcBorders>
              <w:top w:val="single" w:sz="12" w:space="0" w:color="auto"/>
            </w:tcBorders>
            <w:vAlign w:val="center"/>
          </w:tcPr>
          <w:p w14:paraId="0FD23F21"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0.00</w:t>
            </w:r>
          </w:p>
        </w:tc>
      </w:tr>
      <w:tr w:rsidR="00066756" w:rsidRPr="001C150F" w14:paraId="5ABE290C" w14:textId="77777777" w:rsidTr="00E869EC">
        <w:trPr>
          <w:jc w:val="center"/>
        </w:trPr>
        <w:tc>
          <w:tcPr>
            <w:tcW w:w="2977" w:type="dxa"/>
            <w:vAlign w:val="center"/>
          </w:tcPr>
          <w:p w14:paraId="350F09BB"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100:1:10:10</w:t>
            </w:r>
          </w:p>
        </w:tc>
        <w:tc>
          <w:tcPr>
            <w:tcW w:w="1151" w:type="dxa"/>
            <w:vAlign w:val="center"/>
          </w:tcPr>
          <w:p w14:paraId="1CF518F0"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0.20</w:t>
            </w:r>
          </w:p>
        </w:tc>
        <w:tc>
          <w:tcPr>
            <w:tcW w:w="1393" w:type="dxa"/>
            <w:vAlign w:val="center"/>
          </w:tcPr>
          <w:p w14:paraId="01CA660A"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9.80</w:t>
            </w:r>
          </w:p>
        </w:tc>
        <w:tc>
          <w:tcPr>
            <w:tcW w:w="1393" w:type="dxa"/>
            <w:vAlign w:val="center"/>
          </w:tcPr>
          <w:p w14:paraId="4CB93F9C"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9.80</w:t>
            </w:r>
          </w:p>
        </w:tc>
        <w:tc>
          <w:tcPr>
            <w:tcW w:w="1392" w:type="dxa"/>
            <w:vAlign w:val="center"/>
          </w:tcPr>
          <w:p w14:paraId="79CA236E"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0.20</w:t>
            </w:r>
          </w:p>
        </w:tc>
      </w:tr>
      <w:tr w:rsidR="00066756" w:rsidRPr="001C150F" w14:paraId="36D8D27F" w14:textId="77777777" w:rsidTr="00E869EC">
        <w:trPr>
          <w:jc w:val="center"/>
        </w:trPr>
        <w:tc>
          <w:tcPr>
            <w:tcW w:w="2977" w:type="dxa"/>
            <w:vAlign w:val="center"/>
          </w:tcPr>
          <w:p w14:paraId="4C399563"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bookmarkStart w:id="33" w:name="_Hlk219295222"/>
            <w:r w:rsidRPr="001C150F">
              <w:rPr>
                <w:rFonts w:ascii="Times New Roman" w:eastAsia="宋体" w:hAnsi="Times New Roman" w:cs="Times New Roman" w:hint="eastAsia"/>
                <w:color w:val="000000" w:themeColor="text1"/>
                <w:kern w:val="0"/>
                <w:sz w:val="24"/>
              </w:rPr>
              <w:t>100:1:10:15</w:t>
            </w:r>
          </w:p>
        </w:tc>
        <w:tc>
          <w:tcPr>
            <w:tcW w:w="1151" w:type="dxa"/>
            <w:vAlign w:val="center"/>
          </w:tcPr>
          <w:p w14:paraId="5824E39C"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0.02</w:t>
            </w:r>
          </w:p>
        </w:tc>
        <w:tc>
          <w:tcPr>
            <w:tcW w:w="1393" w:type="dxa"/>
            <w:vAlign w:val="center"/>
          </w:tcPr>
          <w:p w14:paraId="1A3CC00D"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9.98</w:t>
            </w:r>
          </w:p>
        </w:tc>
        <w:tc>
          <w:tcPr>
            <w:tcW w:w="1393" w:type="dxa"/>
            <w:vAlign w:val="center"/>
          </w:tcPr>
          <w:p w14:paraId="27A0672D"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9.98</w:t>
            </w:r>
          </w:p>
        </w:tc>
        <w:tc>
          <w:tcPr>
            <w:tcW w:w="1392" w:type="dxa"/>
            <w:vAlign w:val="center"/>
          </w:tcPr>
          <w:p w14:paraId="4FA2E284" w14:textId="77777777" w:rsidR="00066756" w:rsidRPr="001C150F" w:rsidRDefault="00066756" w:rsidP="00E869EC">
            <w:pPr>
              <w:widowControl/>
              <w:spacing w:before="100" w:beforeAutospacing="1" w:after="100" w:afterAutospacing="1" w:line="360" w:lineRule="auto"/>
              <w:jc w:val="center"/>
              <w:rPr>
                <w:rFonts w:ascii="Times New Roman" w:eastAsia="宋体" w:hAnsi="Times New Roman" w:cs="Times New Roman"/>
                <w:color w:val="000000" w:themeColor="text1"/>
                <w:kern w:val="0"/>
                <w:sz w:val="24"/>
              </w:rPr>
            </w:pPr>
            <w:r w:rsidRPr="001C150F">
              <w:rPr>
                <w:rFonts w:ascii="Times New Roman" w:eastAsia="宋体" w:hAnsi="Times New Roman" w:cs="Times New Roman" w:hint="eastAsia"/>
                <w:color w:val="000000" w:themeColor="text1"/>
                <w:kern w:val="0"/>
                <w:sz w:val="24"/>
              </w:rPr>
              <w:t>5.02</w:t>
            </w:r>
          </w:p>
        </w:tc>
      </w:tr>
      <w:bookmarkEnd w:id="33"/>
    </w:tbl>
    <w:p w14:paraId="401C38C3" w14:textId="00B78E3C" w:rsidR="00FA212E" w:rsidRPr="00066756" w:rsidRDefault="00066756" w:rsidP="00066756">
      <w:pPr>
        <w:widowControl/>
        <w:jc w:val="left"/>
        <w:rPr>
          <w:rFonts w:ascii="Times New Roman" w:hAnsi="Times New Roman" w:cs="Times New Roman"/>
          <w:sz w:val="24"/>
        </w:rPr>
      </w:pPr>
      <w:r>
        <w:rPr>
          <w:rFonts w:ascii="Times New Roman" w:hAnsi="Times New Roman" w:cs="Times New Roman"/>
          <w:sz w:val="24"/>
        </w:rPr>
        <w:br w:type="page"/>
      </w:r>
    </w:p>
    <w:p w14:paraId="7E33842A" w14:textId="0E3F69FA" w:rsidR="00DD6A93" w:rsidRDefault="00CD12B2" w:rsidP="00FA03FA">
      <w:pPr>
        <w:widowControl/>
        <w:rPr>
          <w:rFonts w:ascii="Times New Roman" w:hAnsi="Times New Roman" w:cs="Times New Roman"/>
          <w:sz w:val="24"/>
        </w:rPr>
      </w:pPr>
      <w:r w:rsidRPr="004D6081">
        <w:rPr>
          <w:rFonts w:ascii="Times New Roman" w:hAnsi="Times New Roman" w:cs="Times New Roman"/>
          <w:b/>
          <w:bCs/>
          <w:sz w:val="24"/>
        </w:rPr>
        <w:lastRenderedPageBreak/>
        <w:t>Table S</w:t>
      </w:r>
      <w:r w:rsidR="00B97C9A">
        <w:rPr>
          <w:rFonts w:ascii="Times New Roman" w:hAnsi="Times New Roman" w:cs="Times New Roman"/>
          <w:b/>
          <w:bCs/>
          <w:sz w:val="24"/>
        </w:rPr>
        <w:t>10</w:t>
      </w:r>
      <w:r w:rsidR="00C421D7" w:rsidRPr="004D6081">
        <w:rPr>
          <w:rFonts w:ascii="Times New Roman" w:hAnsi="Times New Roman" w:cs="Times New Roman"/>
          <w:sz w:val="24"/>
        </w:rPr>
        <w:t xml:space="preserve">. </w:t>
      </w:r>
      <w:r w:rsidR="00BB7F7B" w:rsidRPr="004D6081">
        <w:rPr>
          <w:rFonts w:ascii="Times New Roman" w:hAnsi="Times New Roman" w:cs="Times New Roman" w:hint="eastAsia"/>
          <w:sz w:val="24"/>
        </w:rPr>
        <w:t>P</w:t>
      </w:r>
      <w:r w:rsidR="00BB7F7B" w:rsidRPr="004D6081">
        <w:rPr>
          <w:rFonts w:ascii="Times New Roman" w:hAnsi="Times New Roman" w:cs="Times New Roman"/>
          <w:sz w:val="24"/>
        </w:rPr>
        <w:t>olymerization of BLG-NCA in various solvents initiated by Hex-NH</w:t>
      </w:r>
      <w:r w:rsidR="00BB7F7B" w:rsidRPr="004D6081">
        <w:rPr>
          <w:rFonts w:ascii="Times New Roman" w:hAnsi="Times New Roman" w:cs="Times New Roman"/>
          <w:sz w:val="24"/>
          <w:vertAlign w:val="subscript"/>
        </w:rPr>
        <w:t>2</w:t>
      </w:r>
      <w:r w:rsidR="00BB7F7B" w:rsidRPr="004D6081">
        <w:rPr>
          <w:rFonts w:ascii="Times New Roman" w:hAnsi="Times New Roman" w:cs="Times New Roman"/>
          <w:sz w:val="24"/>
        </w:rPr>
        <w:t xml:space="preserve"> in the presence of TFA and </w:t>
      </w:r>
      <w:proofErr w:type="gramStart"/>
      <w:r w:rsidR="00BB7F7B" w:rsidRPr="004D6081">
        <w:rPr>
          <w:rFonts w:ascii="Times New Roman" w:hAnsi="Times New Roman" w:cs="Times New Roman"/>
          <w:sz w:val="24"/>
        </w:rPr>
        <w:t>TBAA.</w:t>
      </w:r>
      <w:r w:rsidR="00762B32" w:rsidRPr="00BC23DE">
        <w:rPr>
          <w:rFonts w:ascii="Times New Roman" w:hAnsi="Times New Roman" w:cs="Times New Roman"/>
          <w:b/>
          <w:bCs/>
          <w:sz w:val="24"/>
          <w:vertAlign w:val="superscript"/>
        </w:rPr>
        <w:t>[</w:t>
      </w:r>
      <w:proofErr w:type="gramEnd"/>
      <w:r w:rsidR="00762B32" w:rsidRPr="00BC23DE">
        <w:rPr>
          <w:rFonts w:ascii="Times New Roman" w:hAnsi="Times New Roman" w:cs="Times New Roman"/>
          <w:b/>
          <w:bCs/>
          <w:i/>
          <w:iCs/>
          <w:sz w:val="24"/>
          <w:vertAlign w:val="superscript"/>
        </w:rPr>
        <w:t>a</w:t>
      </w:r>
      <w:r w:rsidR="00762B32" w:rsidRPr="00BC23DE">
        <w:rPr>
          <w:rFonts w:ascii="Times New Roman" w:hAnsi="Times New Roman" w:cs="Times New Roman"/>
          <w:b/>
          <w:bCs/>
          <w:sz w:val="24"/>
          <w:vertAlign w:val="superscript"/>
        </w:rPr>
        <w:t>]</w:t>
      </w:r>
    </w:p>
    <w:tbl>
      <w:tblPr>
        <w:tblpPr w:leftFromText="180" w:rightFromText="180" w:vertAnchor="page" w:horzAnchor="margin" w:tblpXSpec="center" w:tblpY="2123"/>
        <w:tblW w:w="4568" w:type="pct"/>
        <w:tblBorders>
          <w:top w:val="single" w:sz="12" w:space="0" w:color="auto"/>
        </w:tblBorders>
        <w:tblLook w:val="04A0" w:firstRow="1" w:lastRow="0" w:firstColumn="1" w:lastColumn="0" w:noHBand="0" w:noVBand="1"/>
      </w:tblPr>
      <w:tblGrid>
        <w:gridCol w:w="844"/>
        <w:gridCol w:w="1838"/>
        <w:gridCol w:w="1130"/>
        <w:gridCol w:w="137"/>
        <w:gridCol w:w="1557"/>
        <w:gridCol w:w="1421"/>
        <w:gridCol w:w="94"/>
        <w:gridCol w:w="567"/>
      </w:tblGrid>
      <w:tr w:rsidR="00622F8C" w:rsidRPr="00854BC2" w14:paraId="4D7B3DED" w14:textId="77777777" w:rsidTr="00622F8C">
        <w:trPr>
          <w:trHeight w:val="567"/>
        </w:trPr>
        <w:tc>
          <w:tcPr>
            <w:tcW w:w="559" w:type="pct"/>
            <w:tcBorders>
              <w:bottom w:val="single" w:sz="12" w:space="0" w:color="auto"/>
            </w:tcBorders>
            <w:vAlign w:val="center"/>
          </w:tcPr>
          <w:p w14:paraId="109D4DB9" w14:textId="77777777" w:rsidR="00622F8C" w:rsidRPr="00BC23DE" w:rsidRDefault="00622F8C" w:rsidP="00622F8C">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Entry</w:t>
            </w:r>
          </w:p>
        </w:tc>
        <w:tc>
          <w:tcPr>
            <w:tcW w:w="1214" w:type="pct"/>
            <w:tcBorders>
              <w:top w:val="single" w:sz="12" w:space="0" w:color="auto"/>
              <w:bottom w:val="single" w:sz="12" w:space="0" w:color="auto"/>
            </w:tcBorders>
            <w:vAlign w:val="center"/>
          </w:tcPr>
          <w:p w14:paraId="7DBB6455" w14:textId="77777777" w:rsidR="00622F8C" w:rsidRPr="00BC23DE" w:rsidRDefault="00622F8C" w:rsidP="00622F8C">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Solvent</w:t>
            </w:r>
          </w:p>
        </w:tc>
        <w:tc>
          <w:tcPr>
            <w:tcW w:w="840" w:type="pct"/>
            <w:gridSpan w:val="2"/>
            <w:tcBorders>
              <w:bottom w:val="single" w:sz="12" w:space="0" w:color="auto"/>
            </w:tcBorders>
            <w:vAlign w:val="center"/>
          </w:tcPr>
          <w:p w14:paraId="19051594" w14:textId="71B3A337" w:rsidR="00622F8C" w:rsidRPr="00BC23DE" w:rsidRDefault="00622F8C" w:rsidP="00622F8C">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762B32" w:rsidRPr="00BC23DE">
              <w:rPr>
                <w:rFonts w:ascii="Times New Roman" w:hAnsi="Times New Roman" w:cs="Times New Roman"/>
                <w:b/>
                <w:bCs/>
                <w:sz w:val="24"/>
                <w:vertAlign w:val="superscript"/>
              </w:rPr>
              <w:t>[</w:t>
            </w:r>
            <w:r w:rsidR="00762B32" w:rsidRPr="00BC23DE">
              <w:rPr>
                <w:rFonts w:ascii="Times New Roman" w:hAnsi="Times New Roman" w:cs="Times New Roman"/>
                <w:b/>
                <w:bCs/>
                <w:i/>
                <w:iCs/>
                <w:sz w:val="24"/>
                <w:vertAlign w:val="superscript"/>
              </w:rPr>
              <w:t>b</w:t>
            </w:r>
            <w:r w:rsidR="00762B32" w:rsidRPr="00BC23DE">
              <w:rPr>
                <w:rFonts w:ascii="Times New Roman" w:hAnsi="Times New Roman" w:cs="Times New Roman"/>
                <w:b/>
                <w:bCs/>
                <w:sz w:val="24"/>
                <w:vertAlign w:val="superscript"/>
              </w:rPr>
              <w:t>]</w:t>
            </w:r>
          </w:p>
        </w:tc>
        <w:tc>
          <w:tcPr>
            <w:tcW w:w="1028" w:type="pct"/>
            <w:tcBorders>
              <w:bottom w:val="single" w:sz="12" w:space="0" w:color="auto"/>
            </w:tcBorders>
            <w:vAlign w:val="center"/>
          </w:tcPr>
          <w:p w14:paraId="73199C9D" w14:textId="0568AA4B" w:rsidR="00622F8C" w:rsidRPr="00854BC2" w:rsidRDefault="00622F8C" w:rsidP="00622F8C">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 GPC</w:t>
            </w:r>
            <w:r w:rsidR="00762B32" w:rsidRPr="00BC23DE">
              <w:rPr>
                <w:rFonts w:ascii="Times New Roman" w:hAnsi="Times New Roman" w:cs="Times New Roman"/>
                <w:b/>
                <w:bCs/>
                <w:sz w:val="24"/>
                <w:vertAlign w:val="subscript"/>
              </w:rPr>
              <w:br/>
            </w:r>
            <w:r w:rsidRPr="00BC23DE">
              <w:rPr>
                <w:rFonts w:ascii="Times New Roman" w:hAnsi="Times New Roman" w:cs="Times New Roman"/>
                <w:b/>
                <w:bCs/>
                <w:sz w:val="24"/>
              </w:rPr>
              <w:t>(kDa)</w:t>
            </w:r>
            <w:r w:rsidR="00762B32" w:rsidRPr="00BC23DE">
              <w:rPr>
                <w:rFonts w:ascii="Times New Roman" w:hAnsi="Times New Roman" w:cs="Times New Roman"/>
                <w:b/>
                <w:bCs/>
                <w:sz w:val="24"/>
                <w:vertAlign w:val="superscript"/>
              </w:rPr>
              <w:t>[</w:t>
            </w:r>
            <w:r w:rsidR="00762B32" w:rsidRPr="00BC23DE">
              <w:rPr>
                <w:rFonts w:ascii="Times New Roman" w:hAnsi="Times New Roman" w:cs="Times New Roman"/>
                <w:b/>
                <w:bCs/>
                <w:i/>
                <w:iCs/>
                <w:sz w:val="24"/>
                <w:vertAlign w:val="superscript"/>
              </w:rPr>
              <w:t>c</w:t>
            </w:r>
            <w:r w:rsidR="00762B32" w:rsidRPr="00BC23DE">
              <w:rPr>
                <w:rFonts w:ascii="Times New Roman" w:hAnsi="Times New Roman" w:cs="Times New Roman"/>
                <w:b/>
                <w:bCs/>
                <w:sz w:val="24"/>
                <w:vertAlign w:val="superscript"/>
              </w:rPr>
              <w:t>]</w:t>
            </w:r>
          </w:p>
        </w:tc>
        <w:tc>
          <w:tcPr>
            <w:tcW w:w="1000" w:type="pct"/>
            <w:gridSpan w:val="2"/>
            <w:tcBorders>
              <w:bottom w:val="single" w:sz="12" w:space="0" w:color="auto"/>
            </w:tcBorders>
            <w:vAlign w:val="center"/>
          </w:tcPr>
          <w:p w14:paraId="0D56225D" w14:textId="77777777" w:rsidR="00762B32" w:rsidRPr="00BC23DE" w:rsidRDefault="00622F8C" w:rsidP="00622F8C">
            <w:pPr>
              <w:spacing w:line="360" w:lineRule="auto"/>
              <w:jc w:val="center"/>
              <w:rPr>
                <w:rFonts w:ascii="Times New Roman" w:hAnsi="Times New Roman" w:cs="Times New Roman"/>
                <w:b/>
                <w:bCs/>
                <w:i/>
                <w:iCs/>
                <w:sz w:val="24"/>
                <w:vertAlign w:val="subscript"/>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 theo</w:t>
            </w:r>
            <w:r w:rsidRPr="00BC23DE">
              <w:rPr>
                <w:rFonts w:ascii="Times New Roman" w:hAnsi="Times New Roman" w:cs="Times New Roman"/>
                <w:b/>
                <w:bCs/>
                <w:i/>
                <w:iCs/>
                <w:sz w:val="24"/>
                <w:vertAlign w:val="subscript"/>
              </w:rPr>
              <w:t>.</w:t>
            </w:r>
          </w:p>
          <w:p w14:paraId="389A28AC" w14:textId="3C70F9F7" w:rsidR="00622F8C" w:rsidRPr="00BC23DE" w:rsidRDefault="00622F8C" w:rsidP="00622F8C">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(kDa)</w:t>
            </w:r>
          </w:p>
        </w:tc>
        <w:tc>
          <w:tcPr>
            <w:tcW w:w="359" w:type="pct"/>
            <w:tcBorders>
              <w:bottom w:val="single" w:sz="12" w:space="0" w:color="auto"/>
            </w:tcBorders>
            <w:vAlign w:val="center"/>
          </w:tcPr>
          <w:p w14:paraId="0D172F38" w14:textId="57D04DE0" w:rsidR="00622F8C" w:rsidRPr="00854BC2" w:rsidRDefault="00622F8C" w:rsidP="00622F8C">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762B32" w:rsidRPr="00BC23DE">
              <w:rPr>
                <w:rFonts w:ascii="Times New Roman" w:hAnsi="Times New Roman" w:cs="Times New Roman"/>
                <w:b/>
                <w:bCs/>
                <w:sz w:val="24"/>
                <w:vertAlign w:val="superscript"/>
              </w:rPr>
              <w:t>[c]</w:t>
            </w:r>
          </w:p>
        </w:tc>
      </w:tr>
      <w:tr w:rsidR="00622F8C" w:rsidRPr="00492FE4" w14:paraId="787457FC" w14:textId="77777777" w:rsidTr="00622F8C">
        <w:tblPrEx>
          <w:tblBorders>
            <w:top w:val="none" w:sz="0" w:space="0" w:color="auto"/>
          </w:tblBorders>
        </w:tblPrEx>
        <w:trPr>
          <w:trHeight w:val="567"/>
        </w:trPr>
        <w:tc>
          <w:tcPr>
            <w:tcW w:w="559" w:type="pct"/>
            <w:tcBorders>
              <w:top w:val="single" w:sz="12" w:space="0" w:color="auto"/>
            </w:tcBorders>
          </w:tcPr>
          <w:p w14:paraId="0C038AFC"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sz w:val="24"/>
              </w:rPr>
              <w:t>1</w:t>
            </w:r>
          </w:p>
        </w:tc>
        <w:tc>
          <w:tcPr>
            <w:tcW w:w="1214" w:type="pct"/>
            <w:tcBorders>
              <w:top w:val="single" w:sz="12" w:space="0" w:color="auto"/>
            </w:tcBorders>
          </w:tcPr>
          <w:p w14:paraId="7EF7AFDF"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C</w:t>
            </w:r>
            <w:r w:rsidRPr="0096181C">
              <w:rPr>
                <w:rFonts w:ascii="Times New Roman" w:hAnsi="Times New Roman" w:cs="Times New Roman"/>
                <w:sz w:val="24"/>
              </w:rPr>
              <w:t>hloroform</w:t>
            </w:r>
          </w:p>
        </w:tc>
        <w:tc>
          <w:tcPr>
            <w:tcW w:w="747" w:type="pct"/>
            <w:tcBorders>
              <w:top w:val="single" w:sz="12" w:space="0" w:color="auto"/>
            </w:tcBorders>
          </w:tcPr>
          <w:p w14:paraId="7F230567"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10</w:t>
            </w:r>
          </w:p>
        </w:tc>
        <w:tc>
          <w:tcPr>
            <w:tcW w:w="1121" w:type="pct"/>
            <w:gridSpan w:val="2"/>
            <w:tcBorders>
              <w:top w:val="single" w:sz="12" w:space="0" w:color="auto"/>
            </w:tcBorders>
          </w:tcPr>
          <w:p w14:paraId="7D93494F"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19.5</w:t>
            </w:r>
          </w:p>
        </w:tc>
        <w:tc>
          <w:tcPr>
            <w:tcW w:w="938" w:type="pct"/>
            <w:tcBorders>
              <w:top w:val="single" w:sz="12" w:space="0" w:color="auto"/>
            </w:tcBorders>
          </w:tcPr>
          <w:p w14:paraId="16705682"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sz w:val="24"/>
              </w:rPr>
              <w:t>21.9</w:t>
            </w:r>
          </w:p>
        </w:tc>
        <w:tc>
          <w:tcPr>
            <w:tcW w:w="421" w:type="pct"/>
            <w:gridSpan w:val="2"/>
            <w:tcBorders>
              <w:top w:val="single" w:sz="12" w:space="0" w:color="auto"/>
            </w:tcBorders>
          </w:tcPr>
          <w:p w14:paraId="6EB387F9"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1.1</w:t>
            </w:r>
          </w:p>
        </w:tc>
      </w:tr>
      <w:tr w:rsidR="00622F8C" w:rsidRPr="00492FE4" w14:paraId="69D48340" w14:textId="77777777" w:rsidTr="00622F8C">
        <w:tblPrEx>
          <w:tblBorders>
            <w:top w:val="none" w:sz="0" w:space="0" w:color="auto"/>
          </w:tblBorders>
        </w:tblPrEx>
        <w:trPr>
          <w:trHeight w:val="567"/>
        </w:trPr>
        <w:tc>
          <w:tcPr>
            <w:tcW w:w="559" w:type="pct"/>
          </w:tcPr>
          <w:p w14:paraId="22605A8E"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sz w:val="24"/>
              </w:rPr>
              <w:t>2</w:t>
            </w:r>
          </w:p>
        </w:tc>
        <w:tc>
          <w:tcPr>
            <w:tcW w:w="1214" w:type="pct"/>
          </w:tcPr>
          <w:p w14:paraId="657EC4BD"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DMF</w:t>
            </w:r>
          </w:p>
        </w:tc>
        <w:tc>
          <w:tcPr>
            <w:tcW w:w="747" w:type="pct"/>
          </w:tcPr>
          <w:p w14:paraId="4B4E679E" w14:textId="6F14716F" w:rsidR="00622F8C" w:rsidRPr="0096181C" w:rsidRDefault="00E3298C" w:rsidP="00622F8C">
            <w:pPr>
              <w:spacing w:line="360" w:lineRule="auto"/>
              <w:jc w:val="center"/>
              <w:rPr>
                <w:rFonts w:ascii="Times New Roman" w:hAnsi="Times New Roman" w:cs="Times New Roman"/>
                <w:sz w:val="24"/>
              </w:rPr>
            </w:pPr>
            <w:r>
              <w:rPr>
                <w:rFonts w:ascii="Times New Roman" w:hAnsi="Times New Roman" w:cs="Times New Roman"/>
                <w:sz w:val="24"/>
              </w:rPr>
              <w:t>1</w:t>
            </w:r>
            <w:r w:rsidR="00622F8C" w:rsidRPr="0096181C">
              <w:rPr>
                <w:rFonts w:ascii="Times New Roman" w:hAnsi="Times New Roman" w:cs="Times New Roman" w:hint="eastAsia"/>
                <w:sz w:val="24"/>
              </w:rPr>
              <w:t>0</w:t>
            </w:r>
          </w:p>
        </w:tc>
        <w:tc>
          <w:tcPr>
            <w:tcW w:w="1121" w:type="pct"/>
            <w:gridSpan w:val="2"/>
          </w:tcPr>
          <w:p w14:paraId="19E9F3E3"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26.4</w:t>
            </w:r>
          </w:p>
        </w:tc>
        <w:tc>
          <w:tcPr>
            <w:tcW w:w="938" w:type="pct"/>
          </w:tcPr>
          <w:p w14:paraId="3F3E1CFD"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sz w:val="24"/>
              </w:rPr>
              <w:t>21.9</w:t>
            </w:r>
          </w:p>
        </w:tc>
        <w:tc>
          <w:tcPr>
            <w:tcW w:w="421" w:type="pct"/>
            <w:gridSpan w:val="2"/>
          </w:tcPr>
          <w:p w14:paraId="4CEAE15D"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sz w:val="24"/>
              </w:rPr>
              <w:t>1.</w:t>
            </w:r>
            <w:r w:rsidRPr="0096181C">
              <w:rPr>
                <w:rFonts w:ascii="Times New Roman" w:hAnsi="Times New Roman" w:cs="Times New Roman" w:hint="eastAsia"/>
                <w:sz w:val="24"/>
              </w:rPr>
              <w:t>33</w:t>
            </w:r>
          </w:p>
        </w:tc>
      </w:tr>
      <w:tr w:rsidR="00622F8C" w:rsidRPr="00492FE4" w14:paraId="5C2949FE" w14:textId="77777777" w:rsidTr="00622F8C">
        <w:tblPrEx>
          <w:tblBorders>
            <w:top w:val="none" w:sz="0" w:space="0" w:color="auto"/>
          </w:tblBorders>
        </w:tblPrEx>
        <w:trPr>
          <w:trHeight w:val="567"/>
        </w:trPr>
        <w:tc>
          <w:tcPr>
            <w:tcW w:w="559" w:type="pct"/>
          </w:tcPr>
          <w:p w14:paraId="18BC1F9F"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sz w:val="24"/>
              </w:rPr>
              <w:t>3</w:t>
            </w:r>
          </w:p>
        </w:tc>
        <w:tc>
          <w:tcPr>
            <w:tcW w:w="1214" w:type="pct"/>
          </w:tcPr>
          <w:p w14:paraId="0415C36C"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E</w:t>
            </w:r>
            <w:r w:rsidRPr="0096181C">
              <w:rPr>
                <w:rFonts w:ascii="Times New Roman" w:hAnsi="Times New Roman" w:cs="Times New Roman"/>
                <w:sz w:val="24"/>
              </w:rPr>
              <w:t>thyl acetate</w:t>
            </w:r>
          </w:p>
        </w:tc>
        <w:tc>
          <w:tcPr>
            <w:tcW w:w="747" w:type="pct"/>
          </w:tcPr>
          <w:p w14:paraId="51F6C39A" w14:textId="73F29342" w:rsidR="00622F8C" w:rsidRPr="0096181C" w:rsidRDefault="00E3298C" w:rsidP="00622F8C">
            <w:pPr>
              <w:spacing w:line="360" w:lineRule="auto"/>
              <w:jc w:val="center"/>
              <w:rPr>
                <w:rFonts w:ascii="Times New Roman" w:hAnsi="Times New Roman" w:cs="Times New Roman"/>
                <w:sz w:val="24"/>
              </w:rPr>
            </w:pPr>
            <w:r>
              <w:rPr>
                <w:rFonts w:ascii="Times New Roman" w:hAnsi="Times New Roman" w:cs="Times New Roman"/>
                <w:sz w:val="24"/>
              </w:rPr>
              <w:t>1</w:t>
            </w:r>
            <w:r w:rsidR="00622F8C" w:rsidRPr="0096181C">
              <w:rPr>
                <w:rFonts w:ascii="Times New Roman" w:hAnsi="Times New Roman" w:cs="Times New Roman" w:hint="eastAsia"/>
                <w:sz w:val="24"/>
              </w:rPr>
              <w:t>0</w:t>
            </w:r>
          </w:p>
        </w:tc>
        <w:tc>
          <w:tcPr>
            <w:tcW w:w="1121" w:type="pct"/>
            <w:gridSpan w:val="2"/>
          </w:tcPr>
          <w:p w14:paraId="02BABBB9"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22.3</w:t>
            </w:r>
          </w:p>
        </w:tc>
        <w:tc>
          <w:tcPr>
            <w:tcW w:w="938" w:type="pct"/>
          </w:tcPr>
          <w:p w14:paraId="50C05457"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sz w:val="24"/>
              </w:rPr>
              <w:t>21.9</w:t>
            </w:r>
          </w:p>
        </w:tc>
        <w:tc>
          <w:tcPr>
            <w:tcW w:w="421" w:type="pct"/>
            <w:gridSpan w:val="2"/>
          </w:tcPr>
          <w:p w14:paraId="7D7066EB"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1.45</w:t>
            </w:r>
          </w:p>
        </w:tc>
      </w:tr>
      <w:tr w:rsidR="00622F8C" w:rsidRPr="00492FE4" w14:paraId="3D119A3D" w14:textId="77777777" w:rsidTr="00622F8C">
        <w:tblPrEx>
          <w:tblBorders>
            <w:top w:val="none" w:sz="0" w:space="0" w:color="auto"/>
          </w:tblBorders>
        </w:tblPrEx>
        <w:trPr>
          <w:trHeight w:val="567"/>
        </w:trPr>
        <w:tc>
          <w:tcPr>
            <w:tcW w:w="559" w:type="pct"/>
            <w:tcBorders>
              <w:bottom w:val="single" w:sz="12" w:space="0" w:color="auto"/>
            </w:tcBorders>
          </w:tcPr>
          <w:p w14:paraId="37088298"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4</w:t>
            </w:r>
          </w:p>
        </w:tc>
        <w:tc>
          <w:tcPr>
            <w:tcW w:w="1214" w:type="pct"/>
            <w:tcBorders>
              <w:bottom w:val="single" w:sz="12" w:space="0" w:color="auto"/>
            </w:tcBorders>
          </w:tcPr>
          <w:p w14:paraId="5C86DB95"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THF</w:t>
            </w:r>
          </w:p>
        </w:tc>
        <w:tc>
          <w:tcPr>
            <w:tcW w:w="747" w:type="pct"/>
            <w:tcBorders>
              <w:bottom w:val="single" w:sz="12" w:space="0" w:color="auto"/>
            </w:tcBorders>
          </w:tcPr>
          <w:p w14:paraId="3CA2BF37" w14:textId="24CBBA60" w:rsidR="00622F8C" w:rsidRPr="0096181C" w:rsidRDefault="00E3298C" w:rsidP="00622F8C">
            <w:pPr>
              <w:spacing w:line="360" w:lineRule="auto"/>
              <w:jc w:val="center"/>
              <w:rPr>
                <w:rFonts w:ascii="Times New Roman" w:hAnsi="Times New Roman" w:cs="Times New Roman"/>
                <w:sz w:val="24"/>
              </w:rPr>
            </w:pPr>
            <w:r>
              <w:rPr>
                <w:rFonts w:ascii="Times New Roman" w:hAnsi="Times New Roman" w:cs="Times New Roman"/>
                <w:sz w:val="24"/>
              </w:rPr>
              <w:t>1</w:t>
            </w:r>
            <w:r w:rsidR="00622F8C" w:rsidRPr="0096181C">
              <w:rPr>
                <w:rFonts w:ascii="Times New Roman" w:hAnsi="Times New Roman" w:cs="Times New Roman" w:hint="eastAsia"/>
                <w:sz w:val="24"/>
              </w:rPr>
              <w:t>0</w:t>
            </w:r>
          </w:p>
        </w:tc>
        <w:tc>
          <w:tcPr>
            <w:tcW w:w="1121" w:type="pct"/>
            <w:gridSpan w:val="2"/>
            <w:tcBorders>
              <w:bottom w:val="single" w:sz="12" w:space="0" w:color="auto"/>
            </w:tcBorders>
          </w:tcPr>
          <w:p w14:paraId="4A8E83E3"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43.1</w:t>
            </w:r>
          </w:p>
        </w:tc>
        <w:tc>
          <w:tcPr>
            <w:tcW w:w="938" w:type="pct"/>
            <w:tcBorders>
              <w:bottom w:val="single" w:sz="12" w:space="0" w:color="auto"/>
            </w:tcBorders>
          </w:tcPr>
          <w:p w14:paraId="58666C50"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21.9</w:t>
            </w:r>
          </w:p>
        </w:tc>
        <w:tc>
          <w:tcPr>
            <w:tcW w:w="421" w:type="pct"/>
            <w:gridSpan w:val="2"/>
            <w:tcBorders>
              <w:bottom w:val="single" w:sz="12" w:space="0" w:color="auto"/>
            </w:tcBorders>
          </w:tcPr>
          <w:p w14:paraId="6C561286" w14:textId="77777777" w:rsidR="00622F8C" w:rsidRPr="0096181C" w:rsidRDefault="00622F8C" w:rsidP="00622F8C">
            <w:pPr>
              <w:spacing w:line="360" w:lineRule="auto"/>
              <w:jc w:val="center"/>
              <w:rPr>
                <w:rFonts w:ascii="Times New Roman" w:hAnsi="Times New Roman" w:cs="Times New Roman"/>
                <w:sz w:val="24"/>
              </w:rPr>
            </w:pPr>
            <w:r w:rsidRPr="0096181C">
              <w:rPr>
                <w:rFonts w:ascii="Times New Roman" w:hAnsi="Times New Roman" w:cs="Times New Roman" w:hint="eastAsia"/>
                <w:sz w:val="24"/>
              </w:rPr>
              <w:t>1.62</w:t>
            </w:r>
          </w:p>
        </w:tc>
      </w:tr>
    </w:tbl>
    <w:p w14:paraId="4F14769A" w14:textId="32C3421D" w:rsidR="00111DDD" w:rsidRDefault="00EC4CB3" w:rsidP="0096181C">
      <w:pPr>
        <w:spacing w:line="300" w:lineRule="auto"/>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a</w:t>
      </w:r>
      <w:r w:rsidRPr="00BC23DE">
        <w:rPr>
          <w:rFonts w:ascii="Times New Roman" w:hAnsi="Times New Roman" w:cs="Times New Roman"/>
          <w:b/>
          <w:bCs/>
          <w:sz w:val="24"/>
          <w:vertAlign w:val="superscript"/>
        </w:rPr>
        <w:t>]</w:t>
      </w:r>
      <w:r w:rsidR="00BB7F7B" w:rsidRPr="0096181C">
        <w:rPr>
          <w:rFonts w:ascii="Times New Roman" w:hAnsi="Times New Roman" w:cs="Times New Roman"/>
          <w:sz w:val="24"/>
        </w:rPr>
        <w:t xml:space="preserve">All </w:t>
      </w:r>
      <w:r w:rsidR="002B212D" w:rsidRPr="0096181C">
        <w:rPr>
          <w:rFonts w:ascii="Times New Roman" w:hAnsi="Times New Roman" w:cs="Times New Roman"/>
          <w:sz w:val="24"/>
        </w:rPr>
        <w:t>polymerizations</w:t>
      </w:r>
      <w:r w:rsidR="00BB7F7B" w:rsidRPr="0096181C">
        <w:rPr>
          <w:rFonts w:ascii="Times New Roman" w:hAnsi="Times New Roman" w:cs="Times New Roman"/>
          <w:sz w:val="24"/>
        </w:rPr>
        <w:t xml:space="preserve"> were conducted at room temperature in DCM using BLG-NCA as the monomer. </w:t>
      </w:r>
      <w:r w:rsidR="00BB7F7B" w:rsidRPr="0096181C">
        <w:rPr>
          <w:rFonts w:ascii="Times New Roman" w:eastAsia="DengXian" w:hAnsi="Times New Roman" w:cs="Times New Roman"/>
          <w:color w:val="000000" w:themeColor="text1"/>
          <w:sz w:val="24"/>
        </w:rPr>
        <w:t>[M]</w:t>
      </w:r>
      <w:r w:rsidR="00BB7F7B" w:rsidRPr="0096181C">
        <w:rPr>
          <w:rFonts w:ascii="Times New Roman" w:eastAsia="DengXian" w:hAnsi="Times New Roman" w:cs="Times New Roman"/>
          <w:color w:val="000000" w:themeColor="text1"/>
          <w:sz w:val="24"/>
          <w:vertAlign w:val="subscript"/>
        </w:rPr>
        <w:t>0</w:t>
      </w:r>
      <w:r w:rsidR="00BB7F7B" w:rsidRPr="0096181C">
        <w:rPr>
          <w:rFonts w:ascii="Times New Roman" w:eastAsia="DengXian" w:hAnsi="Times New Roman" w:cs="Times New Roman"/>
          <w:color w:val="000000" w:themeColor="text1"/>
          <w:sz w:val="24"/>
        </w:rPr>
        <w:t>/</w:t>
      </w:r>
      <w:r w:rsidR="00BB7F7B" w:rsidRPr="0096181C">
        <w:rPr>
          <w:rFonts w:ascii="Times New Roman" w:hAnsi="Times New Roman" w:cs="Times New Roman"/>
          <w:color w:val="000000" w:themeColor="text1"/>
          <w:sz w:val="24"/>
        </w:rPr>
        <w:t>[I]</w:t>
      </w:r>
      <w:r w:rsidR="00BB7F7B" w:rsidRPr="0096181C">
        <w:rPr>
          <w:rFonts w:ascii="Times New Roman" w:hAnsi="Times New Roman" w:cs="Times New Roman"/>
          <w:color w:val="000000" w:themeColor="text1"/>
          <w:sz w:val="24"/>
          <w:vertAlign w:val="subscript"/>
        </w:rPr>
        <w:t>0</w:t>
      </w:r>
      <w:r w:rsidR="00BB7F7B" w:rsidRPr="0096181C">
        <w:rPr>
          <w:rFonts w:ascii="Times New Roman" w:hAnsi="Times New Roman" w:cs="Times New Roman"/>
          <w:color w:val="000000" w:themeColor="text1"/>
          <w:sz w:val="24"/>
        </w:rPr>
        <w:t>/[TFA]</w:t>
      </w:r>
      <w:r w:rsidR="00BB7F7B" w:rsidRPr="0096181C">
        <w:rPr>
          <w:rFonts w:ascii="Times New Roman" w:hAnsi="Times New Roman" w:cs="Times New Roman"/>
          <w:color w:val="000000" w:themeColor="text1"/>
          <w:sz w:val="24"/>
          <w:vertAlign w:val="subscript"/>
        </w:rPr>
        <w:t>0</w:t>
      </w:r>
      <w:r w:rsidR="00BB7F7B" w:rsidRPr="0096181C">
        <w:rPr>
          <w:rFonts w:ascii="Times New Roman" w:hAnsi="Times New Roman" w:cs="Times New Roman"/>
          <w:color w:val="000000" w:themeColor="text1"/>
          <w:sz w:val="24"/>
        </w:rPr>
        <w:t>/[TBAA]</w:t>
      </w:r>
      <w:r w:rsidR="00BB7F7B" w:rsidRPr="0096181C">
        <w:rPr>
          <w:rFonts w:ascii="Times New Roman" w:hAnsi="Times New Roman" w:cs="Times New Roman"/>
          <w:color w:val="000000" w:themeColor="text1"/>
          <w:sz w:val="24"/>
          <w:vertAlign w:val="subscript"/>
        </w:rPr>
        <w:t>0</w:t>
      </w:r>
      <w:r w:rsidR="00BB7F7B" w:rsidRPr="0096181C">
        <w:rPr>
          <w:rFonts w:ascii="Times New Roman" w:hAnsi="Times New Roman" w:cs="Times New Roman"/>
          <w:color w:val="000000" w:themeColor="text1"/>
          <w:sz w:val="24"/>
        </w:rPr>
        <w:t xml:space="preserve"> </w:t>
      </w:r>
      <w:r w:rsidR="00BB7F7B" w:rsidRPr="0096181C">
        <w:rPr>
          <w:rFonts w:ascii="Times New Roman" w:eastAsia="DengXian" w:hAnsi="Times New Roman" w:cs="Times New Roman"/>
          <w:color w:val="000000" w:themeColor="text1"/>
          <w:sz w:val="24"/>
        </w:rPr>
        <w:t>=</w:t>
      </w:r>
      <w:r w:rsidR="00BB7F7B" w:rsidRPr="0096181C">
        <w:rPr>
          <w:rFonts w:ascii="Times New Roman" w:hAnsi="Times New Roman" w:cs="Times New Roman"/>
          <w:color w:val="000000" w:themeColor="text1"/>
          <w:sz w:val="24"/>
        </w:rPr>
        <w:t xml:space="preserve"> </w:t>
      </w:r>
      <w:r w:rsidR="00BB7F7B" w:rsidRPr="0096181C">
        <w:rPr>
          <w:rFonts w:ascii="Times New Roman" w:eastAsia="DengXian" w:hAnsi="Times New Roman" w:cs="Times New Roman"/>
          <w:color w:val="000000" w:themeColor="text1"/>
          <w:sz w:val="24"/>
        </w:rPr>
        <w:t>100</w:t>
      </w:r>
      <w:r w:rsidR="00587AB6">
        <w:rPr>
          <w:rFonts w:ascii="Times New Roman" w:eastAsia="DengXian" w:hAnsi="Times New Roman" w:cs="Times New Roman"/>
          <w:color w:val="000000" w:themeColor="text1"/>
          <w:sz w:val="24"/>
        </w:rPr>
        <w:t>:</w:t>
      </w:r>
      <w:r w:rsidR="00BB7F7B" w:rsidRPr="0096181C">
        <w:rPr>
          <w:rFonts w:ascii="Times New Roman" w:eastAsia="DengXian" w:hAnsi="Times New Roman" w:cs="Times New Roman"/>
          <w:color w:val="000000" w:themeColor="text1"/>
          <w:sz w:val="24"/>
        </w:rPr>
        <w:t>1</w:t>
      </w:r>
      <w:r w:rsidR="00587AB6">
        <w:rPr>
          <w:rFonts w:ascii="Times New Roman" w:eastAsia="DengXian" w:hAnsi="Times New Roman" w:cs="Times New Roman"/>
          <w:color w:val="000000" w:themeColor="text1"/>
          <w:sz w:val="24"/>
        </w:rPr>
        <w:t>:</w:t>
      </w:r>
      <w:r w:rsidR="00BB7F7B" w:rsidRPr="0096181C">
        <w:rPr>
          <w:rFonts w:ascii="Times New Roman" w:eastAsia="DengXian" w:hAnsi="Times New Roman" w:cs="Times New Roman"/>
          <w:color w:val="000000" w:themeColor="text1"/>
          <w:sz w:val="24"/>
        </w:rPr>
        <w:t>10</w:t>
      </w:r>
      <w:r w:rsidR="00587AB6">
        <w:rPr>
          <w:rFonts w:ascii="Times New Roman" w:eastAsia="DengXian" w:hAnsi="Times New Roman" w:cs="Times New Roman"/>
          <w:color w:val="000000" w:themeColor="text1"/>
          <w:sz w:val="24"/>
        </w:rPr>
        <w:t>:</w:t>
      </w:r>
      <w:r w:rsidR="00BB7F7B" w:rsidRPr="0096181C">
        <w:rPr>
          <w:rFonts w:ascii="Times New Roman" w:eastAsia="DengXian" w:hAnsi="Times New Roman" w:cs="Times New Roman"/>
          <w:color w:val="000000" w:themeColor="text1"/>
          <w:sz w:val="24"/>
        </w:rPr>
        <w:t>15, [M]</w:t>
      </w:r>
      <w:r w:rsidR="00BB7F7B" w:rsidRPr="0096181C">
        <w:rPr>
          <w:rFonts w:ascii="Times New Roman" w:eastAsia="DengXian" w:hAnsi="Times New Roman" w:cs="Times New Roman"/>
          <w:color w:val="000000" w:themeColor="text1"/>
          <w:sz w:val="24"/>
          <w:vertAlign w:val="subscript"/>
        </w:rPr>
        <w:t>0</w:t>
      </w:r>
      <w:r w:rsidR="00BB7F7B" w:rsidRPr="0096181C">
        <w:rPr>
          <w:rFonts w:ascii="Times New Roman" w:eastAsia="DengXian" w:hAnsi="Times New Roman" w:cs="Times New Roman"/>
          <w:color w:val="000000" w:themeColor="text1"/>
          <w:sz w:val="24"/>
        </w:rPr>
        <w:t xml:space="preserve"> = 0.3 M</w:t>
      </w:r>
      <w:r w:rsidR="00BB7F7B" w:rsidRPr="0096181C">
        <w:rPr>
          <w:rFonts w:ascii="Times New Roman" w:hAnsi="Times New Roman" w:cs="Times New Roman" w:hint="eastAsia"/>
          <w:sz w:val="24"/>
        </w:rPr>
        <w:t>.</w:t>
      </w:r>
      <w:r w:rsidR="00BB7F7B" w:rsidRPr="0096181C">
        <w:rPr>
          <w:rFonts w:ascii="Times New Roman" w:hAnsi="Times New Roman" w:cs="Times New Roman"/>
          <w:sz w:val="24"/>
        </w:rPr>
        <w:t xml:space="preserve">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b</w:t>
      </w:r>
      <w:r w:rsidRPr="00BC23DE">
        <w:rPr>
          <w:rFonts w:ascii="Times New Roman" w:hAnsi="Times New Roman" w:cs="Times New Roman"/>
          <w:b/>
          <w:bCs/>
          <w:sz w:val="24"/>
          <w:vertAlign w:val="superscript"/>
        </w:rPr>
        <w:t>]</w:t>
      </w:r>
      <w:r w:rsidR="00BB7F7B" w:rsidRPr="0096181C">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c</w:t>
      </w:r>
      <w:r w:rsidRPr="00BC23DE">
        <w:rPr>
          <w:rFonts w:ascii="Times New Roman" w:hAnsi="Times New Roman" w:cs="Times New Roman"/>
          <w:b/>
          <w:bCs/>
          <w:sz w:val="24"/>
          <w:vertAlign w:val="superscript"/>
        </w:rPr>
        <w:t>]</w:t>
      </w:r>
      <w:r w:rsidR="00BB7F7B" w:rsidRPr="0096181C">
        <w:rPr>
          <w:rFonts w:ascii="Times New Roman" w:hAnsi="Times New Roman" w:cs="Times New Roman"/>
          <w:sz w:val="24"/>
        </w:rPr>
        <w:t>Determined by GPC; d</w:t>
      </w:r>
      <w:r w:rsidR="00BB7F7B" w:rsidRPr="0096181C">
        <w:rPr>
          <w:rFonts w:ascii="Times New Roman" w:hAnsi="Times New Roman" w:cs="Times New Roman"/>
          <w:i/>
          <w:iCs/>
          <w:sz w:val="24"/>
        </w:rPr>
        <w:t>n</w:t>
      </w:r>
      <w:r w:rsidR="00BB7F7B" w:rsidRPr="0096181C">
        <w:rPr>
          <w:rFonts w:ascii="Times New Roman" w:hAnsi="Times New Roman" w:cs="Times New Roman"/>
          <w:sz w:val="24"/>
        </w:rPr>
        <w:t>/d</w:t>
      </w:r>
      <w:r w:rsidR="00BB7F7B" w:rsidRPr="0096181C">
        <w:rPr>
          <w:rFonts w:ascii="Times New Roman" w:hAnsi="Times New Roman" w:cs="Times New Roman"/>
          <w:i/>
          <w:iCs/>
          <w:sz w:val="24"/>
        </w:rPr>
        <w:t xml:space="preserve">c </w:t>
      </w:r>
      <w:r w:rsidR="00BB7F7B" w:rsidRPr="0096181C">
        <w:rPr>
          <w:rFonts w:ascii="Times New Roman" w:hAnsi="Times New Roman" w:cs="Times New Roman"/>
          <w:sz w:val="24"/>
        </w:rPr>
        <w:t>= 0.104.</w:t>
      </w:r>
    </w:p>
    <w:p w14:paraId="2BB9401A" w14:textId="77777777" w:rsidR="00111DDD" w:rsidRDefault="00111DDD">
      <w:pPr>
        <w:widowControl/>
        <w:jc w:val="left"/>
        <w:rPr>
          <w:rFonts w:ascii="Times New Roman" w:hAnsi="Times New Roman" w:cs="Times New Roman"/>
          <w:sz w:val="24"/>
        </w:rPr>
      </w:pPr>
      <w:r>
        <w:rPr>
          <w:rFonts w:ascii="Times New Roman" w:hAnsi="Times New Roman" w:cs="Times New Roman"/>
          <w:sz w:val="24"/>
        </w:rPr>
        <w:br w:type="page"/>
      </w:r>
    </w:p>
    <w:p w14:paraId="7CDCF551" w14:textId="4FE99E44" w:rsidR="00111DDD" w:rsidRPr="00C8242E" w:rsidRDefault="00111DDD" w:rsidP="001C150F">
      <w:pPr>
        <w:spacing w:afterLines="100" w:after="312"/>
        <w:rPr>
          <w:rFonts w:ascii="Times New Roman" w:hAnsi="Times New Roman" w:cs="Times New Roman"/>
          <w:i/>
          <w:color w:val="000000" w:themeColor="text1"/>
          <w:sz w:val="24"/>
          <w:vertAlign w:val="superscript"/>
        </w:rPr>
      </w:pPr>
      <w:r w:rsidRPr="00C8242E">
        <w:rPr>
          <w:rFonts w:ascii="Times New Roman" w:hAnsi="Times New Roman" w:cs="Times New Roman"/>
          <w:b/>
          <w:bCs/>
          <w:color w:val="000000" w:themeColor="text1"/>
          <w:sz w:val="24"/>
        </w:rPr>
        <w:lastRenderedPageBreak/>
        <w:t>Table S</w:t>
      </w:r>
      <w:r w:rsidRPr="00C8242E">
        <w:rPr>
          <w:rFonts w:ascii="Times New Roman" w:hAnsi="Times New Roman" w:cs="Times New Roman" w:hint="eastAsia"/>
          <w:b/>
          <w:bCs/>
          <w:color w:val="000000" w:themeColor="text1"/>
          <w:sz w:val="24"/>
        </w:rPr>
        <w:t>1</w:t>
      </w:r>
      <w:r w:rsidR="00664B74" w:rsidRPr="00C8242E">
        <w:rPr>
          <w:rFonts w:ascii="Times New Roman" w:hAnsi="Times New Roman" w:cs="Times New Roman"/>
          <w:b/>
          <w:bCs/>
          <w:color w:val="000000" w:themeColor="text1"/>
          <w:sz w:val="24"/>
        </w:rPr>
        <w:t>1</w:t>
      </w:r>
      <w:r w:rsidRPr="00C8242E">
        <w:rPr>
          <w:rFonts w:ascii="Times New Roman" w:hAnsi="Times New Roman" w:cs="Times New Roman"/>
          <w:color w:val="000000" w:themeColor="text1"/>
          <w:sz w:val="24"/>
        </w:rPr>
        <w:t xml:space="preserve">. </w:t>
      </w:r>
      <w:r w:rsidRPr="00C8242E">
        <w:rPr>
          <w:rFonts w:ascii="Times New Roman" w:hAnsi="Times New Roman" w:cs="Times New Roman" w:hint="eastAsia"/>
          <w:color w:val="000000" w:themeColor="text1"/>
          <w:sz w:val="24"/>
        </w:rPr>
        <w:t>P</w:t>
      </w:r>
      <w:r w:rsidRPr="00C8242E">
        <w:rPr>
          <w:rFonts w:ascii="Times New Roman" w:hAnsi="Times New Roman" w:cs="Times New Roman"/>
          <w:color w:val="000000" w:themeColor="text1"/>
          <w:sz w:val="24"/>
        </w:rPr>
        <w:t>olymerization of BLG-NCA initiated by Hex-NH</w:t>
      </w:r>
      <w:r w:rsidRPr="00C8242E">
        <w:rPr>
          <w:rFonts w:ascii="Times New Roman" w:hAnsi="Times New Roman" w:cs="Times New Roman"/>
          <w:color w:val="000000" w:themeColor="text1"/>
          <w:sz w:val="24"/>
          <w:vertAlign w:val="subscript"/>
        </w:rPr>
        <w:t>2</w:t>
      </w:r>
      <w:r w:rsidRPr="00C8242E">
        <w:rPr>
          <w:rFonts w:ascii="Times New Roman" w:hAnsi="Times New Roman" w:cs="Times New Roman"/>
          <w:color w:val="000000" w:themeColor="text1"/>
          <w:sz w:val="24"/>
        </w:rPr>
        <w:t xml:space="preserve"> at </w:t>
      </w:r>
      <w:r w:rsidRPr="00C8242E">
        <w:rPr>
          <w:rFonts w:ascii="Times New Roman" w:hAnsi="Times New Roman" w:cs="Times New Roman" w:hint="eastAsia"/>
          <w:color w:val="000000" w:themeColor="text1"/>
          <w:sz w:val="24"/>
        </w:rPr>
        <w:t>various</w:t>
      </w:r>
      <w:r w:rsidRPr="00C8242E">
        <w:rPr>
          <w:rFonts w:ascii="Times New Roman" w:hAnsi="Times New Roman" w:cs="Times New Roman"/>
          <w:color w:val="000000" w:themeColor="text1"/>
          <w:sz w:val="24"/>
        </w:rPr>
        <w:t xml:space="preserve"> [TBAA]</w:t>
      </w:r>
      <w:r w:rsidRPr="00C8242E">
        <w:rPr>
          <w:rFonts w:ascii="Times New Roman" w:hAnsi="Times New Roman" w:cs="Times New Roman"/>
          <w:color w:val="000000" w:themeColor="text1"/>
          <w:sz w:val="24"/>
          <w:vertAlign w:val="subscript"/>
        </w:rPr>
        <w:t>0</w:t>
      </w:r>
      <w:r w:rsidRPr="00C8242E">
        <w:rPr>
          <w:rFonts w:ascii="Times New Roman" w:hAnsi="Times New Roman" w:cs="Times New Roman"/>
          <w:color w:val="000000" w:themeColor="text1"/>
          <w:sz w:val="24"/>
        </w:rPr>
        <w:t>/[TFA]</w:t>
      </w:r>
      <w:r w:rsidRPr="00C8242E">
        <w:rPr>
          <w:rFonts w:ascii="Times New Roman" w:hAnsi="Times New Roman" w:cs="Times New Roman"/>
          <w:color w:val="000000" w:themeColor="text1"/>
          <w:sz w:val="24"/>
          <w:vertAlign w:val="subscript"/>
        </w:rPr>
        <w:t>0</w:t>
      </w:r>
      <w:r w:rsidRPr="00C8242E">
        <w:rPr>
          <w:rFonts w:ascii="Times New Roman" w:hAnsi="Times New Roman" w:cs="Times New Roman"/>
          <w:color w:val="000000" w:themeColor="text1"/>
          <w:sz w:val="24"/>
        </w:rPr>
        <w:t xml:space="preserve"> </w:t>
      </w:r>
      <w:proofErr w:type="gramStart"/>
      <w:r w:rsidRPr="00C8242E">
        <w:rPr>
          <w:rFonts w:ascii="Times New Roman" w:hAnsi="Times New Roman" w:cs="Times New Roman"/>
          <w:color w:val="000000" w:themeColor="text1"/>
          <w:sz w:val="24"/>
        </w:rPr>
        <w:t>ratios.</w:t>
      </w:r>
      <w:r w:rsidR="00EC4CB3" w:rsidRPr="00BC23DE">
        <w:rPr>
          <w:rFonts w:ascii="Times New Roman" w:hAnsi="Times New Roman" w:cs="Times New Roman"/>
          <w:b/>
          <w:bCs/>
          <w:sz w:val="24"/>
          <w:vertAlign w:val="superscript"/>
        </w:rPr>
        <w:t>[</w:t>
      </w:r>
      <w:proofErr w:type="gramEnd"/>
      <w:r w:rsidR="00EC4CB3" w:rsidRPr="00BC23DE">
        <w:rPr>
          <w:rFonts w:ascii="Times New Roman" w:hAnsi="Times New Roman" w:cs="Times New Roman"/>
          <w:b/>
          <w:bCs/>
          <w:i/>
          <w:iCs/>
          <w:sz w:val="24"/>
          <w:vertAlign w:val="superscript"/>
        </w:rPr>
        <w:t>a</w:t>
      </w:r>
      <w:r w:rsidR="00EC4CB3" w:rsidRPr="00BC23DE">
        <w:rPr>
          <w:rFonts w:ascii="Times New Roman" w:hAnsi="Times New Roman" w:cs="Times New Roman"/>
          <w:b/>
          <w:bCs/>
          <w:sz w:val="24"/>
          <w:vertAlign w:val="superscript"/>
        </w:rPr>
        <w:t>]</w:t>
      </w:r>
    </w:p>
    <w:tbl>
      <w:tblPr>
        <w:tblpPr w:leftFromText="180" w:rightFromText="180" w:vertAnchor="page" w:horzAnchor="margin" w:tblpY="2132"/>
        <w:tblW w:w="5000" w:type="pct"/>
        <w:tblBorders>
          <w:top w:val="single" w:sz="12" w:space="0" w:color="auto"/>
        </w:tblBorders>
        <w:tblLook w:val="04A0" w:firstRow="1" w:lastRow="0" w:firstColumn="1" w:lastColumn="0" w:noHBand="0" w:noVBand="1"/>
      </w:tblPr>
      <w:tblGrid>
        <w:gridCol w:w="816"/>
        <w:gridCol w:w="2219"/>
        <w:gridCol w:w="1086"/>
        <w:gridCol w:w="283"/>
        <w:gridCol w:w="1514"/>
        <w:gridCol w:w="92"/>
        <w:gridCol w:w="1544"/>
        <w:gridCol w:w="92"/>
        <w:gridCol w:w="660"/>
      </w:tblGrid>
      <w:tr w:rsidR="00111DDD" w:rsidRPr="00111DDD" w14:paraId="699A1187" w14:textId="77777777" w:rsidTr="00146C19">
        <w:trPr>
          <w:trHeight w:val="567"/>
        </w:trPr>
        <w:tc>
          <w:tcPr>
            <w:tcW w:w="451" w:type="pct"/>
            <w:vAlign w:val="center"/>
          </w:tcPr>
          <w:p w14:paraId="43BC1664" w14:textId="77777777" w:rsidR="00111DDD" w:rsidRPr="00BC23DE" w:rsidRDefault="00111DDD" w:rsidP="00146C19">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Entry</w:t>
            </w:r>
          </w:p>
        </w:tc>
        <w:tc>
          <w:tcPr>
            <w:tcW w:w="1341" w:type="pct"/>
            <w:vAlign w:val="center"/>
          </w:tcPr>
          <w:p w14:paraId="21B3DECF" w14:textId="77777777" w:rsidR="00111DDD" w:rsidRPr="00BC23DE" w:rsidRDefault="00111DDD" w:rsidP="00146C19">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[TBAA]</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/[TFA]</w:t>
            </w:r>
            <w:r w:rsidRPr="00BC23DE">
              <w:rPr>
                <w:rFonts w:ascii="Times New Roman" w:hAnsi="Times New Roman" w:cs="Times New Roman"/>
                <w:b/>
                <w:bCs/>
                <w:sz w:val="24"/>
                <w:vertAlign w:val="subscript"/>
              </w:rPr>
              <w:t>0</w:t>
            </w:r>
          </w:p>
        </w:tc>
        <w:tc>
          <w:tcPr>
            <w:tcW w:w="835" w:type="pct"/>
            <w:gridSpan w:val="2"/>
            <w:vAlign w:val="center"/>
          </w:tcPr>
          <w:p w14:paraId="0C7774EF" w14:textId="718033CF" w:rsidR="00111DDD" w:rsidRPr="00BC23DE" w:rsidRDefault="00111DDD" w:rsidP="00146C19">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t</w:t>
            </w:r>
            <w:r w:rsidRPr="00BC23DE">
              <w:rPr>
                <w:rFonts w:ascii="Times New Roman" w:hAnsi="Times New Roman" w:cs="Times New Roman"/>
                <w:b/>
                <w:bCs/>
                <w:sz w:val="24"/>
              </w:rPr>
              <w:t xml:space="preserve"> (min)</w:t>
            </w:r>
            <w:r w:rsidR="00EC4CB3" w:rsidRPr="00BC23DE">
              <w:rPr>
                <w:rFonts w:ascii="Times New Roman" w:hAnsi="Times New Roman" w:cs="Times New Roman"/>
                <w:b/>
                <w:bCs/>
                <w:sz w:val="24"/>
                <w:vertAlign w:val="superscript"/>
              </w:rPr>
              <w:t>[</w:t>
            </w:r>
            <w:r w:rsidR="00EC4CB3" w:rsidRPr="00BC23DE">
              <w:rPr>
                <w:rFonts w:ascii="Times New Roman" w:hAnsi="Times New Roman" w:cs="Times New Roman"/>
                <w:b/>
                <w:bCs/>
                <w:i/>
                <w:iCs/>
                <w:sz w:val="24"/>
                <w:vertAlign w:val="superscript"/>
              </w:rPr>
              <w:t>b</w:t>
            </w:r>
            <w:r w:rsidR="00EC4CB3" w:rsidRPr="00BC23DE">
              <w:rPr>
                <w:rFonts w:ascii="Times New Roman" w:hAnsi="Times New Roman" w:cs="Times New Roman"/>
                <w:b/>
                <w:bCs/>
                <w:sz w:val="24"/>
                <w:vertAlign w:val="superscript"/>
              </w:rPr>
              <w:t>]</w:t>
            </w:r>
          </w:p>
        </w:tc>
        <w:tc>
          <w:tcPr>
            <w:tcW w:w="976" w:type="pct"/>
            <w:gridSpan w:val="2"/>
            <w:vAlign w:val="center"/>
          </w:tcPr>
          <w:p w14:paraId="5DCD9E1C" w14:textId="2ABC2E0C" w:rsidR="00111DDD" w:rsidRPr="00BC23DE" w:rsidRDefault="00111DDD" w:rsidP="00146C19">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 xml:space="preserve">n, GPC </w:t>
            </w:r>
            <w:r w:rsidRPr="00BC23DE">
              <w:rPr>
                <w:rFonts w:ascii="Times New Roman" w:hAnsi="Times New Roman" w:cs="Times New Roman"/>
                <w:b/>
                <w:bCs/>
                <w:sz w:val="24"/>
              </w:rPr>
              <w:t>(kDa)</w:t>
            </w:r>
            <w:r w:rsidR="00EC4CB3" w:rsidRPr="00BC23DE">
              <w:rPr>
                <w:rFonts w:ascii="Times New Roman" w:hAnsi="Times New Roman" w:cs="Times New Roman"/>
                <w:b/>
                <w:bCs/>
                <w:sz w:val="24"/>
                <w:vertAlign w:val="superscript"/>
              </w:rPr>
              <w:t>[</w:t>
            </w:r>
            <w:r w:rsidR="00EC4CB3" w:rsidRPr="00BC23DE">
              <w:rPr>
                <w:rFonts w:ascii="Times New Roman" w:hAnsi="Times New Roman" w:cs="Times New Roman"/>
                <w:b/>
                <w:bCs/>
                <w:i/>
                <w:iCs/>
                <w:sz w:val="24"/>
                <w:vertAlign w:val="superscript"/>
              </w:rPr>
              <w:t>c</w:t>
            </w:r>
            <w:r w:rsidR="00EC4CB3" w:rsidRPr="00BC23DE">
              <w:rPr>
                <w:rFonts w:ascii="Times New Roman" w:hAnsi="Times New Roman" w:cs="Times New Roman"/>
                <w:b/>
                <w:bCs/>
                <w:sz w:val="24"/>
                <w:vertAlign w:val="superscript"/>
              </w:rPr>
              <w:t>]</w:t>
            </w:r>
          </w:p>
        </w:tc>
        <w:tc>
          <w:tcPr>
            <w:tcW w:w="994" w:type="pct"/>
            <w:gridSpan w:val="2"/>
            <w:vAlign w:val="center"/>
          </w:tcPr>
          <w:p w14:paraId="54432540" w14:textId="2EF8DFFE" w:rsidR="00EC4CB3" w:rsidRPr="00BC23DE" w:rsidRDefault="00111DDD" w:rsidP="00146C19">
            <w:pPr>
              <w:spacing w:line="360" w:lineRule="auto"/>
              <w:jc w:val="center"/>
              <w:rPr>
                <w:rFonts w:ascii="Times New Roman" w:hAnsi="Times New Roman" w:cs="Times New Roman"/>
                <w:b/>
                <w:bCs/>
                <w:i/>
                <w:iCs/>
                <w:sz w:val="24"/>
                <w:vertAlign w:val="subscript"/>
              </w:rPr>
            </w:pPr>
            <w:r w:rsidRPr="00BC23DE">
              <w:rPr>
                <w:rFonts w:ascii="Times New Roman" w:hAnsi="Times New Roman" w:cs="Times New Roman"/>
                <w:b/>
                <w:bCs/>
                <w:i/>
                <w:iCs/>
                <w:sz w:val="24"/>
              </w:rPr>
              <w:t>M</w:t>
            </w:r>
            <w:r w:rsidRPr="00BC23DE">
              <w:rPr>
                <w:rFonts w:ascii="Times New Roman" w:hAnsi="Times New Roman" w:cs="Times New Roman"/>
                <w:b/>
                <w:bCs/>
                <w:sz w:val="24"/>
                <w:vertAlign w:val="subscript"/>
              </w:rPr>
              <w:t>n, theo</w:t>
            </w:r>
            <w:r w:rsidRPr="00BC23DE">
              <w:rPr>
                <w:rFonts w:ascii="Times New Roman" w:hAnsi="Times New Roman" w:cs="Times New Roman"/>
                <w:b/>
                <w:bCs/>
                <w:i/>
                <w:iCs/>
                <w:sz w:val="24"/>
                <w:vertAlign w:val="subscript"/>
              </w:rPr>
              <w:t>.</w:t>
            </w:r>
          </w:p>
          <w:p w14:paraId="3437753C" w14:textId="129E0C1B" w:rsidR="00111DDD" w:rsidRPr="00BC23DE" w:rsidRDefault="00111DDD" w:rsidP="00146C19">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(kDa)</w:t>
            </w:r>
          </w:p>
        </w:tc>
        <w:tc>
          <w:tcPr>
            <w:tcW w:w="402" w:type="pct"/>
            <w:vAlign w:val="center"/>
          </w:tcPr>
          <w:p w14:paraId="4E994933" w14:textId="1E103263" w:rsidR="00111DDD" w:rsidRPr="00BC23DE" w:rsidRDefault="00111DDD" w:rsidP="00146C19">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Đ</w:t>
            </w:r>
            <w:r w:rsidR="00EC4CB3" w:rsidRPr="00BC23DE">
              <w:rPr>
                <w:rFonts w:ascii="Times New Roman" w:hAnsi="Times New Roman" w:cs="Times New Roman"/>
                <w:b/>
                <w:bCs/>
                <w:sz w:val="24"/>
                <w:vertAlign w:val="superscript"/>
              </w:rPr>
              <w:t>[</w:t>
            </w:r>
            <w:r w:rsidR="00EC4CB3" w:rsidRPr="00BC23DE">
              <w:rPr>
                <w:rFonts w:ascii="Times New Roman" w:hAnsi="Times New Roman" w:cs="Times New Roman"/>
                <w:b/>
                <w:bCs/>
                <w:i/>
                <w:iCs/>
                <w:sz w:val="24"/>
                <w:vertAlign w:val="superscript"/>
              </w:rPr>
              <w:t>c</w:t>
            </w:r>
            <w:r w:rsidR="00EC4CB3" w:rsidRPr="00BC23DE">
              <w:rPr>
                <w:rFonts w:ascii="Times New Roman" w:hAnsi="Times New Roman" w:cs="Times New Roman"/>
                <w:b/>
                <w:bCs/>
                <w:sz w:val="24"/>
                <w:vertAlign w:val="superscript"/>
              </w:rPr>
              <w:t>]</w:t>
            </w:r>
          </w:p>
        </w:tc>
      </w:tr>
      <w:tr w:rsidR="00111DDD" w:rsidRPr="00111DDD" w14:paraId="322F2096" w14:textId="77777777" w:rsidTr="00146C19">
        <w:tblPrEx>
          <w:tblBorders>
            <w:top w:val="none" w:sz="0" w:space="0" w:color="auto"/>
          </w:tblBorders>
        </w:tblPrEx>
        <w:trPr>
          <w:trHeight w:val="567"/>
        </w:trPr>
        <w:tc>
          <w:tcPr>
            <w:tcW w:w="451" w:type="pct"/>
            <w:tcBorders>
              <w:top w:val="single" w:sz="12" w:space="0" w:color="auto"/>
            </w:tcBorders>
          </w:tcPr>
          <w:p w14:paraId="569F4660"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1</w:t>
            </w:r>
          </w:p>
        </w:tc>
        <w:tc>
          <w:tcPr>
            <w:tcW w:w="1341" w:type="pct"/>
            <w:tcBorders>
              <w:top w:val="single" w:sz="12" w:space="0" w:color="auto"/>
            </w:tcBorders>
          </w:tcPr>
          <w:p w14:paraId="375BC504"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2</w:t>
            </w:r>
          </w:p>
        </w:tc>
        <w:tc>
          <w:tcPr>
            <w:tcW w:w="659" w:type="pct"/>
            <w:tcBorders>
              <w:top w:val="single" w:sz="12" w:space="0" w:color="auto"/>
            </w:tcBorders>
          </w:tcPr>
          <w:p w14:paraId="56A1F2C2"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3</w:t>
            </w:r>
          </w:p>
        </w:tc>
        <w:tc>
          <w:tcPr>
            <w:tcW w:w="1092" w:type="pct"/>
            <w:gridSpan w:val="2"/>
            <w:tcBorders>
              <w:top w:val="single" w:sz="12" w:space="0" w:color="auto"/>
            </w:tcBorders>
          </w:tcPr>
          <w:p w14:paraId="1DEAE12F"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17.6</w:t>
            </w:r>
          </w:p>
        </w:tc>
        <w:tc>
          <w:tcPr>
            <w:tcW w:w="994" w:type="pct"/>
            <w:gridSpan w:val="2"/>
            <w:tcBorders>
              <w:top w:val="single" w:sz="12" w:space="0" w:color="auto"/>
            </w:tcBorders>
          </w:tcPr>
          <w:p w14:paraId="56CD8058"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21.9</w:t>
            </w:r>
          </w:p>
        </w:tc>
        <w:tc>
          <w:tcPr>
            <w:tcW w:w="462" w:type="pct"/>
            <w:gridSpan w:val="2"/>
            <w:tcBorders>
              <w:top w:val="single" w:sz="12" w:space="0" w:color="auto"/>
            </w:tcBorders>
          </w:tcPr>
          <w:p w14:paraId="24C1999F"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1.26</w:t>
            </w:r>
          </w:p>
        </w:tc>
      </w:tr>
      <w:tr w:rsidR="00111DDD" w:rsidRPr="00111DDD" w14:paraId="684C2B08" w14:textId="77777777" w:rsidTr="00146C19">
        <w:tblPrEx>
          <w:tblBorders>
            <w:top w:val="none" w:sz="0" w:space="0" w:color="auto"/>
          </w:tblBorders>
        </w:tblPrEx>
        <w:trPr>
          <w:trHeight w:val="567"/>
        </w:trPr>
        <w:tc>
          <w:tcPr>
            <w:tcW w:w="451" w:type="pct"/>
          </w:tcPr>
          <w:p w14:paraId="5501DA55"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2</w:t>
            </w:r>
          </w:p>
        </w:tc>
        <w:tc>
          <w:tcPr>
            <w:tcW w:w="1341" w:type="pct"/>
          </w:tcPr>
          <w:p w14:paraId="4321BF6D"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1.5</w:t>
            </w:r>
          </w:p>
        </w:tc>
        <w:tc>
          <w:tcPr>
            <w:tcW w:w="659" w:type="pct"/>
          </w:tcPr>
          <w:p w14:paraId="00B99C8E"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6</w:t>
            </w:r>
          </w:p>
        </w:tc>
        <w:tc>
          <w:tcPr>
            <w:tcW w:w="1092" w:type="pct"/>
            <w:gridSpan w:val="2"/>
          </w:tcPr>
          <w:p w14:paraId="6BB7B2E6"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16.5</w:t>
            </w:r>
          </w:p>
        </w:tc>
        <w:tc>
          <w:tcPr>
            <w:tcW w:w="994" w:type="pct"/>
            <w:gridSpan w:val="2"/>
          </w:tcPr>
          <w:p w14:paraId="01570E0E"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21.9</w:t>
            </w:r>
          </w:p>
        </w:tc>
        <w:tc>
          <w:tcPr>
            <w:tcW w:w="462" w:type="pct"/>
            <w:gridSpan w:val="2"/>
          </w:tcPr>
          <w:p w14:paraId="03C2EEB4"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1.</w:t>
            </w:r>
            <w:r w:rsidRPr="00111DDD">
              <w:rPr>
                <w:rFonts w:ascii="Times New Roman" w:hAnsi="Times New Roman" w:cs="Times New Roman" w:hint="eastAsia"/>
                <w:sz w:val="24"/>
              </w:rPr>
              <w:t>33</w:t>
            </w:r>
          </w:p>
        </w:tc>
      </w:tr>
      <w:tr w:rsidR="00111DDD" w:rsidRPr="00111DDD" w14:paraId="020AE0A1" w14:textId="77777777" w:rsidTr="00146C19">
        <w:tblPrEx>
          <w:tblBorders>
            <w:top w:val="none" w:sz="0" w:space="0" w:color="auto"/>
          </w:tblBorders>
        </w:tblPrEx>
        <w:trPr>
          <w:trHeight w:val="567"/>
        </w:trPr>
        <w:tc>
          <w:tcPr>
            <w:tcW w:w="451" w:type="pct"/>
          </w:tcPr>
          <w:p w14:paraId="4D1BCDB8"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3</w:t>
            </w:r>
          </w:p>
        </w:tc>
        <w:tc>
          <w:tcPr>
            <w:tcW w:w="1341" w:type="pct"/>
          </w:tcPr>
          <w:p w14:paraId="3EAFF771"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1</w:t>
            </w:r>
          </w:p>
        </w:tc>
        <w:tc>
          <w:tcPr>
            <w:tcW w:w="659" w:type="pct"/>
          </w:tcPr>
          <w:p w14:paraId="7FB47D98"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10</w:t>
            </w:r>
          </w:p>
        </w:tc>
        <w:tc>
          <w:tcPr>
            <w:tcW w:w="1092" w:type="pct"/>
            <w:gridSpan w:val="2"/>
          </w:tcPr>
          <w:p w14:paraId="4A431E5D"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18.0</w:t>
            </w:r>
          </w:p>
        </w:tc>
        <w:tc>
          <w:tcPr>
            <w:tcW w:w="994" w:type="pct"/>
            <w:gridSpan w:val="2"/>
          </w:tcPr>
          <w:p w14:paraId="0BF0B03A"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21.9</w:t>
            </w:r>
          </w:p>
        </w:tc>
        <w:tc>
          <w:tcPr>
            <w:tcW w:w="462" w:type="pct"/>
            <w:gridSpan w:val="2"/>
          </w:tcPr>
          <w:p w14:paraId="2BA55DC4"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sz w:val="24"/>
              </w:rPr>
              <w:t>1.</w:t>
            </w:r>
            <w:r w:rsidRPr="00111DDD">
              <w:rPr>
                <w:rFonts w:ascii="Times New Roman" w:hAnsi="Times New Roman" w:cs="Times New Roman" w:hint="eastAsia"/>
                <w:sz w:val="24"/>
              </w:rPr>
              <w:t>25</w:t>
            </w:r>
          </w:p>
        </w:tc>
      </w:tr>
      <w:tr w:rsidR="00111DDD" w:rsidRPr="00111DDD" w14:paraId="608E9FC1" w14:textId="77777777" w:rsidTr="00146C19">
        <w:tblPrEx>
          <w:tblBorders>
            <w:top w:val="none" w:sz="0" w:space="0" w:color="auto"/>
          </w:tblBorders>
        </w:tblPrEx>
        <w:trPr>
          <w:trHeight w:val="567"/>
        </w:trPr>
        <w:tc>
          <w:tcPr>
            <w:tcW w:w="451" w:type="pct"/>
            <w:tcBorders>
              <w:bottom w:val="single" w:sz="12" w:space="0" w:color="auto"/>
            </w:tcBorders>
          </w:tcPr>
          <w:p w14:paraId="76582B58"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4</w:t>
            </w:r>
          </w:p>
        </w:tc>
        <w:tc>
          <w:tcPr>
            <w:tcW w:w="1341" w:type="pct"/>
            <w:tcBorders>
              <w:bottom w:val="single" w:sz="12" w:space="0" w:color="auto"/>
            </w:tcBorders>
          </w:tcPr>
          <w:p w14:paraId="2F83CB47"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0.5</w:t>
            </w:r>
          </w:p>
        </w:tc>
        <w:tc>
          <w:tcPr>
            <w:tcW w:w="659" w:type="pct"/>
            <w:tcBorders>
              <w:bottom w:val="single" w:sz="12" w:space="0" w:color="auto"/>
            </w:tcBorders>
          </w:tcPr>
          <w:p w14:paraId="6E1A3A62"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&gt; 720</w:t>
            </w:r>
          </w:p>
        </w:tc>
        <w:tc>
          <w:tcPr>
            <w:tcW w:w="1092" w:type="pct"/>
            <w:gridSpan w:val="2"/>
            <w:tcBorders>
              <w:bottom w:val="single" w:sz="12" w:space="0" w:color="auto"/>
            </w:tcBorders>
          </w:tcPr>
          <w:p w14:paraId="7F3EA866"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w:t>
            </w:r>
          </w:p>
        </w:tc>
        <w:tc>
          <w:tcPr>
            <w:tcW w:w="994" w:type="pct"/>
            <w:gridSpan w:val="2"/>
            <w:tcBorders>
              <w:bottom w:val="single" w:sz="12" w:space="0" w:color="auto"/>
            </w:tcBorders>
          </w:tcPr>
          <w:p w14:paraId="21CF595A"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w:t>
            </w:r>
          </w:p>
        </w:tc>
        <w:tc>
          <w:tcPr>
            <w:tcW w:w="462" w:type="pct"/>
            <w:gridSpan w:val="2"/>
            <w:tcBorders>
              <w:bottom w:val="single" w:sz="12" w:space="0" w:color="auto"/>
            </w:tcBorders>
          </w:tcPr>
          <w:p w14:paraId="2AA394C2" w14:textId="77777777" w:rsidR="00111DDD" w:rsidRPr="00111DDD" w:rsidRDefault="00111DDD" w:rsidP="00146C19">
            <w:pPr>
              <w:spacing w:line="360" w:lineRule="auto"/>
              <w:jc w:val="center"/>
              <w:rPr>
                <w:rFonts w:ascii="Times New Roman" w:hAnsi="Times New Roman" w:cs="Times New Roman"/>
                <w:sz w:val="24"/>
              </w:rPr>
            </w:pPr>
            <w:r w:rsidRPr="00111DDD">
              <w:rPr>
                <w:rFonts w:ascii="Times New Roman" w:hAnsi="Times New Roman" w:cs="Times New Roman" w:hint="eastAsia"/>
                <w:sz w:val="24"/>
              </w:rPr>
              <w:t>-</w:t>
            </w:r>
          </w:p>
        </w:tc>
      </w:tr>
    </w:tbl>
    <w:p w14:paraId="5A93A1AD" w14:textId="334B9600" w:rsidR="00111DDD" w:rsidRDefault="00EC4CB3" w:rsidP="00BC23DE">
      <w:pPr>
        <w:widowControl/>
        <w:rPr>
          <w:rFonts w:ascii="Times New Roman" w:hAnsi="Times New Roman" w:cs="Times New Roman"/>
          <w:sz w:val="24"/>
        </w:rPr>
      </w:pP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a</w:t>
      </w:r>
      <w:r w:rsidRPr="00BC23DE">
        <w:rPr>
          <w:rFonts w:ascii="Times New Roman" w:hAnsi="Times New Roman" w:cs="Times New Roman"/>
          <w:b/>
          <w:bCs/>
          <w:sz w:val="24"/>
          <w:vertAlign w:val="superscript"/>
        </w:rPr>
        <w:t>]</w:t>
      </w:r>
      <w:r w:rsidR="00111DDD" w:rsidRPr="00111DDD">
        <w:rPr>
          <w:rFonts w:ascii="Times New Roman" w:hAnsi="Times New Roman" w:cs="Times New Roman"/>
          <w:sz w:val="24"/>
        </w:rPr>
        <w:t>All polymerizations were conducted at room temperature in D</w:t>
      </w:r>
      <w:r w:rsidR="00111DDD" w:rsidRPr="00111DDD">
        <w:rPr>
          <w:rFonts w:ascii="Times New Roman" w:hAnsi="Times New Roman" w:cs="Times New Roman" w:hint="eastAsia"/>
          <w:sz w:val="24"/>
        </w:rPr>
        <w:t>MF</w:t>
      </w:r>
      <w:r w:rsidR="00111DDD" w:rsidRPr="00111DDD">
        <w:rPr>
          <w:rFonts w:ascii="Times New Roman" w:hAnsi="Times New Roman" w:cs="Times New Roman"/>
          <w:sz w:val="24"/>
        </w:rPr>
        <w:t xml:space="preserve"> using BLG-NCA as the monomer. </w:t>
      </w:r>
      <w:r w:rsidR="00111DDD" w:rsidRPr="00111DDD">
        <w:rPr>
          <w:rFonts w:ascii="Times New Roman" w:eastAsia="DengXian" w:hAnsi="Times New Roman" w:cs="Times New Roman"/>
          <w:color w:val="000000" w:themeColor="text1"/>
          <w:sz w:val="24"/>
        </w:rPr>
        <w:t>[M]</w:t>
      </w:r>
      <w:r w:rsidR="00111DDD" w:rsidRPr="00111DDD">
        <w:rPr>
          <w:rFonts w:ascii="Times New Roman" w:eastAsia="DengXian" w:hAnsi="Times New Roman" w:cs="Times New Roman"/>
          <w:color w:val="000000" w:themeColor="text1"/>
          <w:sz w:val="24"/>
          <w:vertAlign w:val="subscript"/>
        </w:rPr>
        <w:t>0</w:t>
      </w:r>
      <w:r w:rsidR="00111DDD" w:rsidRPr="00111DDD">
        <w:rPr>
          <w:rFonts w:ascii="Times New Roman" w:hAnsi="Times New Roman" w:cs="Times New Roman"/>
          <w:color w:val="000000" w:themeColor="text1"/>
          <w:sz w:val="24"/>
        </w:rPr>
        <w:t xml:space="preserve"> </w:t>
      </w:r>
      <w:r w:rsidR="00111DDD" w:rsidRPr="00111DDD">
        <w:rPr>
          <w:rFonts w:ascii="Times New Roman" w:eastAsia="DengXian" w:hAnsi="Times New Roman" w:cs="Times New Roman"/>
          <w:color w:val="000000" w:themeColor="text1"/>
          <w:sz w:val="24"/>
        </w:rPr>
        <w:t>=</w:t>
      </w:r>
      <w:r w:rsidR="00111DDD" w:rsidRPr="00111DDD">
        <w:rPr>
          <w:rFonts w:ascii="Times New Roman" w:hAnsi="Times New Roman" w:cs="Times New Roman"/>
          <w:color w:val="000000" w:themeColor="text1"/>
          <w:sz w:val="24"/>
        </w:rPr>
        <w:t xml:space="preserve"> </w:t>
      </w:r>
      <w:r w:rsidR="00111DDD" w:rsidRPr="00111DDD">
        <w:rPr>
          <w:rFonts w:ascii="Times New Roman" w:eastAsia="DengXian" w:hAnsi="Times New Roman" w:cs="Times New Roman"/>
          <w:color w:val="000000" w:themeColor="text1"/>
          <w:sz w:val="24"/>
        </w:rPr>
        <w:t>0.3 M</w:t>
      </w:r>
      <w:r w:rsidR="00111DDD" w:rsidRPr="00111DDD">
        <w:rPr>
          <w:rFonts w:ascii="Times New Roman" w:hAnsi="Times New Roman" w:cs="Times New Roman" w:hint="eastAsia"/>
          <w:sz w:val="24"/>
        </w:rPr>
        <w:t>.</w:t>
      </w:r>
      <w:r w:rsidR="00111DDD" w:rsidRPr="00111DDD">
        <w:rPr>
          <w:rFonts w:ascii="Times New Roman" w:hAnsi="Times New Roman" w:cs="Times New Roman"/>
          <w:sz w:val="24"/>
        </w:rPr>
        <w:t xml:space="preserve"> [</w:t>
      </w:r>
      <w:r w:rsidR="00111DDD" w:rsidRPr="00111DDD">
        <w:rPr>
          <w:rFonts w:ascii="Times New Roman" w:hAnsi="Times New Roman" w:cs="Times New Roman" w:hint="eastAsia"/>
          <w:sz w:val="24"/>
        </w:rPr>
        <w:t>M</w:t>
      </w:r>
      <w:r w:rsidR="00111DDD" w:rsidRPr="00111DDD">
        <w:rPr>
          <w:rFonts w:ascii="Times New Roman" w:hAnsi="Times New Roman" w:cs="Times New Roman"/>
          <w:sz w:val="24"/>
        </w:rPr>
        <w:t>]</w:t>
      </w:r>
      <w:r w:rsidR="00111DDD" w:rsidRPr="00111DDD">
        <w:rPr>
          <w:rFonts w:ascii="Times New Roman" w:hAnsi="Times New Roman" w:cs="Times New Roman" w:hint="eastAsia"/>
          <w:sz w:val="24"/>
          <w:vertAlign w:val="subscript"/>
        </w:rPr>
        <w:t>0</w:t>
      </w:r>
      <w:r w:rsidR="00111DDD" w:rsidRPr="00111DDD">
        <w:rPr>
          <w:rFonts w:ascii="Times New Roman" w:hAnsi="Times New Roman" w:cs="Times New Roman"/>
          <w:sz w:val="24"/>
        </w:rPr>
        <w:t>/[I]</w:t>
      </w:r>
      <w:r w:rsidR="00111DDD" w:rsidRPr="00111DDD">
        <w:rPr>
          <w:rFonts w:ascii="Times New Roman" w:hAnsi="Times New Roman" w:cs="Times New Roman"/>
          <w:sz w:val="24"/>
          <w:vertAlign w:val="subscript"/>
        </w:rPr>
        <w:t>0</w:t>
      </w:r>
      <w:r w:rsidR="00111DDD" w:rsidRPr="00111DDD">
        <w:rPr>
          <w:rFonts w:ascii="Times New Roman" w:hAnsi="Times New Roman" w:cs="Times New Roman" w:hint="eastAsia"/>
          <w:sz w:val="24"/>
        </w:rPr>
        <w:t>/</w:t>
      </w:r>
      <w:r w:rsidR="00111DDD" w:rsidRPr="00111DDD">
        <w:rPr>
          <w:rFonts w:ascii="Times New Roman" w:hAnsi="Times New Roman" w:cs="Times New Roman"/>
          <w:sz w:val="24"/>
        </w:rPr>
        <w:t>[TFA]</w:t>
      </w:r>
      <w:r w:rsidR="00111DDD" w:rsidRPr="00111DDD">
        <w:rPr>
          <w:rFonts w:ascii="Times New Roman" w:hAnsi="Times New Roman" w:cs="Times New Roman"/>
          <w:sz w:val="24"/>
          <w:vertAlign w:val="subscript"/>
        </w:rPr>
        <w:t>0</w:t>
      </w:r>
      <w:r w:rsidR="00111DDD" w:rsidRPr="00111DDD">
        <w:rPr>
          <w:rFonts w:ascii="Times New Roman" w:hAnsi="Times New Roman" w:cs="Times New Roman"/>
          <w:sz w:val="24"/>
        </w:rPr>
        <w:t xml:space="preserve"> = 100:1:10.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b</w:t>
      </w:r>
      <w:r w:rsidRPr="00BC23DE">
        <w:rPr>
          <w:rFonts w:ascii="Times New Roman" w:hAnsi="Times New Roman" w:cs="Times New Roman"/>
          <w:b/>
          <w:bCs/>
          <w:sz w:val="24"/>
          <w:vertAlign w:val="superscript"/>
        </w:rPr>
        <w:t>]</w:t>
      </w:r>
      <w:r w:rsidR="00111DDD" w:rsidRPr="00111DDD">
        <w:rPr>
          <w:rFonts w:ascii="Times New Roman" w:hAnsi="Times New Roman" w:cs="Times New Roman"/>
          <w:sz w:val="24"/>
        </w:rPr>
        <w:t xml:space="preserve">Polymerization time reaching 95% monomer conversion. </w:t>
      </w:r>
      <w:r w:rsidRPr="00BC23DE">
        <w:rPr>
          <w:rFonts w:ascii="Times New Roman" w:hAnsi="Times New Roman" w:cs="Times New Roman"/>
          <w:b/>
          <w:bCs/>
          <w:sz w:val="24"/>
          <w:vertAlign w:val="superscript"/>
        </w:rPr>
        <w:t>[</w:t>
      </w:r>
      <w:r w:rsidRPr="00BC23DE">
        <w:rPr>
          <w:rFonts w:ascii="Times New Roman" w:hAnsi="Times New Roman" w:cs="Times New Roman"/>
          <w:b/>
          <w:bCs/>
          <w:i/>
          <w:iCs/>
          <w:sz w:val="24"/>
          <w:vertAlign w:val="superscript"/>
        </w:rPr>
        <w:t>c</w:t>
      </w:r>
      <w:r w:rsidRPr="00BC23DE">
        <w:rPr>
          <w:rFonts w:ascii="Times New Roman" w:hAnsi="Times New Roman" w:cs="Times New Roman"/>
          <w:b/>
          <w:bCs/>
          <w:sz w:val="24"/>
          <w:vertAlign w:val="superscript"/>
        </w:rPr>
        <w:t>]</w:t>
      </w:r>
      <w:r w:rsidR="00111DDD" w:rsidRPr="00111DDD">
        <w:rPr>
          <w:rFonts w:ascii="Times New Roman" w:hAnsi="Times New Roman" w:cs="Times New Roman"/>
          <w:sz w:val="24"/>
        </w:rPr>
        <w:t>Determined by GPC; d</w:t>
      </w:r>
      <w:r w:rsidR="00111DDD" w:rsidRPr="00111DDD">
        <w:rPr>
          <w:rFonts w:ascii="Times New Roman" w:hAnsi="Times New Roman" w:cs="Times New Roman"/>
          <w:i/>
          <w:iCs/>
          <w:sz w:val="24"/>
        </w:rPr>
        <w:t>n</w:t>
      </w:r>
      <w:r w:rsidR="00111DDD" w:rsidRPr="00111DDD">
        <w:rPr>
          <w:rFonts w:ascii="Times New Roman" w:hAnsi="Times New Roman" w:cs="Times New Roman"/>
          <w:sz w:val="24"/>
        </w:rPr>
        <w:t>/d</w:t>
      </w:r>
      <w:r w:rsidR="00111DDD" w:rsidRPr="00111DDD">
        <w:rPr>
          <w:rFonts w:ascii="Times New Roman" w:hAnsi="Times New Roman" w:cs="Times New Roman"/>
          <w:i/>
          <w:iCs/>
          <w:sz w:val="24"/>
        </w:rPr>
        <w:t xml:space="preserve">c </w:t>
      </w:r>
      <w:r w:rsidR="00111DDD" w:rsidRPr="00111DDD">
        <w:rPr>
          <w:rFonts w:ascii="Times New Roman" w:hAnsi="Times New Roman" w:cs="Times New Roman"/>
          <w:sz w:val="24"/>
        </w:rPr>
        <w:t>= 0.104.</w:t>
      </w:r>
    </w:p>
    <w:p w14:paraId="7AE01C72" w14:textId="77777777" w:rsidR="00111DDD" w:rsidRDefault="00111DDD">
      <w:pPr>
        <w:widowControl/>
        <w:jc w:val="left"/>
        <w:rPr>
          <w:rFonts w:ascii="Times New Roman" w:hAnsi="Times New Roman" w:cs="Times New Roman"/>
          <w:sz w:val="24"/>
        </w:rPr>
      </w:pPr>
      <w:r>
        <w:rPr>
          <w:rFonts w:ascii="Times New Roman" w:hAnsi="Times New Roman" w:cs="Times New Roman"/>
          <w:sz w:val="24"/>
        </w:rPr>
        <w:br w:type="page"/>
      </w:r>
    </w:p>
    <w:p w14:paraId="7624975E" w14:textId="0FDB1970" w:rsidR="00111DDD" w:rsidRPr="000B2CE7" w:rsidRDefault="00111DDD" w:rsidP="001C150F">
      <w:pPr>
        <w:spacing w:afterLines="100" w:after="312"/>
        <w:rPr>
          <w:rFonts w:ascii="Times New Roman" w:hAnsi="Times New Roman" w:cs="Times New Roman"/>
          <w:color w:val="000000" w:themeColor="text1"/>
          <w:sz w:val="24"/>
        </w:rPr>
      </w:pPr>
      <w:r w:rsidRPr="000B2CE7">
        <w:rPr>
          <w:rFonts w:ascii="Times New Roman" w:hAnsi="Times New Roman" w:cs="Times New Roman"/>
          <w:b/>
          <w:bCs/>
          <w:color w:val="000000" w:themeColor="text1"/>
          <w:sz w:val="24"/>
        </w:rPr>
        <w:lastRenderedPageBreak/>
        <w:t>Table S</w:t>
      </w:r>
      <w:r w:rsidRPr="000B2CE7">
        <w:rPr>
          <w:rFonts w:ascii="Times New Roman" w:hAnsi="Times New Roman" w:cs="Times New Roman" w:hint="eastAsia"/>
          <w:b/>
          <w:bCs/>
          <w:color w:val="000000" w:themeColor="text1"/>
          <w:sz w:val="24"/>
        </w:rPr>
        <w:t>1</w:t>
      </w:r>
      <w:r w:rsidR="00664B74" w:rsidRPr="000B2CE7">
        <w:rPr>
          <w:rFonts w:ascii="Times New Roman" w:hAnsi="Times New Roman" w:cs="Times New Roman"/>
          <w:b/>
          <w:bCs/>
          <w:color w:val="000000" w:themeColor="text1"/>
          <w:sz w:val="24"/>
        </w:rPr>
        <w:t>2</w:t>
      </w:r>
      <w:r w:rsidRPr="000B2CE7">
        <w:rPr>
          <w:rFonts w:ascii="Times New Roman" w:hAnsi="Times New Roman" w:cs="Times New Roman"/>
          <w:color w:val="000000" w:themeColor="text1"/>
          <w:sz w:val="24"/>
        </w:rPr>
        <w:t xml:space="preserve">. </w:t>
      </w:r>
      <w:r w:rsidR="00D34B34" w:rsidRPr="000B2CE7">
        <w:rPr>
          <w:rFonts w:ascii="Times New Roman" w:hAnsi="Times New Roman" w:cs="Times New Roman" w:hint="eastAsia"/>
          <w:color w:val="000000" w:themeColor="text1"/>
          <w:sz w:val="24"/>
        </w:rPr>
        <w:t xml:space="preserve">The rate constant of the polymerization in Semilogarithmic kinetic plot of </w:t>
      </w:r>
      <w:r w:rsidR="00060F71" w:rsidRPr="000B2CE7">
        <w:rPr>
          <w:rFonts w:ascii="Times New Roman" w:hAnsi="Times New Roman" w:cs="Times New Roman"/>
          <w:color w:val="000000" w:themeColor="text1"/>
          <w:sz w:val="24"/>
        </w:rPr>
        <w:t xml:space="preserve">the </w:t>
      </w:r>
      <w:r w:rsidR="00D34B34" w:rsidRPr="000B2CE7">
        <w:rPr>
          <w:rFonts w:ascii="Times New Roman" w:hAnsi="Times New Roman" w:cs="Times New Roman" w:hint="eastAsia"/>
          <w:color w:val="000000" w:themeColor="text1"/>
          <w:sz w:val="24"/>
        </w:rPr>
        <w:t>polymerization of BLG-NCA</w:t>
      </w:r>
    </w:p>
    <w:tbl>
      <w:tblPr>
        <w:tblStyle w:val="afb"/>
        <w:tblW w:w="0" w:type="auto"/>
        <w:tblInd w:w="61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2825"/>
        <w:gridCol w:w="1290"/>
        <w:gridCol w:w="1524"/>
      </w:tblGrid>
      <w:tr w:rsidR="00D34B34" w14:paraId="4762A7EE" w14:textId="77777777" w:rsidTr="00D34B34">
        <w:tc>
          <w:tcPr>
            <w:tcW w:w="1500" w:type="dxa"/>
            <w:tcBorders>
              <w:top w:val="single" w:sz="12" w:space="0" w:color="auto"/>
              <w:bottom w:val="single" w:sz="12" w:space="0" w:color="auto"/>
            </w:tcBorders>
            <w:vAlign w:val="center"/>
          </w:tcPr>
          <w:p w14:paraId="0694969F" w14:textId="77777777" w:rsidR="00D34B34" w:rsidRPr="00BC23DE" w:rsidRDefault="00D34B34" w:rsidP="00E15ADD">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Entry</w:t>
            </w:r>
          </w:p>
        </w:tc>
        <w:tc>
          <w:tcPr>
            <w:tcW w:w="2758" w:type="dxa"/>
            <w:tcBorders>
              <w:top w:val="single" w:sz="12" w:space="0" w:color="auto"/>
              <w:bottom w:val="single" w:sz="12" w:space="0" w:color="auto"/>
            </w:tcBorders>
            <w:vAlign w:val="center"/>
          </w:tcPr>
          <w:p w14:paraId="0D6308FD" w14:textId="77777777" w:rsidR="00D34B34" w:rsidRPr="00BC23DE" w:rsidRDefault="00D34B34" w:rsidP="00E15ADD">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[M]</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/[I]</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/[TFA]</w:t>
            </w:r>
            <w:r w:rsidRPr="00BC23DE">
              <w:rPr>
                <w:rFonts w:ascii="Times New Roman" w:hAnsi="Times New Roman" w:cs="Times New Roman"/>
                <w:b/>
                <w:bCs/>
                <w:sz w:val="24"/>
                <w:vertAlign w:val="subscript"/>
              </w:rPr>
              <w:t>0</w:t>
            </w:r>
            <w:r w:rsidRPr="00BC23DE">
              <w:rPr>
                <w:rFonts w:ascii="Times New Roman" w:hAnsi="Times New Roman" w:cs="Times New Roman"/>
                <w:b/>
                <w:bCs/>
                <w:sz w:val="24"/>
              </w:rPr>
              <w:t>/[TBAA]</w:t>
            </w:r>
            <w:r w:rsidRPr="00BC23DE">
              <w:rPr>
                <w:rFonts w:ascii="Times New Roman" w:hAnsi="Times New Roman" w:cs="Times New Roman"/>
                <w:b/>
                <w:bCs/>
                <w:sz w:val="24"/>
                <w:vertAlign w:val="subscript"/>
              </w:rPr>
              <w:t>0</w:t>
            </w:r>
          </w:p>
        </w:tc>
        <w:tc>
          <w:tcPr>
            <w:tcW w:w="1290" w:type="dxa"/>
            <w:tcBorders>
              <w:top w:val="single" w:sz="12" w:space="0" w:color="auto"/>
              <w:bottom w:val="single" w:sz="12" w:space="0" w:color="auto"/>
            </w:tcBorders>
          </w:tcPr>
          <w:p w14:paraId="2B5C805E" w14:textId="77777777" w:rsidR="00D34B34" w:rsidRPr="00BC23DE" w:rsidRDefault="00D34B34" w:rsidP="00E15ADD">
            <w:pPr>
              <w:spacing w:line="360" w:lineRule="auto"/>
              <w:jc w:val="center"/>
              <w:rPr>
                <w:rFonts w:ascii="Times New Roman" w:hAnsi="Times New Roman" w:cs="Times New Roman"/>
                <w:b/>
                <w:bCs/>
                <w:sz w:val="24"/>
              </w:rPr>
            </w:pPr>
            <w:r w:rsidRPr="00BC23DE">
              <w:rPr>
                <w:rFonts w:ascii="Times New Roman" w:hAnsi="Times New Roman" w:cs="Times New Roman"/>
                <w:b/>
                <w:bCs/>
                <w:sz w:val="24"/>
              </w:rPr>
              <w:t>[M]</w:t>
            </w:r>
            <w:r w:rsidRPr="00BC23DE">
              <w:rPr>
                <w:rFonts w:ascii="Times New Roman" w:hAnsi="Times New Roman" w:cs="Times New Roman"/>
                <w:b/>
                <w:bCs/>
                <w:sz w:val="24"/>
                <w:vertAlign w:val="subscript"/>
              </w:rPr>
              <w:t>0</w:t>
            </w:r>
          </w:p>
        </w:tc>
        <w:tc>
          <w:tcPr>
            <w:tcW w:w="1524" w:type="dxa"/>
            <w:tcBorders>
              <w:top w:val="single" w:sz="12" w:space="0" w:color="auto"/>
              <w:bottom w:val="single" w:sz="12" w:space="0" w:color="auto"/>
            </w:tcBorders>
            <w:vAlign w:val="center"/>
          </w:tcPr>
          <w:p w14:paraId="16B5614E" w14:textId="77777777" w:rsidR="00D34B34" w:rsidRPr="00BC23DE" w:rsidRDefault="00D34B34" w:rsidP="00E15ADD">
            <w:pPr>
              <w:spacing w:line="360" w:lineRule="auto"/>
              <w:jc w:val="center"/>
              <w:rPr>
                <w:rFonts w:ascii="Times New Roman" w:hAnsi="Times New Roman" w:cs="Times New Roman"/>
                <w:b/>
                <w:bCs/>
                <w:sz w:val="24"/>
              </w:rPr>
            </w:pPr>
            <w:r w:rsidRPr="00BC23DE">
              <w:rPr>
                <w:rFonts w:ascii="Times New Roman" w:hAnsi="Times New Roman" w:cs="Times New Roman"/>
                <w:b/>
                <w:bCs/>
                <w:i/>
                <w:iCs/>
                <w:sz w:val="24"/>
              </w:rPr>
              <w:t>K</w:t>
            </w:r>
            <w:r w:rsidRPr="00BC23DE">
              <w:rPr>
                <w:rFonts w:ascii="Times New Roman" w:hAnsi="Times New Roman" w:cs="Times New Roman"/>
                <w:b/>
                <w:bCs/>
                <w:sz w:val="24"/>
                <w:vertAlign w:val="subscript"/>
              </w:rPr>
              <w:t>p</w:t>
            </w:r>
          </w:p>
        </w:tc>
      </w:tr>
      <w:tr w:rsidR="00D34B34" w14:paraId="5D1669AD" w14:textId="77777777" w:rsidTr="00D34B34">
        <w:tc>
          <w:tcPr>
            <w:tcW w:w="1500" w:type="dxa"/>
            <w:tcBorders>
              <w:top w:val="single" w:sz="12" w:space="0" w:color="auto"/>
            </w:tcBorders>
            <w:vAlign w:val="center"/>
          </w:tcPr>
          <w:p w14:paraId="2ED130F3" w14:textId="55431D94"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88528D">
              <w:rPr>
                <w:rFonts w:ascii="Times New Roman" w:hAnsi="Times New Roman" w:cs="Times New Roman"/>
                <w:sz w:val="24"/>
              </w:rPr>
              <w:t>1</w:t>
            </w:r>
            <w:r w:rsidRPr="00D34B34">
              <w:rPr>
                <w:rFonts w:ascii="Times New Roman" w:hAnsi="Times New Roman" w:cs="Times New Roman"/>
                <w:sz w:val="24"/>
              </w:rPr>
              <w:t>C-1</w:t>
            </w:r>
          </w:p>
        </w:tc>
        <w:tc>
          <w:tcPr>
            <w:tcW w:w="2758" w:type="dxa"/>
            <w:tcBorders>
              <w:top w:val="single" w:sz="12" w:space="0" w:color="auto"/>
            </w:tcBorders>
            <w:vAlign w:val="center"/>
          </w:tcPr>
          <w:p w14:paraId="2A4FABCD"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100:1:10:20</w:t>
            </w:r>
          </w:p>
        </w:tc>
        <w:tc>
          <w:tcPr>
            <w:tcW w:w="1290" w:type="dxa"/>
            <w:tcBorders>
              <w:top w:val="single" w:sz="12" w:space="0" w:color="auto"/>
            </w:tcBorders>
          </w:tcPr>
          <w:p w14:paraId="4D7EA2ED"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tcBorders>
              <w:top w:val="single" w:sz="12" w:space="0" w:color="auto"/>
            </w:tcBorders>
            <w:vAlign w:val="center"/>
          </w:tcPr>
          <w:p w14:paraId="0E3D3491" w14:textId="11F7C4AA"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0.701</w:t>
            </w:r>
            <w:r w:rsidR="00A50547">
              <w:rPr>
                <w:rFonts w:ascii="Times New Roman" w:hAnsi="Times New Roman" w:cs="Times New Roman"/>
                <w:sz w:val="24"/>
              </w:rPr>
              <w:t>0</w:t>
            </w:r>
          </w:p>
        </w:tc>
      </w:tr>
      <w:tr w:rsidR="00D34B34" w14:paraId="7A4AB7BB" w14:textId="77777777" w:rsidTr="00D34B34">
        <w:tc>
          <w:tcPr>
            <w:tcW w:w="1500" w:type="dxa"/>
            <w:vAlign w:val="center"/>
          </w:tcPr>
          <w:p w14:paraId="3FE10B3B" w14:textId="4C38CE03"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88528D">
              <w:rPr>
                <w:rFonts w:ascii="Times New Roman" w:hAnsi="Times New Roman" w:cs="Times New Roman"/>
                <w:sz w:val="24"/>
              </w:rPr>
              <w:t>1</w:t>
            </w:r>
            <w:r w:rsidRPr="00D34B34">
              <w:rPr>
                <w:rFonts w:ascii="Times New Roman" w:hAnsi="Times New Roman" w:cs="Times New Roman"/>
                <w:sz w:val="24"/>
              </w:rPr>
              <w:t>C-2</w:t>
            </w:r>
          </w:p>
        </w:tc>
        <w:tc>
          <w:tcPr>
            <w:tcW w:w="2758" w:type="dxa"/>
            <w:vAlign w:val="center"/>
          </w:tcPr>
          <w:p w14:paraId="3778BA2A"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100:1:10:15</w:t>
            </w:r>
          </w:p>
        </w:tc>
        <w:tc>
          <w:tcPr>
            <w:tcW w:w="1290" w:type="dxa"/>
          </w:tcPr>
          <w:p w14:paraId="2D8AAE08"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3C433B67" w14:textId="69407AC8"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0.480</w:t>
            </w:r>
            <w:r w:rsidR="00A50547">
              <w:rPr>
                <w:rFonts w:ascii="Times New Roman" w:hAnsi="Times New Roman" w:cs="Times New Roman"/>
                <w:sz w:val="24"/>
              </w:rPr>
              <w:t>0</w:t>
            </w:r>
          </w:p>
        </w:tc>
      </w:tr>
      <w:tr w:rsidR="00D34B34" w14:paraId="7B357E09" w14:textId="77777777" w:rsidTr="00D34B34">
        <w:tc>
          <w:tcPr>
            <w:tcW w:w="1500" w:type="dxa"/>
            <w:vAlign w:val="center"/>
          </w:tcPr>
          <w:p w14:paraId="1F776E8E" w14:textId="6535FC86"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88528D">
              <w:rPr>
                <w:rFonts w:ascii="Times New Roman" w:hAnsi="Times New Roman" w:cs="Times New Roman"/>
                <w:sz w:val="24"/>
              </w:rPr>
              <w:t>1</w:t>
            </w:r>
            <w:r w:rsidRPr="00D34B34">
              <w:rPr>
                <w:rFonts w:ascii="Times New Roman" w:hAnsi="Times New Roman" w:cs="Times New Roman"/>
                <w:sz w:val="24"/>
              </w:rPr>
              <w:t>C-3</w:t>
            </w:r>
          </w:p>
        </w:tc>
        <w:tc>
          <w:tcPr>
            <w:tcW w:w="2758" w:type="dxa"/>
            <w:vAlign w:val="center"/>
          </w:tcPr>
          <w:p w14:paraId="43D90D89"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100:1:10:10</w:t>
            </w:r>
          </w:p>
        </w:tc>
        <w:tc>
          <w:tcPr>
            <w:tcW w:w="1290" w:type="dxa"/>
          </w:tcPr>
          <w:p w14:paraId="78E91356"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2097D0E4" w14:textId="69B3405E"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0.032</w:t>
            </w:r>
            <w:r w:rsidR="00A50547">
              <w:rPr>
                <w:rFonts w:ascii="Times New Roman" w:hAnsi="Times New Roman" w:cs="Times New Roman"/>
                <w:sz w:val="24"/>
              </w:rPr>
              <w:t>0</w:t>
            </w:r>
          </w:p>
        </w:tc>
      </w:tr>
      <w:tr w:rsidR="00D34B34" w14:paraId="55BB3D91" w14:textId="77777777" w:rsidTr="00D34B34">
        <w:tc>
          <w:tcPr>
            <w:tcW w:w="1500" w:type="dxa"/>
            <w:vAlign w:val="center"/>
          </w:tcPr>
          <w:p w14:paraId="4E311CD9" w14:textId="4E25B23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C-4</w:t>
            </w:r>
          </w:p>
        </w:tc>
        <w:tc>
          <w:tcPr>
            <w:tcW w:w="2758" w:type="dxa"/>
            <w:vAlign w:val="center"/>
          </w:tcPr>
          <w:p w14:paraId="4D2C9B28"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100:1:10:5</w:t>
            </w:r>
          </w:p>
        </w:tc>
        <w:tc>
          <w:tcPr>
            <w:tcW w:w="1290" w:type="dxa"/>
          </w:tcPr>
          <w:p w14:paraId="43491DB4"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670569DD"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0.0004</w:t>
            </w:r>
          </w:p>
        </w:tc>
      </w:tr>
      <w:tr w:rsidR="00D34B34" w14:paraId="05B0961F" w14:textId="77777777" w:rsidTr="00D34B34">
        <w:tc>
          <w:tcPr>
            <w:tcW w:w="1500" w:type="dxa"/>
            <w:vAlign w:val="center"/>
          </w:tcPr>
          <w:p w14:paraId="0B35CE4D" w14:textId="119B82F4"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C-5</w:t>
            </w:r>
          </w:p>
        </w:tc>
        <w:tc>
          <w:tcPr>
            <w:tcW w:w="2758" w:type="dxa"/>
            <w:vAlign w:val="center"/>
          </w:tcPr>
          <w:p w14:paraId="2A3825A8"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w:t>
            </w:r>
          </w:p>
        </w:tc>
        <w:tc>
          <w:tcPr>
            <w:tcW w:w="1290" w:type="dxa"/>
          </w:tcPr>
          <w:p w14:paraId="47097506"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50DB3C99"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0.0002</w:t>
            </w:r>
          </w:p>
        </w:tc>
      </w:tr>
      <w:tr w:rsidR="00D34B34" w14:paraId="1BE128B3" w14:textId="77777777" w:rsidTr="00D34B34">
        <w:tc>
          <w:tcPr>
            <w:tcW w:w="1500" w:type="dxa"/>
            <w:vAlign w:val="center"/>
          </w:tcPr>
          <w:p w14:paraId="627BE340" w14:textId="6FEACAFC"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D-1</w:t>
            </w:r>
          </w:p>
        </w:tc>
        <w:tc>
          <w:tcPr>
            <w:tcW w:w="2758" w:type="dxa"/>
            <w:vAlign w:val="center"/>
          </w:tcPr>
          <w:p w14:paraId="45C9ECBC"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100:1:1:15</w:t>
            </w:r>
          </w:p>
        </w:tc>
        <w:tc>
          <w:tcPr>
            <w:tcW w:w="1290" w:type="dxa"/>
          </w:tcPr>
          <w:p w14:paraId="6E8BC402"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02EB6728"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0.2242</w:t>
            </w:r>
          </w:p>
        </w:tc>
      </w:tr>
      <w:tr w:rsidR="00D34B34" w14:paraId="4A423B83" w14:textId="77777777" w:rsidTr="00D34B34">
        <w:tc>
          <w:tcPr>
            <w:tcW w:w="1500" w:type="dxa"/>
            <w:vAlign w:val="center"/>
          </w:tcPr>
          <w:p w14:paraId="27E3133A" w14:textId="70CDB684"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D-2</w:t>
            </w:r>
          </w:p>
        </w:tc>
        <w:tc>
          <w:tcPr>
            <w:tcW w:w="2758" w:type="dxa"/>
            <w:vAlign w:val="center"/>
          </w:tcPr>
          <w:p w14:paraId="4D656B64"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100:1:5:15</w:t>
            </w:r>
          </w:p>
        </w:tc>
        <w:tc>
          <w:tcPr>
            <w:tcW w:w="1290" w:type="dxa"/>
          </w:tcPr>
          <w:p w14:paraId="46D5B491"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0F7D0555"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0.1452</w:t>
            </w:r>
          </w:p>
        </w:tc>
      </w:tr>
      <w:tr w:rsidR="00D34B34" w14:paraId="3C68A74A" w14:textId="77777777" w:rsidTr="00D34B34">
        <w:tc>
          <w:tcPr>
            <w:tcW w:w="1500" w:type="dxa"/>
            <w:vAlign w:val="center"/>
          </w:tcPr>
          <w:p w14:paraId="69F1DBD1" w14:textId="0CCFD241"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D-3</w:t>
            </w:r>
          </w:p>
        </w:tc>
        <w:tc>
          <w:tcPr>
            <w:tcW w:w="2758" w:type="dxa"/>
            <w:vAlign w:val="center"/>
          </w:tcPr>
          <w:p w14:paraId="7E8AC8D9"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100:1:10:15</w:t>
            </w:r>
          </w:p>
        </w:tc>
        <w:tc>
          <w:tcPr>
            <w:tcW w:w="1290" w:type="dxa"/>
          </w:tcPr>
          <w:p w14:paraId="2D482A90"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4495A85C" w14:textId="1CB93DB4"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0.264</w:t>
            </w:r>
            <w:r w:rsidR="00A50547">
              <w:rPr>
                <w:rFonts w:ascii="Times New Roman" w:hAnsi="Times New Roman" w:cs="Times New Roman"/>
                <w:sz w:val="24"/>
              </w:rPr>
              <w:t>0</w:t>
            </w:r>
          </w:p>
        </w:tc>
      </w:tr>
      <w:tr w:rsidR="00D34B34" w14:paraId="1565DBFE" w14:textId="77777777" w:rsidTr="00D34B34">
        <w:tc>
          <w:tcPr>
            <w:tcW w:w="1500" w:type="dxa"/>
            <w:vAlign w:val="center"/>
          </w:tcPr>
          <w:p w14:paraId="15E6A1DE" w14:textId="701F6AF3"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D-4</w:t>
            </w:r>
          </w:p>
        </w:tc>
        <w:tc>
          <w:tcPr>
            <w:tcW w:w="2758" w:type="dxa"/>
            <w:vAlign w:val="center"/>
          </w:tcPr>
          <w:p w14:paraId="4BDC8F46"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100:1:15:15</w:t>
            </w:r>
          </w:p>
        </w:tc>
        <w:tc>
          <w:tcPr>
            <w:tcW w:w="1290" w:type="dxa"/>
          </w:tcPr>
          <w:p w14:paraId="67715129"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01437ED8"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0.3191</w:t>
            </w:r>
          </w:p>
        </w:tc>
      </w:tr>
      <w:tr w:rsidR="00D34B34" w14:paraId="54F74AD2" w14:textId="77777777" w:rsidTr="00D34B34">
        <w:tc>
          <w:tcPr>
            <w:tcW w:w="1500" w:type="dxa"/>
            <w:vAlign w:val="center"/>
          </w:tcPr>
          <w:p w14:paraId="7FB5699A" w14:textId="20EEE58A"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E-1</w:t>
            </w:r>
          </w:p>
        </w:tc>
        <w:tc>
          <w:tcPr>
            <w:tcW w:w="2758" w:type="dxa"/>
            <w:vAlign w:val="center"/>
          </w:tcPr>
          <w:p w14:paraId="6DA1257A"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100:0.5:10:15</w:t>
            </w:r>
          </w:p>
        </w:tc>
        <w:tc>
          <w:tcPr>
            <w:tcW w:w="1290" w:type="dxa"/>
          </w:tcPr>
          <w:p w14:paraId="5A27AA89"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3EC6354B"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0.1969</w:t>
            </w:r>
          </w:p>
        </w:tc>
      </w:tr>
      <w:tr w:rsidR="00D34B34" w14:paraId="114866EF" w14:textId="77777777" w:rsidTr="00D34B34">
        <w:tc>
          <w:tcPr>
            <w:tcW w:w="1500" w:type="dxa"/>
            <w:vAlign w:val="center"/>
          </w:tcPr>
          <w:p w14:paraId="2DFE4C8E" w14:textId="03D6C1FF"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E-2</w:t>
            </w:r>
          </w:p>
        </w:tc>
        <w:tc>
          <w:tcPr>
            <w:tcW w:w="2758" w:type="dxa"/>
            <w:vAlign w:val="center"/>
          </w:tcPr>
          <w:p w14:paraId="0FCBBD81"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100:0.75:10:15</w:t>
            </w:r>
          </w:p>
        </w:tc>
        <w:tc>
          <w:tcPr>
            <w:tcW w:w="1290" w:type="dxa"/>
          </w:tcPr>
          <w:p w14:paraId="1631B025"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0B3F2A5A"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0.3475</w:t>
            </w:r>
          </w:p>
        </w:tc>
      </w:tr>
      <w:tr w:rsidR="00D34B34" w14:paraId="6B42C3C6" w14:textId="77777777" w:rsidTr="00D34B34">
        <w:tc>
          <w:tcPr>
            <w:tcW w:w="1500" w:type="dxa"/>
            <w:vAlign w:val="center"/>
          </w:tcPr>
          <w:p w14:paraId="21A1A70F" w14:textId="1A8C138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E-3</w:t>
            </w:r>
          </w:p>
        </w:tc>
        <w:tc>
          <w:tcPr>
            <w:tcW w:w="2758" w:type="dxa"/>
            <w:vAlign w:val="center"/>
          </w:tcPr>
          <w:p w14:paraId="5192A1D2"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100:1:10:15</w:t>
            </w:r>
          </w:p>
        </w:tc>
        <w:tc>
          <w:tcPr>
            <w:tcW w:w="1290" w:type="dxa"/>
          </w:tcPr>
          <w:p w14:paraId="0156D80C"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7BAB0744"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0.4858</w:t>
            </w:r>
          </w:p>
        </w:tc>
      </w:tr>
      <w:tr w:rsidR="00D34B34" w14:paraId="6C1804E2" w14:textId="77777777" w:rsidTr="00D34B34">
        <w:tc>
          <w:tcPr>
            <w:tcW w:w="1500" w:type="dxa"/>
            <w:vAlign w:val="center"/>
          </w:tcPr>
          <w:p w14:paraId="7B5D62E9" w14:textId="4BD419CD"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E-4</w:t>
            </w:r>
          </w:p>
        </w:tc>
        <w:tc>
          <w:tcPr>
            <w:tcW w:w="2758" w:type="dxa"/>
            <w:vAlign w:val="center"/>
          </w:tcPr>
          <w:p w14:paraId="48A878B5"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100:1.5:10:15</w:t>
            </w:r>
          </w:p>
        </w:tc>
        <w:tc>
          <w:tcPr>
            <w:tcW w:w="1290" w:type="dxa"/>
          </w:tcPr>
          <w:p w14:paraId="022B9F89"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5E93EDD6" w14:textId="03A095C8"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0.716</w:t>
            </w:r>
            <w:r w:rsidR="0029305C">
              <w:rPr>
                <w:rFonts w:ascii="Times New Roman" w:hAnsi="Times New Roman" w:cs="Times New Roman"/>
                <w:sz w:val="24"/>
              </w:rPr>
              <w:t>0</w:t>
            </w:r>
          </w:p>
        </w:tc>
      </w:tr>
      <w:tr w:rsidR="00D34B34" w14:paraId="0B49B66A" w14:textId="77777777" w:rsidTr="00D34B34">
        <w:tc>
          <w:tcPr>
            <w:tcW w:w="1500" w:type="dxa"/>
            <w:vAlign w:val="center"/>
          </w:tcPr>
          <w:p w14:paraId="70803049" w14:textId="3B1C3CA3"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 xml:space="preserve">Figure </w:t>
            </w:r>
            <w:r w:rsidR="005A50F1">
              <w:rPr>
                <w:rFonts w:ascii="Times New Roman" w:hAnsi="Times New Roman" w:cs="Times New Roman"/>
                <w:sz w:val="24"/>
              </w:rPr>
              <w:t>1</w:t>
            </w:r>
            <w:r w:rsidRPr="00D34B34">
              <w:rPr>
                <w:rFonts w:ascii="Times New Roman" w:hAnsi="Times New Roman" w:cs="Times New Roman"/>
                <w:sz w:val="24"/>
              </w:rPr>
              <w:t>E-5</w:t>
            </w:r>
          </w:p>
        </w:tc>
        <w:tc>
          <w:tcPr>
            <w:tcW w:w="2758" w:type="dxa"/>
            <w:vAlign w:val="center"/>
          </w:tcPr>
          <w:p w14:paraId="00C946CD"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100:2:10:15</w:t>
            </w:r>
          </w:p>
        </w:tc>
        <w:tc>
          <w:tcPr>
            <w:tcW w:w="1290" w:type="dxa"/>
          </w:tcPr>
          <w:p w14:paraId="44ADD7B3"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5C38D4D4"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0.8934</w:t>
            </w:r>
          </w:p>
        </w:tc>
      </w:tr>
      <w:tr w:rsidR="00D34B34" w14:paraId="003CC456" w14:textId="77777777" w:rsidTr="00D34B34">
        <w:tc>
          <w:tcPr>
            <w:tcW w:w="1500" w:type="dxa"/>
            <w:vAlign w:val="center"/>
          </w:tcPr>
          <w:p w14:paraId="25E7BB7A"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Figure S5-1</w:t>
            </w:r>
          </w:p>
        </w:tc>
        <w:tc>
          <w:tcPr>
            <w:tcW w:w="2758" w:type="dxa"/>
            <w:vAlign w:val="center"/>
          </w:tcPr>
          <w:p w14:paraId="46100F49"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100:1:10:15</w:t>
            </w:r>
          </w:p>
        </w:tc>
        <w:tc>
          <w:tcPr>
            <w:tcW w:w="1290" w:type="dxa"/>
          </w:tcPr>
          <w:p w14:paraId="712746CC"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0.1 M</w:t>
            </w:r>
          </w:p>
        </w:tc>
        <w:tc>
          <w:tcPr>
            <w:tcW w:w="1524" w:type="dxa"/>
            <w:vAlign w:val="center"/>
          </w:tcPr>
          <w:p w14:paraId="0AD3F3CD"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0.0206</w:t>
            </w:r>
          </w:p>
        </w:tc>
      </w:tr>
      <w:tr w:rsidR="00D34B34" w14:paraId="4E9E2145" w14:textId="77777777" w:rsidTr="00D34B34">
        <w:tc>
          <w:tcPr>
            <w:tcW w:w="1500" w:type="dxa"/>
            <w:vAlign w:val="center"/>
          </w:tcPr>
          <w:p w14:paraId="3644C7F2"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Figure S5-2</w:t>
            </w:r>
          </w:p>
        </w:tc>
        <w:tc>
          <w:tcPr>
            <w:tcW w:w="2758" w:type="dxa"/>
            <w:vAlign w:val="center"/>
          </w:tcPr>
          <w:p w14:paraId="07B76B4E"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100:1:10:15</w:t>
            </w:r>
          </w:p>
        </w:tc>
        <w:tc>
          <w:tcPr>
            <w:tcW w:w="1290" w:type="dxa"/>
          </w:tcPr>
          <w:p w14:paraId="229C4FC7"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0.2 M</w:t>
            </w:r>
          </w:p>
        </w:tc>
        <w:tc>
          <w:tcPr>
            <w:tcW w:w="1524" w:type="dxa"/>
            <w:vAlign w:val="center"/>
          </w:tcPr>
          <w:p w14:paraId="61AD40DC"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0.0494</w:t>
            </w:r>
          </w:p>
        </w:tc>
      </w:tr>
      <w:tr w:rsidR="00D34B34" w14:paraId="5AFA9409" w14:textId="77777777" w:rsidTr="00D34B34">
        <w:tc>
          <w:tcPr>
            <w:tcW w:w="1500" w:type="dxa"/>
            <w:vAlign w:val="center"/>
          </w:tcPr>
          <w:p w14:paraId="236F3CBE"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Figure S5-3</w:t>
            </w:r>
          </w:p>
        </w:tc>
        <w:tc>
          <w:tcPr>
            <w:tcW w:w="2758" w:type="dxa"/>
            <w:vAlign w:val="center"/>
          </w:tcPr>
          <w:p w14:paraId="7D7A1558"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100:1:10:15</w:t>
            </w:r>
          </w:p>
        </w:tc>
        <w:tc>
          <w:tcPr>
            <w:tcW w:w="1290" w:type="dxa"/>
          </w:tcPr>
          <w:p w14:paraId="4F91C661"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2674695B"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0.6547</w:t>
            </w:r>
          </w:p>
        </w:tc>
      </w:tr>
      <w:tr w:rsidR="00D34B34" w14:paraId="44B6653E" w14:textId="77777777" w:rsidTr="00D34B34">
        <w:tc>
          <w:tcPr>
            <w:tcW w:w="1500" w:type="dxa"/>
            <w:vAlign w:val="center"/>
          </w:tcPr>
          <w:p w14:paraId="5A0DFE27"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Figure S5-4</w:t>
            </w:r>
          </w:p>
        </w:tc>
        <w:tc>
          <w:tcPr>
            <w:tcW w:w="2758" w:type="dxa"/>
            <w:vAlign w:val="center"/>
          </w:tcPr>
          <w:p w14:paraId="65DBF2AF"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100:1:10:15</w:t>
            </w:r>
          </w:p>
        </w:tc>
        <w:tc>
          <w:tcPr>
            <w:tcW w:w="1290" w:type="dxa"/>
          </w:tcPr>
          <w:p w14:paraId="41FA1F95"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0.4 M</w:t>
            </w:r>
          </w:p>
        </w:tc>
        <w:tc>
          <w:tcPr>
            <w:tcW w:w="1524" w:type="dxa"/>
            <w:vAlign w:val="center"/>
          </w:tcPr>
          <w:p w14:paraId="339A6235"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0.5109</w:t>
            </w:r>
          </w:p>
        </w:tc>
      </w:tr>
      <w:tr w:rsidR="00D34B34" w14:paraId="4B91B209" w14:textId="77777777" w:rsidTr="00D34B34">
        <w:tc>
          <w:tcPr>
            <w:tcW w:w="1500" w:type="dxa"/>
            <w:vAlign w:val="center"/>
          </w:tcPr>
          <w:p w14:paraId="2456DB22"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Figure S7</w:t>
            </w:r>
          </w:p>
        </w:tc>
        <w:tc>
          <w:tcPr>
            <w:tcW w:w="2758" w:type="dxa"/>
            <w:vAlign w:val="center"/>
          </w:tcPr>
          <w:p w14:paraId="33217880"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100:0:0:15</w:t>
            </w:r>
          </w:p>
        </w:tc>
        <w:tc>
          <w:tcPr>
            <w:tcW w:w="1290" w:type="dxa"/>
          </w:tcPr>
          <w:p w14:paraId="2618957A"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0.3 M</w:t>
            </w:r>
          </w:p>
        </w:tc>
        <w:tc>
          <w:tcPr>
            <w:tcW w:w="1524" w:type="dxa"/>
            <w:vAlign w:val="center"/>
          </w:tcPr>
          <w:p w14:paraId="182B2E08" w14:textId="77777777" w:rsidR="00D34B34" w:rsidRPr="00D34B34" w:rsidRDefault="00D34B34" w:rsidP="00E15ADD">
            <w:pPr>
              <w:spacing w:line="360" w:lineRule="auto"/>
              <w:jc w:val="center"/>
              <w:rPr>
                <w:rFonts w:ascii="Times New Roman" w:hAnsi="Times New Roman" w:cs="Times New Roman"/>
                <w:sz w:val="24"/>
              </w:rPr>
            </w:pPr>
            <w:r w:rsidRPr="00D34B34">
              <w:rPr>
                <w:rFonts w:ascii="Times New Roman" w:hAnsi="Times New Roman" w:cs="Times New Roman"/>
                <w:sz w:val="24"/>
              </w:rPr>
              <w:t>0.8371</w:t>
            </w:r>
          </w:p>
        </w:tc>
      </w:tr>
    </w:tbl>
    <w:p w14:paraId="50C45693" w14:textId="77777777" w:rsidR="00787021" w:rsidRPr="00111DDD" w:rsidRDefault="00787021" w:rsidP="0096181C">
      <w:pPr>
        <w:spacing w:line="300" w:lineRule="auto"/>
        <w:rPr>
          <w:rFonts w:ascii="Times New Roman" w:hAnsi="Times New Roman" w:cs="Times New Roman"/>
          <w:sz w:val="24"/>
        </w:rPr>
      </w:pPr>
    </w:p>
    <w:p w14:paraId="05EF20B5" w14:textId="77777777" w:rsidR="00787021" w:rsidRDefault="00787021">
      <w:pPr>
        <w:widowControl/>
        <w:jc w:val="left"/>
        <w:rPr>
          <w:rFonts w:ascii="Times New Roman" w:hAnsi="Times New Roman" w:cs="Times New Roman"/>
          <w:szCs w:val="21"/>
        </w:rPr>
      </w:pPr>
      <w:r>
        <w:rPr>
          <w:rFonts w:ascii="Times New Roman" w:hAnsi="Times New Roman" w:cs="Times New Roman"/>
          <w:szCs w:val="21"/>
        </w:rPr>
        <w:br w:type="page"/>
      </w:r>
    </w:p>
    <w:p w14:paraId="401101D3" w14:textId="77777777" w:rsidR="00CF7E54" w:rsidRPr="00CF7E54" w:rsidRDefault="00CF7E54" w:rsidP="00CF7E54">
      <w:pPr>
        <w:pStyle w:val="1"/>
        <w:spacing w:line="300" w:lineRule="auto"/>
        <w:rPr>
          <w:rFonts w:ascii="Times New Roman" w:hAnsi="Times New Roman" w:cs="Times New Roman"/>
          <w:b/>
          <w:bCs/>
          <w:color w:val="000000" w:themeColor="text1"/>
          <w:sz w:val="24"/>
          <w:szCs w:val="24"/>
        </w:rPr>
      </w:pPr>
      <w:r w:rsidRPr="00CF7E54">
        <w:rPr>
          <w:rFonts w:ascii="Times New Roman" w:hAnsi="Times New Roman" w:cs="Times New Roman"/>
          <w:b/>
          <w:bCs/>
          <w:color w:val="000000" w:themeColor="text1"/>
          <w:sz w:val="24"/>
          <w:szCs w:val="24"/>
        </w:rPr>
        <w:lastRenderedPageBreak/>
        <w:t>Supporting References</w:t>
      </w:r>
    </w:p>
    <w:p w14:paraId="00E18722" w14:textId="52DE9DB5" w:rsidR="00583168" w:rsidRPr="00E362D8" w:rsidRDefault="00583168" w:rsidP="00260208">
      <w:pPr>
        <w:pStyle w:val="EndNoteBibliography"/>
        <w:spacing w:line="360" w:lineRule="auto"/>
        <w:ind w:firstLineChars="0" w:firstLine="0"/>
        <w:rPr>
          <w:noProof/>
        </w:rPr>
      </w:pPr>
      <w:r>
        <w:rPr>
          <w:noProof/>
        </w:rPr>
        <w:t>1</w:t>
      </w:r>
      <w:r w:rsidR="00260208">
        <w:rPr>
          <w:noProof/>
        </w:rPr>
        <w:t>.</w:t>
      </w:r>
      <w:r w:rsidRPr="00E362D8">
        <w:rPr>
          <w:noProof/>
        </w:rPr>
        <w:t xml:space="preserve"> Tian, Z.; Zhang, Z.; Wang, S.; Lu, H. A moisture-tolerant route to unprotected α/β-amino acid </w:t>
      </w:r>
      <w:r w:rsidRPr="00E362D8">
        <w:rPr>
          <w:i/>
          <w:noProof/>
        </w:rPr>
        <w:t>N</w:t>
      </w:r>
      <w:r w:rsidRPr="00E362D8">
        <w:rPr>
          <w:noProof/>
        </w:rPr>
        <w:t xml:space="preserve">-carboxyanhydrides and facile synthesis of hyperbranched polypeptides. </w:t>
      </w:r>
      <w:r w:rsidRPr="00E362D8">
        <w:rPr>
          <w:i/>
          <w:noProof/>
        </w:rPr>
        <w:t xml:space="preserve">Nat. Commun. </w:t>
      </w:r>
      <w:r w:rsidRPr="00E907A1">
        <w:rPr>
          <w:b/>
          <w:bCs/>
          <w:noProof/>
        </w:rPr>
        <w:t>12</w:t>
      </w:r>
      <w:r w:rsidRPr="00E362D8">
        <w:rPr>
          <w:noProof/>
        </w:rPr>
        <w:t>, 5810</w:t>
      </w:r>
      <w:r>
        <w:rPr>
          <w:noProof/>
        </w:rPr>
        <w:t xml:space="preserve"> </w:t>
      </w:r>
      <w:r>
        <w:rPr>
          <w:rFonts w:hint="eastAsia"/>
          <w:noProof/>
        </w:rPr>
        <w:t>(</w:t>
      </w:r>
      <w:r>
        <w:rPr>
          <w:noProof/>
        </w:rPr>
        <w:t>2021)</w:t>
      </w:r>
      <w:r w:rsidRPr="00E362D8">
        <w:rPr>
          <w:noProof/>
        </w:rPr>
        <w:t>.</w:t>
      </w:r>
    </w:p>
    <w:p w14:paraId="66225B46" w14:textId="4154FC99" w:rsidR="00BB7F7B" w:rsidRPr="00CF7E54" w:rsidRDefault="00583168" w:rsidP="00260208">
      <w:pPr>
        <w:pStyle w:val="EndNoteBibliography"/>
        <w:spacing w:line="360" w:lineRule="auto"/>
        <w:ind w:firstLineChars="0" w:firstLine="0"/>
        <w:rPr>
          <w:noProof/>
        </w:rPr>
      </w:pPr>
      <w:r>
        <w:rPr>
          <w:noProof/>
        </w:rPr>
        <w:t>2</w:t>
      </w:r>
      <w:r w:rsidR="00260208">
        <w:rPr>
          <w:noProof/>
        </w:rPr>
        <w:t>.</w:t>
      </w:r>
      <w:r w:rsidRPr="00E362D8">
        <w:rPr>
          <w:noProof/>
        </w:rPr>
        <w:t xml:space="preserve"> Zhang, R.; Zheng, N.; Song, Z.; Yin, L.; Cheng, J. The effect of side-chain functionality and hydrophobicity on the gene delivery capabilities of cationic helical polypeptides. </w:t>
      </w:r>
      <w:r w:rsidRPr="00E362D8">
        <w:rPr>
          <w:i/>
          <w:noProof/>
        </w:rPr>
        <w:t>Biomaterials</w:t>
      </w:r>
      <w:r>
        <w:rPr>
          <w:b/>
          <w:noProof/>
        </w:rPr>
        <w:t xml:space="preserve"> </w:t>
      </w:r>
      <w:r w:rsidRPr="00E907A1">
        <w:rPr>
          <w:b/>
          <w:bCs/>
          <w:noProof/>
        </w:rPr>
        <w:t>35</w:t>
      </w:r>
      <w:r w:rsidRPr="00E362D8">
        <w:rPr>
          <w:noProof/>
        </w:rPr>
        <w:t>, 3443-3454</w:t>
      </w:r>
      <w:r>
        <w:rPr>
          <w:noProof/>
        </w:rPr>
        <w:t xml:space="preserve"> </w:t>
      </w:r>
      <w:r>
        <w:rPr>
          <w:rFonts w:hint="eastAsia"/>
          <w:noProof/>
        </w:rPr>
        <w:t>(</w:t>
      </w:r>
      <w:r>
        <w:rPr>
          <w:noProof/>
        </w:rPr>
        <w:t>2014)</w:t>
      </w:r>
      <w:r w:rsidRPr="00E362D8">
        <w:rPr>
          <w:noProof/>
        </w:rPr>
        <w:t>.</w:t>
      </w:r>
    </w:p>
    <w:sectPr w:rsidR="00BB7F7B" w:rsidRPr="00CF7E54" w:rsidSect="00A3590C">
      <w:footerReference w:type="even" r:id="rId38"/>
      <w:footerReference w:type="default" r:id="rId3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126893" w14:textId="77777777" w:rsidR="00692A26" w:rsidRDefault="00692A26" w:rsidP="00A3590C">
      <w:r>
        <w:separator/>
      </w:r>
    </w:p>
  </w:endnote>
  <w:endnote w:type="continuationSeparator" w:id="0">
    <w:p w14:paraId="3727FD77" w14:textId="77777777" w:rsidR="00692A26" w:rsidRDefault="00692A26" w:rsidP="00A3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8"/>
      </w:rPr>
      <w:id w:val="1063914503"/>
      <w:docPartObj>
        <w:docPartGallery w:val="Page Numbers (Bottom of Page)"/>
        <w:docPartUnique/>
      </w:docPartObj>
    </w:sdtPr>
    <w:sdtContent>
      <w:p w14:paraId="1B60B06A" w14:textId="633C69D7" w:rsidR="00A3590C" w:rsidRDefault="00A3590C" w:rsidP="003F1DB7">
        <w:pPr>
          <w:pStyle w:val="af6"/>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separate"/>
        </w:r>
        <w:r>
          <w:rPr>
            <w:rStyle w:val="af8"/>
          </w:rPr>
          <w:fldChar w:fldCharType="end"/>
        </w:r>
      </w:p>
    </w:sdtContent>
  </w:sdt>
  <w:p w14:paraId="1D89F1BF" w14:textId="77777777" w:rsidR="00A3590C" w:rsidRDefault="00A3590C">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8"/>
      </w:rPr>
      <w:id w:val="206691700"/>
      <w:docPartObj>
        <w:docPartGallery w:val="Page Numbers (Bottom of Page)"/>
        <w:docPartUnique/>
      </w:docPartObj>
    </w:sdtPr>
    <w:sdtEndPr>
      <w:rPr>
        <w:rStyle w:val="af8"/>
        <w:rFonts w:ascii="Times New Roman" w:hAnsi="Times New Roman" w:cs="Times New Roman"/>
      </w:rPr>
    </w:sdtEndPr>
    <w:sdtContent>
      <w:p w14:paraId="60AE8719" w14:textId="7CC6B72C" w:rsidR="00A3590C" w:rsidRPr="00A3590C" w:rsidRDefault="00A3590C" w:rsidP="00A3590C">
        <w:pPr>
          <w:pStyle w:val="af6"/>
          <w:framePr w:wrap="none" w:vAnchor="text" w:hAnchor="page" w:x="5904" w:y="8"/>
          <w:rPr>
            <w:rStyle w:val="af8"/>
            <w:rFonts w:ascii="Times New Roman" w:hAnsi="Times New Roman" w:cs="Times New Roman"/>
          </w:rPr>
        </w:pPr>
        <w:r w:rsidRPr="00A3590C">
          <w:rPr>
            <w:rStyle w:val="af8"/>
            <w:rFonts w:ascii="Times New Roman" w:hAnsi="Times New Roman" w:cs="Times New Roman"/>
          </w:rPr>
          <w:t>S</w:t>
        </w:r>
        <w:r w:rsidRPr="00A3590C">
          <w:rPr>
            <w:rStyle w:val="af8"/>
            <w:rFonts w:ascii="Times New Roman" w:hAnsi="Times New Roman" w:cs="Times New Roman"/>
          </w:rPr>
          <w:fldChar w:fldCharType="begin"/>
        </w:r>
        <w:r w:rsidRPr="00A3590C">
          <w:rPr>
            <w:rStyle w:val="af8"/>
            <w:rFonts w:ascii="Times New Roman" w:hAnsi="Times New Roman" w:cs="Times New Roman"/>
          </w:rPr>
          <w:instrText xml:space="preserve"> PAGE </w:instrText>
        </w:r>
        <w:r w:rsidRPr="00A3590C">
          <w:rPr>
            <w:rStyle w:val="af8"/>
            <w:rFonts w:ascii="Times New Roman" w:hAnsi="Times New Roman" w:cs="Times New Roman"/>
          </w:rPr>
          <w:fldChar w:fldCharType="separate"/>
        </w:r>
        <w:r w:rsidRPr="00A3590C">
          <w:rPr>
            <w:rStyle w:val="af8"/>
            <w:rFonts w:ascii="Times New Roman" w:hAnsi="Times New Roman" w:cs="Times New Roman"/>
            <w:noProof/>
          </w:rPr>
          <w:t>1</w:t>
        </w:r>
        <w:r w:rsidRPr="00A3590C">
          <w:rPr>
            <w:rStyle w:val="af8"/>
            <w:rFonts w:ascii="Times New Roman" w:hAnsi="Times New Roman" w:cs="Times New Roman"/>
          </w:rPr>
          <w:fldChar w:fldCharType="end"/>
        </w:r>
      </w:p>
    </w:sdtContent>
  </w:sdt>
  <w:p w14:paraId="75891112" w14:textId="77777777" w:rsidR="00A3590C" w:rsidRPr="00A3590C" w:rsidRDefault="00A3590C" w:rsidP="00A3590C">
    <w:pPr>
      <w:pStyle w:val="af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2481D1" w14:textId="77777777" w:rsidR="00692A26" w:rsidRDefault="00692A26" w:rsidP="00A3590C">
      <w:r>
        <w:separator/>
      </w:r>
    </w:p>
  </w:footnote>
  <w:footnote w:type="continuationSeparator" w:id="0">
    <w:p w14:paraId="3D0300F7" w14:textId="77777777" w:rsidR="00692A26" w:rsidRDefault="00692A26" w:rsidP="00A3590C">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09"/>
    <w:rsid w:val="0000190F"/>
    <w:rsid w:val="000027FE"/>
    <w:rsid w:val="00003109"/>
    <w:rsid w:val="00004AD5"/>
    <w:rsid w:val="00007535"/>
    <w:rsid w:val="00010509"/>
    <w:rsid w:val="0001349D"/>
    <w:rsid w:val="0001584D"/>
    <w:rsid w:val="00023178"/>
    <w:rsid w:val="0002355B"/>
    <w:rsid w:val="000248CF"/>
    <w:rsid w:val="00032A24"/>
    <w:rsid w:val="0003318E"/>
    <w:rsid w:val="00033A30"/>
    <w:rsid w:val="00035DF1"/>
    <w:rsid w:val="00042BC3"/>
    <w:rsid w:val="00046DFE"/>
    <w:rsid w:val="00050468"/>
    <w:rsid w:val="000504B3"/>
    <w:rsid w:val="000515D4"/>
    <w:rsid w:val="00052045"/>
    <w:rsid w:val="00054F1B"/>
    <w:rsid w:val="00055D7D"/>
    <w:rsid w:val="00060F71"/>
    <w:rsid w:val="00062CAB"/>
    <w:rsid w:val="00063EEB"/>
    <w:rsid w:val="00066756"/>
    <w:rsid w:val="0007123D"/>
    <w:rsid w:val="0007148E"/>
    <w:rsid w:val="00072D9B"/>
    <w:rsid w:val="000755CE"/>
    <w:rsid w:val="00076AAC"/>
    <w:rsid w:val="00077017"/>
    <w:rsid w:val="00077250"/>
    <w:rsid w:val="00081E49"/>
    <w:rsid w:val="000846AD"/>
    <w:rsid w:val="0008717B"/>
    <w:rsid w:val="00087402"/>
    <w:rsid w:val="000874B9"/>
    <w:rsid w:val="000878BD"/>
    <w:rsid w:val="0009214C"/>
    <w:rsid w:val="00093109"/>
    <w:rsid w:val="00095B15"/>
    <w:rsid w:val="000A07A8"/>
    <w:rsid w:val="000A0CF8"/>
    <w:rsid w:val="000A1376"/>
    <w:rsid w:val="000A2129"/>
    <w:rsid w:val="000A417C"/>
    <w:rsid w:val="000A4368"/>
    <w:rsid w:val="000B229E"/>
    <w:rsid w:val="000B2CE7"/>
    <w:rsid w:val="000B32BD"/>
    <w:rsid w:val="000B4ED0"/>
    <w:rsid w:val="000B6657"/>
    <w:rsid w:val="000C2EA4"/>
    <w:rsid w:val="000D03E1"/>
    <w:rsid w:val="000D2BFE"/>
    <w:rsid w:val="000D2EF5"/>
    <w:rsid w:val="000D335C"/>
    <w:rsid w:val="000D3576"/>
    <w:rsid w:val="000D426D"/>
    <w:rsid w:val="000D7008"/>
    <w:rsid w:val="000D7106"/>
    <w:rsid w:val="000E051C"/>
    <w:rsid w:val="000E3271"/>
    <w:rsid w:val="000E3433"/>
    <w:rsid w:val="000E406E"/>
    <w:rsid w:val="000E661F"/>
    <w:rsid w:val="000E6BB2"/>
    <w:rsid w:val="000F0BD9"/>
    <w:rsid w:val="000F2297"/>
    <w:rsid w:val="000F3578"/>
    <w:rsid w:val="000F5B2E"/>
    <w:rsid w:val="000F5DFE"/>
    <w:rsid w:val="000F68B6"/>
    <w:rsid w:val="0010298F"/>
    <w:rsid w:val="001053B8"/>
    <w:rsid w:val="0010667A"/>
    <w:rsid w:val="0010758B"/>
    <w:rsid w:val="0011164E"/>
    <w:rsid w:val="00111DDD"/>
    <w:rsid w:val="00112D06"/>
    <w:rsid w:val="00113D47"/>
    <w:rsid w:val="001207AD"/>
    <w:rsid w:val="00121D23"/>
    <w:rsid w:val="00121D87"/>
    <w:rsid w:val="001232EB"/>
    <w:rsid w:val="00124D8A"/>
    <w:rsid w:val="0012617C"/>
    <w:rsid w:val="001267D5"/>
    <w:rsid w:val="00127559"/>
    <w:rsid w:val="00127BA7"/>
    <w:rsid w:val="00130360"/>
    <w:rsid w:val="001310E4"/>
    <w:rsid w:val="00131889"/>
    <w:rsid w:val="00132A84"/>
    <w:rsid w:val="00134A20"/>
    <w:rsid w:val="00140ACE"/>
    <w:rsid w:val="00140AD5"/>
    <w:rsid w:val="00141486"/>
    <w:rsid w:val="00146FC7"/>
    <w:rsid w:val="00150468"/>
    <w:rsid w:val="00150AB0"/>
    <w:rsid w:val="00153525"/>
    <w:rsid w:val="001558FD"/>
    <w:rsid w:val="0016048D"/>
    <w:rsid w:val="00162258"/>
    <w:rsid w:val="001641A4"/>
    <w:rsid w:val="00164319"/>
    <w:rsid w:val="00166D14"/>
    <w:rsid w:val="0017107D"/>
    <w:rsid w:val="0017220E"/>
    <w:rsid w:val="00172B5C"/>
    <w:rsid w:val="00173F35"/>
    <w:rsid w:val="0017401A"/>
    <w:rsid w:val="00175B38"/>
    <w:rsid w:val="00177A12"/>
    <w:rsid w:val="001827A2"/>
    <w:rsid w:val="00183097"/>
    <w:rsid w:val="00187ACF"/>
    <w:rsid w:val="00191FFE"/>
    <w:rsid w:val="0019302F"/>
    <w:rsid w:val="00193338"/>
    <w:rsid w:val="00193BA7"/>
    <w:rsid w:val="00195B89"/>
    <w:rsid w:val="00196D4C"/>
    <w:rsid w:val="001975FB"/>
    <w:rsid w:val="001A00B8"/>
    <w:rsid w:val="001A0432"/>
    <w:rsid w:val="001A1841"/>
    <w:rsid w:val="001A34C9"/>
    <w:rsid w:val="001A3D52"/>
    <w:rsid w:val="001A4C85"/>
    <w:rsid w:val="001A677F"/>
    <w:rsid w:val="001A6C17"/>
    <w:rsid w:val="001A7721"/>
    <w:rsid w:val="001B01BE"/>
    <w:rsid w:val="001B27D0"/>
    <w:rsid w:val="001B2F02"/>
    <w:rsid w:val="001B403A"/>
    <w:rsid w:val="001B7051"/>
    <w:rsid w:val="001B7732"/>
    <w:rsid w:val="001C150F"/>
    <w:rsid w:val="001C1D12"/>
    <w:rsid w:val="001C1D53"/>
    <w:rsid w:val="001C6B0E"/>
    <w:rsid w:val="001C71DE"/>
    <w:rsid w:val="001C7EF3"/>
    <w:rsid w:val="001D53A4"/>
    <w:rsid w:val="001D6254"/>
    <w:rsid w:val="001D6E13"/>
    <w:rsid w:val="001E298B"/>
    <w:rsid w:val="001E413E"/>
    <w:rsid w:val="001E5549"/>
    <w:rsid w:val="001E73C8"/>
    <w:rsid w:val="001E7B16"/>
    <w:rsid w:val="001F0C76"/>
    <w:rsid w:val="001F4038"/>
    <w:rsid w:val="001F45B1"/>
    <w:rsid w:val="001F5C03"/>
    <w:rsid w:val="001F7558"/>
    <w:rsid w:val="00201C5E"/>
    <w:rsid w:val="0020218F"/>
    <w:rsid w:val="002022E2"/>
    <w:rsid w:val="00202C1C"/>
    <w:rsid w:val="002030BF"/>
    <w:rsid w:val="0020314A"/>
    <w:rsid w:val="002043BA"/>
    <w:rsid w:val="002047FA"/>
    <w:rsid w:val="002069CE"/>
    <w:rsid w:val="00210D6B"/>
    <w:rsid w:val="00211088"/>
    <w:rsid w:val="00211859"/>
    <w:rsid w:val="0021217D"/>
    <w:rsid w:val="00214DEA"/>
    <w:rsid w:val="00217F53"/>
    <w:rsid w:val="00220F5E"/>
    <w:rsid w:val="00221217"/>
    <w:rsid w:val="00221329"/>
    <w:rsid w:val="002242FE"/>
    <w:rsid w:val="00226A10"/>
    <w:rsid w:val="0022724A"/>
    <w:rsid w:val="00227C3B"/>
    <w:rsid w:val="00232C0E"/>
    <w:rsid w:val="002372BD"/>
    <w:rsid w:val="00241B02"/>
    <w:rsid w:val="00241B49"/>
    <w:rsid w:val="00252825"/>
    <w:rsid w:val="00252DFD"/>
    <w:rsid w:val="00254448"/>
    <w:rsid w:val="002561BC"/>
    <w:rsid w:val="002567D6"/>
    <w:rsid w:val="00256FE7"/>
    <w:rsid w:val="00257DD6"/>
    <w:rsid w:val="00260208"/>
    <w:rsid w:val="00261510"/>
    <w:rsid w:val="00261DC6"/>
    <w:rsid w:val="00263F3A"/>
    <w:rsid w:val="0026745A"/>
    <w:rsid w:val="00272179"/>
    <w:rsid w:val="00274F14"/>
    <w:rsid w:val="00276081"/>
    <w:rsid w:val="00277AC4"/>
    <w:rsid w:val="0028233F"/>
    <w:rsid w:val="00282E87"/>
    <w:rsid w:val="00283579"/>
    <w:rsid w:val="00285809"/>
    <w:rsid w:val="00287B6E"/>
    <w:rsid w:val="00291C45"/>
    <w:rsid w:val="0029305C"/>
    <w:rsid w:val="002946E6"/>
    <w:rsid w:val="00295415"/>
    <w:rsid w:val="002A30B2"/>
    <w:rsid w:val="002A4997"/>
    <w:rsid w:val="002A6A4A"/>
    <w:rsid w:val="002A7014"/>
    <w:rsid w:val="002A77B5"/>
    <w:rsid w:val="002B1641"/>
    <w:rsid w:val="002B1C38"/>
    <w:rsid w:val="002B212D"/>
    <w:rsid w:val="002B2584"/>
    <w:rsid w:val="002B3724"/>
    <w:rsid w:val="002B3D99"/>
    <w:rsid w:val="002B47E6"/>
    <w:rsid w:val="002B4C34"/>
    <w:rsid w:val="002B5AB1"/>
    <w:rsid w:val="002B63B4"/>
    <w:rsid w:val="002B6527"/>
    <w:rsid w:val="002B6AFC"/>
    <w:rsid w:val="002B6C12"/>
    <w:rsid w:val="002C1192"/>
    <w:rsid w:val="002C3E1F"/>
    <w:rsid w:val="002C6BEF"/>
    <w:rsid w:val="002D2B6B"/>
    <w:rsid w:val="002D3B59"/>
    <w:rsid w:val="002D42FE"/>
    <w:rsid w:val="002E30EC"/>
    <w:rsid w:val="002E3FCA"/>
    <w:rsid w:val="002E44A0"/>
    <w:rsid w:val="002E4612"/>
    <w:rsid w:val="002E53D5"/>
    <w:rsid w:val="002F2929"/>
    <w:rsid w:val="002F388C"/>
    <w:rsid w:val="002F3E64"/>
    <w:rsid w:val="002F5552"/>
    <w:rsid w:val="002F5E23"/>
    <w:rsid w:val="002F70C9"/>
    <w:rsid w:val="002F7E0C"/>
    <w:rsid w:val="003010B0"/>
    <w:rsid w:val="00301101"/>
    <w:rsid w:val="003011AA"/>
    <w:rsid w:val="003016EE"/>
    <w:rsid w:val="00304482"/>
    <w:rsid w:val="00307A08"/>
    <w:rsid w:val="003118BF"/>
    <w:rsid w:val="0031211E"/>
    <w:rsid w:val="0031284C"/>
    <w:rsid w:val="00314A52"/>
    <w:rsid w:val="00315738"/>
    <w:rsid w:val="003162B4"/>
    <w:rsid w:val="003167A6"/>
    <w:rsid w:val="0032646C"/>
    <w:rsid w:val="00326D44"/>
    <w:rsid w:val="00327591"/>
    <w:rsid w:val="00330415"/>
    <w:rsid w:val="00330DE3"/>
    <w:rsid w:val="0033229B"/>
    <w:rsid w:val="00332ABA"/>
    <w:rsid w:val="00334EF9"/>
    <w:rsid w:val="003368A5"/>
    <w:rsid w:val="003376D8"/>
    <w:rsid w:val="00337E1D"/>
    <w:rsid w:val="00342D4F"/>
    <w:rsid w:val="0034307C"/>
    <w:rsid w:val="00351B18"/>
    <w:rsid w:val="0035498B"/>
    <w:rsid w:val="00354CD9"/>
    <w:rsid w:val="00360323"/>
    <w:rsid w:val="00361242"/>
    <w:rsid w:val="00362FB8"/>
    <w:rsid w:val="00362FC5"/>
    <w:rsid w:val="00364443"/>
    <w:rsid w:val="00364C6B"/>
    <w:rsid w:val="00365A5C"/>
    <w:rsid w:val="00374021"/>
    <w:rsid w:val="00377851"/>
    <w:rsid w:val="00383687"/>
    <w:rsid w:val="00383C34"/>
    <w:rsid w:val="00387590"/>
    <w:rsid w:val="00391E21"/>
    <w:rsid w:val="00392B2E"/>
    <w:rsid w:val="00394644"/>
    <w:rsid w:val="003949AA"/>
    <w:rsid w:val="00395FF2"/>
    <w:rsid w:val="00396DCE"/>
    <w:rsid w:val="003A1C50"/>
    <w:rsid w:val="003A5C60"/>
    <w:rsid w:val="003A6668"/>
    <w:rsid w:val="003A7888"/>
    <w:rsid w:val="003B0041"/>
    <w:rsid w:val="003B17F5"/>
    <w:rsid w:val="003B1ABE"/>
    <w:rsid w:val="003B2310"/>
    <w:rsid w:val="003B35F0"/>
    <w:rsid w:val="003C07FB"/>
    <w:rsid w:val="003C24E3"/>
    <w:rsid w:val="003C321D"/>
    <w:rsid w:val="003C3380"/>
    <w:rsid w:val="003C4B4D"/>
    <w:rsid w:val="003C5436"/>
    <w:rsid w:val="003C5965"/>
    <w:rsid w:val="003C5A04"/>
    <w:rsid w:val="003C71E6"/>
    <w:rsid w:val="003D1460"/>
    <w:rsid w:val="003D27F1"/>
    <w:rsid w:val="003D3474"/>
    <w:rsid w:val="003D4568"/>
    <w:rsid w:val="003D70C6"/>
    <w:rsid w:val="003E127E"/>
    <w:rsid w:val="003E2823"/>
    <w:rsid w:val="003E339A"/>
    <w:rsid w:val="003E5440"/>
    <w:rsid w:val="003E5F00"/>
    <w:rsid w:val="003E700B"/>
    <w:rsid w:val="003F17DD"/>
    <w:rsid w:val="003F2995"/>
    <w:rsid w:val="0040177F"/>
    <w:rsid w:val="00402BA4"/>
    <w:rsid w:val="00403504"/>
    <w:rsid w:val="004042DD"/>
    <w:rsid w:val="004043D2"/>
    <w:rsid w:val="00406A23"/>
    <w:rsid w:val="00406DB6"/>
    <w:rsid w:val="00407493"/>
    <w:rsid w:val="00407EE6"/>
    <w:rsid w:val="00410647"/>
    <w:rsid w:val="004107C6"/>
    <w:rsid w:val="0041166F"/>
    <w:rsid w:val="00412DD8"/>
    <w:rsid w:val="00414C73"/>
    <w:rsid w:val="004166D7"/>
    <w:rsid w:val="004170B6"/>
    <w:rsid w:val="00420AD1"/>
    <w:rsid w:val="00421E25"/>
    <w:rsid w:val="00423A8F"/>
    <w:rsid w:val="00424370"/>
    <w:rsid w:val="004276E2"/>
    <w:rsid w:val="00431C23"/>
    <w:rsid w:val="00434D52"/>
    <w:rsid w:val="00435055"/>
    <w:rsid w:val="0044438E"/>
    <w:rsid w:val="00444676"/>
    <w:rsid w:val="004446F9"/>
    <w:rsid w:val="00447151"/>
    <w:rsid w:val="004505E3"/>
    <w:rsid w:val="004531F4"/>
    <w:rsid w:val="00454F5F"/>
    <w:rsid w:val="00461C86"/>
    <w:rsid w:val="004662B7"/>
    <w:rsid w:val="00467EF1"/>
    <w:rsid w:val="00467F1E"/>
    <w:rsid w:val="004711D3"/>
    <w:rsid w:val="0047397B"/>
    <w:rsid w:val="00475B7B"/>
    <w:rsid w:val="0047732F"/>
    <w:rsid w:val="00477568"/>
    <w:rsid w:val="004806DE"/>
    <w:rsid w:val="004859B2"/>
    <w:rsid w:val="00485FB3"/>
    <w:rsid w:val="00486878"/>
    <w:rsid w:val="00486D15"/>
    <w:rsid w:val="00491C7B"/>
    <w:rsid w:val="00493444"/>
    <w:rsid w:val="0049434C"/>
    <w:rsid w:val="004978C0"/>
    <w:rsid w:val="004A2622"/>
    <w:rsid w:val="004A646C"/>
    <w:rsid w:val="004A660B"/>
    <w:rsid w:val="004A740C"/>
    <w:rsid w:val="004B0233"/>
    <w:rsid w:val="004B080B"/>
    <w:rsid w:val="004B30F0"/>
    <w:rsid w:val="004B5A4C"/>
    <w:rsid w:val="004B76B4"/>
    <w:rsid w:val="004C00DC"/>
    <w:rsid w:val="004C0E62"/>
    <w:rsid w:val="004C1E47"/>
    <w:rsid w:val="004C22BD"/>
    <w:rsid w:val="004C2B28"/>
    <w:rsid w:val="004C374B"/>
    <w:rsid w:val="004C41EA"/>
    <w:rsid w:val="004C4B1A"/>
    <w:rsid w:val="004D0A18"/>
    <w:rsid w:val="004D2F6D"/>
    <w:rsid w:val="004D4AA2"/>
    <w:rsid w:val="004D55FC"/>
    <w:rsid w:val="004D6081"/>
    <w:rsid w:val="004D7ACD"/>
    <w:rsid w:val="004E1CB1"/>
    <w:rsid w:val="004E3214"/>
    <w:rsid w:val="004F0347"/>
    <w:rsid w:val="004F0D0C"/>
    <w:rsid w:val="004F31BF"/>
    <w:rsid w:val="004F336F"/>
    <w:rsid w:val="004F38A9"/>
    <w:rsid w:val="004F58A0"/>
    <w:rsid w:val="004F67F7"/>
    <w:rsid w:val="004F7093"/>
    <w:rsid w:val="004F796C"/>
    <w:rsid w:val="0050476E"/>
    <w:rsid w:val="00504EDB"/>
    <w:rsid w:val="00505808"/>
    <w:rsid w:val="00505B53"/>
    <w:rsid w:val="00511427"/>
    <w:rsid w:val="00511A5C"/>
    <w:rsid w:val="00512076"/>
    <w:rsid w:val="0051604C"/>
    <w:rsid w:val="005170DB"/>
    <w:rsid w:val="005210CF"/>
    <w:rsid w:val="005213FC"/>
    <w:rsid w:val="0052154C"/>
    <w:rsid w:val="00522927"/>
    <w:rsid w:val="00522A83"/>
    <w:rsid w:val="00523BB9"/>
    <w:rsid w:val="00525A96"/>
    <w:rsid w:val="00530B76"/>
    <w:rsid w:val="00531259"/>
    <w:rsid w:val="005319A5"/>
    <w:rsid w:val="00532BF7"/>
    <w:rsid w:val="00533913"/>
    <w:rsid w:val="00534ADA"/>
    <w:rsid w:val="00534AEE"/>
    <w:rsid w:val="00535950"/>
    <w:rsid w:val="00536527"/>
    <w:rsid w:val="00542906"/>
    <w:rsid w:val="005439A8"/>
    <w:rsid w:val="0054454E"/>
    <w:rsid w:val="0054584E"/>
    <w:rsid w:val="005458B6"/>
    <w:rsid w:val="00545CC2"/>
    <w:rsid w:val="005504EF"/>
    <w:rsid w:val="00552DB7"/>
    <w:rsid w:val="00553C6E"/>
    <w:rsid w:val="00555437"/>
    <w:rsid w:val="00555494"/>
    <w:rsid w:val="00557C04"/>
    <w:rsid w:val="00564305"/>
    <w:rsid w:val="005646DF"/>
    <w:rsid w:val="005659F5"/>
    <w:rsid w:val="00565B03"/>
    <w:rsid w:val="00566137"/>
    <w:rsid w:val="00572216"/>
    <w:rsid w:val="00573CB3"/>
    <w:rsid w:val="00574556"/>
    <w:rsid w:val="005752B1"/>
    <w:rsid w:val="00580697"/>
    <w:rsid w:val="00580A39"/>
    <w:rsid w:val="00583168"/>
    <w:rsid w:val="00587418"/>
    <w:rsid w:val="00587AB6"/>
    <w:rsid w:val="00587B16"/>
    <w:rsid w:val="00590662"/>
    <w:rsid w:val="005955DB"/>
    <w:rsid w:val="00595F96"/>
    <w:rsid w:val="005A0CFA"/>
    <w:rsid w:val="005A129B"/>
    <w:rsid w:val="005A28A7"/>
    <w:rsid w:val="005A35B1"/>
    <w:rsid w:val="005A50F1"/>
    <w:rsid w:val="005A79B9"/>
    <w:rsid w:val="005B6DD3"/>
    <w:rsid w:val="005B6F5B"/>
    <w:rsid w:val="005C3268"/>
    <w:rsid w:val="005C4D00"/>
    <w:rsid w:val="005C523C"/>
    <w:rsid w:val="005C6302"/>
    <w:rsid w:val="005C7D94"/>
    <w:rsid w:val="005D100F"/>
    <w:rsid w:val="005D11A2"/>
    <w:rsid w:val="005D4009"/>
    <w:rsid w:val="005D5F09"/>
    <w:rsid w:val="005E06ED"/>
    <w:rsid w:val="005E112D"/>
    <w:rsid w:val="005E142C"/>
    <w:rsid w:val="005E1616"/>
    <w:rsid w:val="005E2F2A"/>
    <w:rsid w:val="005E3E34"/>
    <w:rsid w:val="005E4214"/>
    <w:rsid w:val="005E47D6"/>
    <w:rsid w:val="005F0664"/>
    <w:rsid w:val="005F5AD0"/>
    <w:rsid w:val="005F5D57"/>
    <w:rsid w:val="005F667D"/>
    <w:rsid w:val="006046E0"/>
    <w:rsid w:val="00604A9A"/>
    <w:rsid w:val="0060522A"/>
    <w:rsid w:val="00606326"/>
    <w:rsid w:val="00606A41"/>
    <w:rsid w:val="00610582"/>
    <w:rsid w:val="006114FE"/>
    <w:rsid w:val="00611705"/>
    <w:rsid w:val="00614F90"/>
    <w:rsid w:val="0061572C"/>
    <w:rsid w:val="006172A3"/>
    <w:rsid w:val="00617454"/>
    <w:rsid w:val="00620006"/>
    <w:rsid w:val="00620995"/>
    <w:rsid w:val="00621024"/>
    <w:rsid w:val="0062260E"/>
    <w:rsid w:val="00622F8C"/>
    <w:rsid w:val="006234C1"/>
    <w:rsid w:val="006245F3"/>
    <w:rsid w:val="00624915"/>
    <w:rsid w:val="00624ED7"/>
    <w:rsid w:val="00627A14"/>
    <w:rsid w:val="006320F4"/>
    <w:rsid w:val="006348A8"/>
    <w:rsid w:val="0063696F"/>
    <w:rsid w:val="006414E9"/>
    <w:rsid w:val="006470AD"/>
    <w:rsid w:val="006507FE"/>
    <w:rsid w:val="0065162A"/>
    <w:rsid w:val="006516DE"/>
    <w:rsid w:val="006528F6"/>
    <w:rsid w:val="00653838"/>
    <w:rsid w:val="00656714"/>
    <w:rsid w:val="00656D56"/>
    <w:rsid w:val="006646B5"/>
    <w:rsid w:val="00664B74"/>
    <w:rsid w:val="00664E9F"/>
    <w:rsid w:val="0066586E"/>
    <w:rsid w:val="006658DB"/>
    <w:rsid w:val="00667BE3"/>
    <w:rsid w:val="00667D95"/>
    <w:rsid w:val="00670C96"/>
    <w:rsid w:val="006710D5"/>
    <w:rsid w:val="006732E2"/>
    <w:rsid w:val="006733BF"/>
    <w:rsid w:val="00674415"/>
    <w:rsid w:val="00677B73"/>
    <w:rsid w:val="00681C1D"/>
    <w:rsid w:val="00682061"/>
    <w:rsid w:val="00683C46"/>
    <w:rsid w:val="00685D5C"/>
    <w:rsid w:val="00690F4B"/>
    <w:rsid w:val="0069125D"/>
    <w:rsid w:val="006915F1"/>
    <w:rsid w:val="00692A06"/>
    <w:rsid w:val="00692A26"/>
    <w:rsid w:val="0069341E"/>
    <w:rsid w:val="00693F89"/>
    <w:rsid w:val="00694645"/>
    <w:rsid w:val="00696CBE"/>
    <w:rsid w:val="006A6845"/>
    <w:rsid w:val="006A7681"/>
    <w:rsid w:val="006B0595"/>
    <w:rsid w:val="006B3B6C"/>
    <w:rsid w:val="006B3FE6"/>
    <w:rsid w:val="006B4F30"/>
    <w:rsid w:val="006C41D8"/>
    <w:rsid w:val="006D4843"/>
    <w:rsid w:val="006D61CD"/>
    <w:rsid w:val="006D6A12"/>
    <w:rsid w:val="006D6DC6"/>
    <w:rsid w:val="006D7C2E"/>
    <w:rsid w:val="006E130B"/>
    <w:rsid w:val="006E34B2"/>
    <w:rsid w:val="006E3B8A"/>
    <w:rsid w:val="006E4305"/>
    <w:rsid w:val="006E5DEC"/>
    <w:rsid w:val="006E5F35"/>
    <w:rsid w:val="006E69F8"/>
    <w:rsid w:val="006E6FE8"/>
    <w:rsid w:val="006E79F0"/>
    <w:rsid w:val="006E7E86"/>
    <w:rsid w:val="006F29F2"/>
    <w:rsid w:val="006F2D7E"/>
    <w:rsid w:val="006F41F5"/>
    <w:rsid w:val="006F4C8F"/>
    <w:rsid w:val="006F4FD6"/>
    <w:rsid w:val="007008DC"/>
    <w:rsid w:val="00700B3E"/>
    <w:rsid w:val="0070266B"/>
    <w:rsid w:val="0070365A"/>
    <w:rsid w:val="00711293"/>
    <w:rsid w:val="00712884"/>
    <w:rsid w:val="00712E15"/>
    <w:rsid w:val="00714AA1"/>
    <w:rsid w:val="0071589B"/>
    <w:rsid w:val="00716310"/>
    <w:rsid w:val="00717B11"/>
    <w:rsid w:val="00721E05"/>
    <w:rsid w:val="00723594"/>
    <w:rsid w:val="00723714"/>
    <w:rsid w:val="007243BA"/>
    <w:rsid w:val="00726796"/>
    <w:rsid w:val="007308DB"/>
    <w:rsid w:val="0073361D"/>
    <w:rsid w:val="00735FB0"/>
    <w:rsid w:val="00736723"/>
    <w:rsid w:val="007379BB"/>
    <w:rsid w:val="00742271"/>
    <w:rsid w:val="00744420"/>
    <w:rsid w:val="00745FAD"/>
    <w:rsid w:val="007465CB"/>
    <w:rsid w:val="00746F57"/>
    <w:rsid w:val="00747988"/>
    <w:rsid w:val="007504A0"/>
    <w:rsid w:val="007554D1"/>
    <w:rsid w:val="00755F60"/>
    <w:rsid w:val="0075673A"/>
    <w:rsid w:val="00761D65"/>
    <w:rsid w:val="00761ECE"/>
    <w:rsid w:val="007620CB"/>
    <w:rsid w:val="00762125"/>
    <w:rsid w:val="00762B32"/>
    <w:rsid w:val="007669F0"/>
    <w:rsid w:val="00771561"/>
    <w:rsid w:val="007730DF"/>
    <w:rsid w:val="00773ED4"/>
    <w:rsid w:val="00774421"/>
    <w:rsid w:val="007773F5"/>
    <w:rsid w:val="00777DFC"/>
    <w:rsid w:val="00780C8B"/>
    <w:rsid w:val="00781165"/>
    <w:rsid w:val="00785639"/>
    <w:rsid w:val="0078643B"/>
    <w:rsid w:val="00787021"/>
    <w:rsid w:val="0079087F"/>
    <w:rsid w:val="00791DF6"/>
    <w:rsid w:val="007931A2"/>
    <w:rsid w:val="007934FF"/>
    <w:rsid w:val="007945FD"/>
    <w:rsid w:val="0079514F"/>
    <w:rsid w:val="00796B0E"/>
    <w:rsid w:val="007A1A97"/>
    <w:rsid w:val="007A208D"/>
    <w:rsid w:val="007A5950"/>
    <w:rsid w:val="007A6031"/>
    <w:rsid w:val="007A70C0"/>
    <w:rsid w:val="007B2164"/>
    <w:rsid w:val="007B22E7"/>
    <w:rsid w:val="007B6A0B"/>
    <w:rsid w:val="007B74E0"/>
    <w:rsid w:val="007B7AC4"/>
    <w:rsid w:val="007B7BE6"/>
    <w:rsid w:val="007B7D6F"/>
    <w:rsid w:val="007C055F"/>
    <w:rsid w:val="007C3AAF"/>
    <w:rsid w:val="007C45AF"/>
    <w:rsid w:val="007C510D"/>
    <w:rsid w:val="007D0CF1"/>
    <w:rsid w:val="007D1EE7"/>
    <w:rsid w:val="007D23DB"/>
    <w:rsid w:val="007D2FBF"/>
    <w:rsid w:val="007D48CA"/>
    <w:rsid w:val="007D6B62"/>
    <w:rsid w:val="007D78FA"/>
    <w:rsid w:val="007E5385"/>
    <w:rsid w:val="007E5475"/>
    <w:rsid w:val="007E5D22"/>
    <w:rsid w:val="007E730D"/>
    <w:rsid w:val="007F18F4"/>
    <w:rsid w:val="007F3523"/>
    <w:rsid w:val="007F49A1"/>
    <w:rsid w:val="007F4D20"/>
    <w:rsid w:val="007F5191"/>
    <w:rsid w:val="007F5598"/>
    <w:rsid w:val="007F5FB2"/>
    <w:rsid w:val="007F6DE0"/>
    <w:rsid w:val="008039D5"/>
    <w:rsid w:val="00803E7B"/>
    <w:rsid w:val="00804E94"/>
    <w:rsid w:val="00805019"/>
    <w:rsid w:val="008106C5"/>
    <w:rsid w:val="008177F2"/>
    <w:rsid w:val="0082139D"/>
    <w:rsid w:val="0082361E"/>
    <w:rsid w:val="00823F5B"/>
    <w:rsid w:val="0082478F"/>
    <w:rsid w:val="00826503"/>
    <w:rsid w:val="00834587"/>
    <w:rsid w:val="00840255"/>
    <w:rsid w:val="0084077B"/>
    <w:rsid w:val="008408C6"/>
    <w:rsid w:val="00843815"/>
    <w:rsid w:val="00854BC2"/>
    <w:rsid w:val="008657FF"/>
    <w:rsid w:val="00866178"/>
    <w:rsid w:val="00866B3A"/>
    <w:rsid w:val="008671FE"/>
    <w:rsid w:val="008672AE"/>
    <w:rsid w:val="00871361"/>
    <w:rsid w:val="008715CB"/>
    <w:rsid w:val="00872C1B"/>
    <w:rsid w:val="008742F6"/>
    <w:rsid w:val="00877708"/>
    <w:rsid w:val="00883646"/>
    <w:rsid w:val="0088528D"/>
    <w:rsid w:val="00885E42"/>
    <w:rsid w:val="00887764"/>
    <w:rsid w:val="00891821"/>
    <w:rsid w:val="00897CF7"/>
    <w:rsid w:val="008A094F"/>
    <w:rsid w:val="008A1740"/>
    <w:rsid w:val="008A4A16"/>
    <w:rsid w:val="008A7B61"/>
    <w:rsid w:val="008B0576"/>
    <w:rsid w:val="008B0806"/>
    <w:rsid w:val="008B2A80"/>
    <w:rsid w:val="008B2F96"/>
    <w:rsid w:val="008B3D6B"/>
    <w:rsid w:val="008C151C"/>
    <w:rsid w:val="008C1FD0"/>
    <w:rsid w:val="008C298C"/>
    <w:rsid w:val="008C65FF"/>
    <w:rsid w:val="008D021C"/>
    <w:rsid w:val="008D08AE"/>
    <w:rsid w:val="008D0E6E"/>
    <w:rsid w:val="008D1049"/>
    <w:rsid w:val="008D23A6"/>
    <w:rsid w:val="008D2648"/>
    <w:rsid w:val="008D374B"/>
    <w:rsid w:val="008D3D09"/>
    <w:rsid w:val="008D40E3"/>
    <w:rsid w:val="008D49EB"/>
    <w:rsid w:val="008D5196"/>
    <w:rsid w:val="008E09A3"/>
    <w:rsid w:val="008E1E39"/>
    <w:rsid w:val="008E266C"/>
    <w:rsid w:val="008E314E"/>
    <w:rsid w:val="008E3D15"/>
    <w:rsid w:val="008E5766"/>
    <w:rsid w:val="008F0B9B"/>
    <w:rsid w:val="008F503A"/>
    <w:rsid w:val="008F670E"/>
    <w:rsid w:val="009011A8"/>
    <w:rsid w:val="00901F49"/>
    <w:rsid w:val="00903498"/>
    <w:rsid w:val="00906166"/>
    <w:rsid w:val="009110C5"/>
    <w:rsid w:val="00913AD0"/>
    <w:rsid w:val="009146D1"/>
    <w:rsid w:val="00917E97"/>
    <w:rsid w:val="0092235D"/>
    <w:rsid w:val="0092295E"/>
    <w:rsid w:val="009243A5"/>
    <w:rsid w:val="009255ED"/>
    <w:rsid w:val="00925A69"/>
    <w:rsid w:val="00930B9C"/>
    <w:rsid w:val="009316D5"/>
    <w:rsid w:val="00933D63"/>
    <w:rsid w:val="009357F9"/>
    <w:rsid w:val="0093580B"/>
    <w:rsid w:val="00935A55"/>
    <w:rsid w:val="009362E9"/>
    <w:rsid w:val="009375EA"/>
    <w:rsid w:val="00937708"/>
    <w:rsid w:val="009377CD"/>
    <w:rsid w:val="009379F5"/>
    <w:rsid w:val="00937CA5"/>
    <w:rsid w:val="00940613"/>
    <w:rsid w:val="0094439F"/>
    <w:rsid w:val="009449C2"/>
    <w:rsid w:val="00945348"/>
    <w:rsid w:val="00945438"/>
    <w:rsid w:val="00945DCB"/>
    <w:rsid w:val="00950C25"/>
    <w:rsid w:val="00950F11"/>
    <w:rsid w:val="0095135A"/>
    <w:rsid w:val="00954965"/>
    <w:rsid w:val="00960337"/>
    <w:rsid w:val="00960E20"/>
    <w:rsid w:val="0096181C"/>
    <w:rsid w:val="00966905"/>
    <w:rsid w:val="00966C14"/>
    <w:rsid w:val="0097071B"/>
    <w:rsid w:val="00970D30"/>
    <w:rsid w:val="0097199C"/>
    <w:rsid w:val="00972E6A"/>
    <w:rsid w:val="009737DE"/>
    <w:rsid w:val="00977630"/>
    <w:rsid w:val="00977F9A"/>
    <w:rsid w:val="0098336A"/>
    <w:rsid w:val="00983EA6"/>
    <w:rsid w:val="00985830"/>
    <w:rsid w:val="00991102"/>
    <w:rsid w:val="0099183E"/>
    <w:rsid w:val="009A06A2"/>
    <w:rsid w:val="009A0AE3"/>
    <w:rsid w:val="009A0BCF"/>
    <w:rsid w:val="009A1B5B"/>
    <w:rsid w:val="009A5132"/>
    <w:rsid w:val="009A63B1"/>
    <w:rsid w:val="009A6759"/>
    <w:rsid w:val="009A68BB"/>
    <w:rsid w:val="009B0CFB"/>
    <w:rsid w:val="009B0E50"/>
    <w:rsid w:val="009B2635"/>
    <w:rsid w:val="009B31DB"/>
    <w:rsid w:val="009B4445"/>
    <w:rsid w:val="009B489B"/>
    <w:rsid w:val="009B7211"/>
    <w:rsid w:val="009C1CA4"/>
    <w:rsid w:val="009C2422"/>
    <w:rsid w:val="009C26B9"/>
    <w:rsid w:val="009C2C44"/>
    <w:rsid w:val="009C3192"/>
    <w:rsid w:val="009C6BCA"/>
    <w:rsid w:val="009C771A"/>
    <w:rsid w:val="009C7FB3"/>
    <w:rsid w:val="009D44AD"/>
    <w:rsid w:val="009D6649"/>
    <w:rsid w:val="009D7826"/>
    <w:rsid w:val="009E1E4B"/>
    <w:rsid w:val="009E4C78"/>
    <w:rsid w:val="009E4EC1"/>
    <w:rsid w:val="009F2EE1"/>
    <w:rsid w:val="009F30D9"/>
    <w:rsid w:val="009F5EC7"/>
    <w:rsid w:val="00A01567"/>
    <w:rsid w:val="00A019DD"/>
    <w:rsid w:val="00A02E82"/>
    <w:rsid w:val="00A03D45"/>
    <w:rsid w:val="00A07036"/>
    <w:rsid w:val="00A116E5"/>
    <w:rsid w:val="00A12F92"/>
    <w:rsid w:val="00A13734"/>
    <w:rsid w:val="00A13988"/>
    <w:rsid w:val="00A13D6A"/>
    <w:rsid w:val="00A13E47"/>
    <w:rsid w:val="00A13E91"/>
    <w:rsid w:val="00A145C9"/>
    <w:rsid w:val="00A15751"/>
    <w:rsid w:val="00A16032"/>
    <w:rsid w:val="00A17784"/>
    <w:rsid w:val="00A2071E"/>
    <w:rsid w:val="00A2561C"/>
    <w:rsid w:val="00A2574F"/>
    <w:rsid w:val="00A257E2"/>
    <w:rsid w:val="00A25906"/>
    <w:rsid w:val="00A2668E"/>
    <w:rsid w:val="00A26C58"/>
    <w:rsid w:val="00A310CB"/>
    <w:rsid w:val="00A33E7F"/>
    <w:rsid w:val="00A3590C"/>
    <w:rsid w:val="00A35AAF"/>
    <w:rsid w:val="00A3652E"/>
    <w:rsid w:val="00A36EB3"/>
    <w:rsid w:val="00A409FD"/>
    <w:rsid w:val="00A44AC6"/>
    <w:rsid w:val="00A50547"/>
    <w:rsid w:val="00A5199E"/>
    <w:rsid w:val="00A5320B"/>
    <w:rsid w:val="00A55806"/>
    <w:rsid w:val="00A5694E"/>
    <w:rsid w:val="00A62BC9"/>
    <w:rsid w:val="00A649C1"/>
    <w:rsid w:val="00A66A57"/>
    <w:rsid w:val="00A67313"/>
    <w:rsid w:val="00A73B2A"/>
    <w:rsid w:val="00A77EB6"/>
    <w:rsid w:val="00A8036F"/>
    <w:rsid w:val="00A82683"/>
    <w:rsid w:val="00A834B5"/>
    <w:rsid w:val="00A84AFD"/>
    <w:rsid w:val="00A84CFC"/>
    <w:rsid w:val="00A920D0"/>
    <w:rsid w:val="00A9380D"/>
    <w:rsid w:val="00A96070"/>
    <w:rsid w:val="00AA02E6"/>
    <w:rsid w:val="00AA098A"/>
    <w:rsid w:val="00AA0E4D"/>
    <w:rsid w:val="00AA1287"/>
    <w:rsid w:val="00AA2312"/>
    <w:rsid w:val="00AA3F30"/>
    <w:rsid w:val="00AA7C38"/>
    <w:rsid w:val="00AB116D"/>
    <w:rsid w:val="00AB2784"/>
    <w:rsid w:val="00AB6EB9"/>
    <w:rsid w:val="00AB6FD1"/>
    <w:rsid w:val="00AB7823"/>
    <w:rsid w:val="00AB7842"/>
    <w:rsid w:val="00AC183E"/>
    <w:rsid w:val="00AC5135"/>
    <w:rsid w:val="00AC6AF5"/>
    <w:rsid w:val="00AC791D"/>
    <w:rsid w:val="00AD191C"/>
    <w:rsid w:val="00AD3CA4"/>
    <w:rsid w:val="00AD3F9C"/>
    <w:rsid w:val="00AD6B2D"/>
    <w:rsid w:val="00AD7B80"/>
    <w:rsid w:val="00AE006C"/>
    <w:rsid w:val="00AE164C"/>
    <w:rsid w:val="00AE45A8"/>
    <w:rsid w:val="00AE4793"/>
    <w:rsid w:val="00AE5458"/>
    <w:rsid w:val="00AE5D0D"/>
    <w:rsid w:val="00AE646B"/>
    <w:rsid w:val="00AF28A9"/>
    <w:rsid w:val="00AF2FB1"/>
    <w:rsid w:val="00AF3846"/>
    <w:rsid w:val="00AF54B6"/>
    <w:rsid w:val="00AF6205"/>
    <w:rsid w:val="00AF7162"/>
    <w:rsid w:val="00B04EDD"/>
    <w:rsid w:val="00B064EE"/>
    <w:rsid w:val="00B075DD"/>
    <w:rsid w:val="00B128A9"/>
    <w:rsid w:val="00B13AAC"/>
    <w:rsid w:val="00B143C7"/>
    <w:rsid w:val="00B1535E"/>
    <w:rsid w:val="00B15731"/>
    <w:rsid w:val="00B16672"/>
    <w:rsid w:val="00B25492"/>
    <w:rsid w:val="00B255DE"/>
    <w:rsid w:val="00B25A26"/>
    <w:rsid w:val="00B25AB5"/>
    <w:rsid w:val="00B264D8"/>
    <w:rsid w:val="00B27943"/>
    <w:rsid w:val="00B27B58"/>
    <w:rsid w:val="00B27D92"/>
    <w:rsid w:val="00B3340E"/>
    <w:rsid w:val="00B33EC4"/>
    <w:rsid w:val="00B34152"/>
    <w:rsid w:val="00B35F5B"/>
    <w:rsid w:val="00B40DD1"/>
    <w:rsid w:val="00B40DE1"/>
    <w:rsid w:val="00B4104C"/>
    <w:rsid w:val="00B41946"/>
    <w:rsid w:val="00B41A10"/>
    <w:rsid w:val="00B42F58"/>
    <w:rsid w:val="00B4361F"/>
    <w:rsid w:val="00B4471C"/>
    <w:rsid w:val="00B46C95"/>
    <w:rsid w:val="00B52FBA"/>
    <w:rsid w:val="00B53988"/>
    <w:rsid w:val="00B54447"/>
    <w:rsid w:val="00B56552"/>
    <w:rsid w:val="00B57066"/>
    <w:rsid w:val="00B60811"/>
    <w:rsid w:val="00B60944"/>
    <w:rsid w:val="00B60ADD"/>
    <w:rsid w:val="00B6226A"/>
    <w:rsid w:val="00B622BE"/>
    <w:rsid w:val="00B626F0"/>
    <w:rsid w:val="00B62E98"/>
    <w:rsid w:val="00B632DE"/>
    <w:rsid w:val="00B634D2"/>
    <w:rsid w:val="00B63B77"/>
    <w:rsid w:val="00B63C21"/>
    <w:rsid w:val="00B64B0F"/>
    <w:rsid w:val="00B655D4"/>
    <w:rsid w:val="00B65792"/>
    <w:rsid w:val="00B6648A"/>
    <w:rsid w:val="00B66F3D"/>
    <w:rsid w:val="00B7001B"/>
    <w:rsid w:val="00B704BB"/>
    <w:rsid w:val="00B734B2"/>
    <w:rsid w:val="00B73A98"/>
    <w:rsid w:val="00B73BB7"/>
    <w:rsid w:val="00B740FF"/>
    <w:rsid w:val="00B75BDD"/>
    <w:rsid w:val="00B7682A"/>
    <w:rsid w:val="00B80550"/>
    <w:rsid w:val="00B87256"/>
    <w:rsid w:val="00B93705"/>
    <w:rsid w:val="00B946C4"/>
    <w:rsid w:val="00B97C9A"/>
    <w:rsid w:val="00BA087E"/>
    <w:rsid w:val="00BA1467"/>
    <w:rsid w:val="00BA1BEE"/>
    <w:rsid w:val="00BA2A7E"/>
    <w:rsid w:val="00BA3825"/>
    <w:rsid w:val="00BA3E85"/>
    <w:rsid w:val="00BA4F31"/>
    <w:rsid w:val="00BA532B"/>
    <w:rsid w:val="00BA5CAB"/>
    <w:rsid w:val="00BA5D29"/>
    <w:rsid w:val="00BA65A9"/>
    <w:rsid w:val="00BA7FCF"/>
    <w:rsid w:val="00BB01BC"/>
    <w:rsid w:val="00BB3009"/>
    <w:rsid w:val="00BB3622"/>
    <w:rsid w:val="00BB438B"/>
    <w:rsid w:val="00BB4543"/>
    <w:rsid w:val="00BB69A5"/>
    <w:rsid w:val="00BB7F7B"/>
    <w:rsid w:val="00BC1270"/>
    <w:rsid w:val="00BC23DE"/>
    <w:rsid w:val="00BC4E0B"/>
    <w:rsid w:val="00BC58DC"/>
    <w:rsid w:val="00BD17D5"/>
    <w:rsid w:val="00BD4DCA"/>
    <w:rsid w:val="00BD73E0"/>
    <w:rsid w:val="00BE33CF"/>
    <w:rsid w:val="00BE6A23"/>
    <w:rsid w:val="00BF3718"/>
    <w:rsid w:val="00BF4FA7"/>
    <w:rsid w:val="00BF5C36"/>
    <w:rsid w:val="00BF6BCB"/>
    <w:rsid w:val="00C0079B"/>
    <w:rsid w:val="00C03B3A"/>
    <w:rsid w:val="00C03F3E"/>
    <w:rsid w:val="00C04554"/>
    <w:rsid w:val="00C05F66"/>
    <w:rsid w:val="00C062A7"/>
    <w:rsid w:val="00C10D6B"/>
    <w:rsid w:val="00C10E6A"/>
    <w:rsid w:val="00C1452F"/>
    <w:rsid w:val="00C17450"/>
    <w:rsid w:val="00C21451"/>
    <w:rsid w:val="00C21AC0"/>
    <w:rsid w:val="00C23178"/>
    <w:rsid w:val="00C23AB0"/>
    <w:rsid w:val="00C23AC9"/>
    <w:rsid w:val="00C240D8"/>
    <w:rsid w:val="00C32092"/>
    <w:rsid w:val="00C32D18"/>
    <w:rsid w:val="00C33DFC"/>
    <w:rsid w:val="00C350BB"/>
    <w:rsid w:val="00C36C64"/>
    <w:rsid w:val="00C3709B"/>
    <w:rsid w:val="00C421D7"/>
    <w:rsid w:val="00C45BBB"/>
    <w:rsid w:val="00C46DDC"/>
    <w:rsid w:val="00C50BE6"/>
    <w:rsid w:val="00C517D5"/>
    <w:rsid w:val="00C522DA"/>
    <w:rsid w:val="00C530F0"/>
    <w:rsid w:val="00C53EA1"/>
    <w:rsid w:val="00C558A2"/>
    <w:rsid w:val="00C56D79"/>
    <w:rsid w:val="00C62687"/>
    <w:rsid w:val="00C659BC"/>
    <w:rsid w:val="00C66313"/>
    <w:rsid w:val="00C74B99"/>
    <w:rsid w:val="00C77694"/>
    <w:rsid w:val="00C822FA"/>
    <w:rsid w:val="00C8242E"/>
    <w:rsid w:val="00C87251"/>
    <w:rsid w:val="00C919D4"/>
    <w:rsid w:val="00C92048"/>
    <w:rsid w:val="00C93C81"/>
    <w:rsid w:val="00C94A92"/>
    <w:rsid w:val="00C971DC"/>
    <w:rsid w:val="00CA1F2B"/>
    <w:rsid w:val="00CA540A"/>
    <w:rsid w:val="00CB0718"/>
    <w:rsid w:val="00CB46EA"/>
    <w:rsid w:val="00CB67A5"/>
    <w:rsid w:val="00CC07C0"/>
    <w:rsid w:val="00CC0C0D"/>
    <w:rsid w:val="00CC4E8F"/>
    <w:rsid w:val="00CC656E"/>
    <w:rsid w:val="00CC7027"/>
    <w:rsid w:val="00CD02C7"/>
    <w:rsid w:val="00CD0E6F"/>
    <w:rsid w:val="00CD12B2"/>
    <w:rsid w:val="00CD3B95"/>
    <w:rsid w:val="00CD3F8B"/>
    <w:rsid w:val="00CD4982"/>
    <w:rsid w:val="00CD5F53"/>
    <w:rsid w:val="00CE1675"/>
    <w:rsid w:val="00CE2BCD"/>
    <w:rsid w:val="00CE426D"/>
    <w:rsid w:val="00CE4811"/>
    <w:rsid w:val="00CE52A7"/>
    <w:rsid w:val="00CE787C"/>
    <w:rsid w:val="00CF02F8"/>
    <w:rsid w:val="00CF06B5"/>
    <w:rsid w:val="00CF34F3"/>
    <w:rsid w:val="00CF4548"/>
    <w:rsid w:val="00CF64D3"/>
    <w:rsid w:val="00CF7160"/>
    <w:rsid w:val="00CF7E54"/>
    <w:rsid w:val="00D036D1"/>
    <w:rsid w:val="00D05698"/>
    <w:rsid w:val="00D106EB"/>
    <w:rsid w:val="00D134D4"/>
    <w:rsid w:val="00D1420D"/>
    <w:rsid w:val="00D20CF9"/>
    <w:rsid w:val="00D22E16"/>
    <w:rsid w:val="00D275C8"/>
    <w:rsid w:val="00D343E3"/>
    <w:rsid w:val="00D34B34"/>
    <w:rsid w:val="00D358AC"/>
    <w:rsid w:val="00D37F1A"/>
    <w:rsid w:val="00D4095A"/>
    <w:rsid w:val="00D40C04"/>
    <w:rsid w:val="00D41973"/>
    <w:rsid w:val="00D4430F"/>
    <w:rsid w:val="00D44603"/>
    <w:rsid w:val="00D45D1F"/>
    <w:rsid w:val="00D5021A"/>
    <w:rsid w:val="00D50589"/>
    <w:rsid w:val="00D50855"/>
    <w:rsid w:val="00D52389"/>
    <w:rsid w:val="00D52963"/>
    <w:rsid w:val="00D547A9"/>
    <w:rsid w:val="00D55622"/>
    <w:rsid w:val="00D55FED"/>
    <w:rsid w:val="00D560B5"/>
    <w:rsid w:val="00D56F65"/>
    <w:rsid w:val="00D64130"/>
    <w:rsid w:val="00D718BF"/>
    <w:rsid w:val="00D757F0"/>
    <w:rsid w:val="00D75E5B"/>
    <w:rsid w:val="00D8043F"/>
    <w:rsid w:val="00D80628"/>
    <w:rsid w:val="00D80C2B"/>
    <w:rsid w:val="00D8282B"/>
    <w:rsid w:val="00D86458"/>
    <w:rsid w:val="00D866EA"/>
    <w:rsid w:val="00D96483"/>
    <w:rsid w:val="00D968FD"/>
    <w:rsid w:val="00DA0237"/>
    <w:rsid w:val="00DA2A44"/>
    <w:rsid w:val="00DA3938"/>
    <w:rsid w:val="00DA4394"/>
    <w:rsid w:val="00DA7730"/>
    <w:rsid w:val="00DB386A"/>
    <w:rsid w:val="00DB38F8"/>
    <w:rsid w:val="00DB396D"/>
    <w:rsid w:val="00DB3CC6"/>
    <w:rsid w:val="00DB4164"/>
    <w:rsid w:val="00DB55DB"/>
    <w:rsid w:val="00DB563B"/>
    <w:rsid w:val="00DB6065"/>
    <w:rsid w:val="00DC0521"/>
    <w:rsid w:val="00DC22C0"/>
    <w:rsid w:val="00DC4AA4"/>
    <w:rsid w:val="00DC6A21"/>
    <w:rsid w:val="00DD1ABB"/>
    <w:rsid w:val="00DD26B4"/>
    <w:rsid w:val="00DD27DD"/>
    <w:rsid w:val="00DD44E4"/>
    <w:rsid w:val="00DD5E35"/>
    <w:rsid w:val="00DD6388"/>
    <w:rsid w:val="00DD6A93"/>
    <w:rsid w:val="00DE1A54"/>
    <w:rsid w:val="00DE3435"/>
    <w:rsid w:val="00DE3637"/>
    <w:rsid w:val="00DE5C3B"/>
    <w:rsid w:val="00DE5C7B"/>
    <w:rsid w:val="00DE7373"/>
    <w:rsid w:val="00DE797B"/>
    <w:rsid w:val="00DF0054"/>
    <w:rsid w:val="00DF0609"/>
    <w:rsid w:val="00DF2754"/>
    <w:rsid w:val="00DF2D42"/>
    <w:rsid w:val="00DF4B27"/>
    <w:rsid w:val="00DF5B05"/>
    <w:rsid w:val="00DF7107"/>
    <w:rsid w:val="00DF7574"/>
    <w:rsid w:val="00DF7B63"/>
    <w:rsid w:val="00DF7D6D"/>
    <w:rsid w:val="00E00E59"/>
    <w:rsid w:val="00E01502"/>
    <w:rsid w:val="00E027DD"/>
    <w:rsid w:val="00E05288"/>
    <w:rsid w:val="00E06724"/>
    <w:rsid w:val="00E0697D"/>
    <w:rsid w:val="00E146F2"/>
    <w:rsid w:val="00E15263"/>
    <w:rsid w:val="00E15ADD"/>
    <w:rsid w:val="00E15B18"/>
    <w:rsid w:val="00E206B9"/>
    <w:rsid w:val="00E213E0"/>
    <w:rsid w:val="00E2150D"/>
    <w:rsid w:val="00E21AC9"/>
    <w:rsid w:val="00E22E50"/>
    <w:rsid w:val="00E2337E"/>
    <w:rsid w:val="00E2430D"/>
    <w:rsid w:val="00E267EE"/>
    <w:rsid w:val="00E3298C"/>
    <w:rsid w:val="00E33781"/>
    <w:rsid w:val="00E409D0"/>
    <w:rsid w:val="00E43A4A"/>
    <w:rsid w:val="00E4508A"/>
    <w:rsid w:val="00E46DAD"/>
    <w:rsid w:val="00E5028F"/>
    <w:rsid w:val="00E51394"/>
    <w:rsid w:val="00E52C22"/>
    <w:rsid w:val="00E53450"/>
    <w:rsid w:val="00E53B16"/>
    <w:rsid w:val="00E53E23"/>
    <w:rsid w:val="00E606D8"/>
    <w:rsid w:val="00E6234D"/>
    <w:rsid w:val="00E64EA3"/>
    <w:rsid w:val="00E66EB8"/>
    <w:rsid w:val="00E67F0C"/>
    <w:rsid w:val="00E77CA3"/>
    <w:rsid w:val="00E806D2"/>
    <w:rsid w:val="00E92022"/>
    <w:rsid w:val="00E926C1"/>
    <w:rsid w:val="00E948C9"/>
    <w:rsid w:val="00E963E9"/>
    <w:rsid w:val="00EA27E0"/>
    <w:rsid w:val="00EA3AD5"/>
    <w:rsid w:val="00EA57A9"/>
    <w:rsid w:val="00EB058C"/>
    <w:rsid w:val="00EB0B12"/>
    <w:rsid w:val="00EB2086"/>
    <w:rsid w:val="00EB34EA"/>
    <w:rsid w:val="00EB3E17"/>
    <w:rsid w:val="00EB40D5"/>
    <w:rsid w:val="00EB420E"/>
    <w:rsid w:val="00EB4316"/>
    <w:rsid w:val="00EC06C5"/>
    <w:rsid w:val="00EC253B"/>
    <w:rsid w:val="00EC2740"/>
    <w:rsid w:val="00EC39C6"/>
    <w:rsid w:val="00EC3CDE"/>
    <w:rsid w:val="00EC4CB3"/>
    <w:rsid w:val="00EC53C4"/>
    <w:rsid w:val="00EC5723"/>
    <w:rsid w:val="00EC7288"/>
    <w:rsid w:val="00ED151B"/>
    <w:rsid w:val="00ED3063"/>
    <w:rsid w:val="00ED3F96"/>
    <w:rsid w:val="00EE0D77"/>
    <w:rsid w:val="00EE1CEF"/>
    <w:rsid w:val="00EE2381"/>
    <w:rsid w:val="00EE3D04"/>
    <w:rsid w:val="00EE4AD8"/>
    <w:rsid w:val="00EE6BBB"/>
    <w:rsid w:val="00EF4D12"/>
    <w:rsid w:val="00EF7CE9"/>
    <w:rsid w:val="00F01B30"/>
    <w:rsid w:val="00F02212"/>
    <w:rsid w:val="00F02A4B"/>
    <w:rsid w:val="00F02D7F"/>
    <w:rsid w:val="00F03A21"/>
    <w:rsid w:val="00F069B0"/>
    <w:rsid w:val="00F06D68"/>
    <w:rsid w:val="00F075B6"/>
    <w:rsid w:val="00F10254"/>
    <w:rsid w:val="00F11C9C"/>
    <w:rsid w:val="00F11CF1"/>
    <w:rsid w:val="00F143A3"/>
    <w:rsid w:val="00F16C47"/>
    <w:rsid w:val="00F17CD3"/>
    <w:rsid w:val="00F22D76"/>
    <w:rsid w:val="00F22E68"/>
    <w:rsid w:val="00F2716E"/>
    <w:rsid w:val="00F271DF"/>
    <w:rsid w:val="00F30691"/>
    <w:rsid w:val="00F31DDA"/>
    <w:rsid w:val="00F31FAB"/>
    <w:rsid w:val="00F32AD6"/>
    <w:rsid w:val="00F33CB9"/>
    <w:rsid w:val="00F42E2F"/>
    <w:rsid w:val="00F44276"/>
    <w:rsid w:val="00F509BC"/>
    <w:rsid w:val="00F51176"/>
    <w:rsid w:val="00F52DD9"/>
    <w:rsid w:val="00F53443"/>
    <w:rsid w:val="00F539C9"/>
    <w:rsid w:val="00F54519"/>
    <w:rsid w:val="00F57A2A"/>
    <w:rsid w:val="00F656C1"/>
    <w:rsid w:val="00F67646"/>
    <w:rsid w:val="00F70947"/>
    <w:rsid w:val="00F727C8"/>
    <w:rsid w:val="00F7390E"/>
    <w:rsid w:val="00F73BD9"/>
    <w:rsid w:val="00F75DDE"/>
    <w:rsid w:val="00F76F70"/>
    <w:rsid w:val="00F7740E"/>
    <w:rsid w:val="00F77BDB"/>
    <w:rsid w:val="00F834D4"/>
    <w:rsid w:val="00F84617"/>
    <w:rsid w:val="00F84DDE"/>
    <w:rsid w:val="00F85681"/>
    <w:rsid w:val="00F85EB6"/>
    <w:rsid w:val="00F9059F"/>
    <w:rsid w:val="00F94423"/>
    <w:rsid w:val="00F97189"/>
    <w:rsid w:val="00F97F0D"/>
    <w:rsid w:val="00F97F2D"/>
    <w:rsid w:val="00FA03FA"/>
    <w:rsid w:val="00FA19C2"/>
    <w:rsid w:val="00FA1D71"/>
    <w:rsid w:val="00FA212E"/>
    <w:rsid w:val="00FB29C9"/>
    <w:rsid w:val="00FB2E89"/>
    <w:rsid w:val="00FB35AF"/>
    <w:rsid w:val="00FB3908"/>
    <w:rsid w:val="00FB53EF"/>
    <w:rsid w:val="00FB69AC"/>
    <w:rsid w:val="00FC1715"/>
    <w:rsid w:val="00FC2604"/>
    <w:rsid w:val="00FC2B97"/>
    <w:rsid w:val="00FC2CC8"/>
    <w:rsid w:val="00FC33A5"/>
    <w:rsid w:val="00FC3E22"/>
    <w:rsid w:val="00FC6305"/>
    <w:rsid w:val="00FC7108"/>
    <w:rsid w:val="00FD15AB"/>
    <w:rsid w:val="00FD20D0"/>
    <w:rsid w:val="00FD26BD"/>
    <w:rsid w:val="00FD749F"/>
    <w:rsid w:val="00FE12DB"/>
    <w:rsid w:val="00FE3980"/>
    <w:rsid w:val="00FE3F1E"/>
    <w:rsid w:val="00FE508B"/>
    <w:rsid w:val="00FE65BD"/>
    <w:rsid w:val="00FF1C2F"/>
    <w:rsid w:val="00FF5B53"/>
    <w:rsid w:val="00FF6592"/>
    <w:rsid w:val="00FF7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D16959"/>
  <w14:defaultImageDpi w14:val="32767"/>
  <w15:chartTrackingRefBased/>
  <w15:docId w15:val="{7A695650-203D-D34E-9153-4F769197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8580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8580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8580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8580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8580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8580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8580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8580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8580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580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8580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8580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85809"/>
    <w:rPr>
      <w:rFonts w:cstheme="majorBidi"/>
      <w:color w:val="0F4761" w:themeColor="accent1" w:themeShade="BF"/>
      <w:sz w:val="28"/>
      <w:szCs w:val="28"/>
    </w:rPr>
  </w:style>
  <w:style w:type="character" w:customStyle="1" w:styleId="50">
    <w:name w:val="标题 5 字符"/>
    <w:basedOn w:val="a0"/>
    <w:link w:val="5"/>
    <w:uiPriority w:val="9"/>
    <w:semiHidden/>
    <w:rsid w:val="00285809"/>
    <w:rPr>
      <w:rFonts w:cstheme="majorBidi"/>
      <w:color w:val="0F4761" w:themeColor="accent1" w:themeShade="BF"/>
      <w:sz w:val="24"/>
    </w:rPr>
  </w:style>
  <w:style w:type="character" w:customStyle="1" w:styleId="60">
    <w:name w:val="标题 6 字符"/>
    <w:basedOn w:val="a0"/>
    <w:link w:val="6"/>
    <w:uiPriority w:val="9"/>
    <w:semiHidden/>
    <w:rsid w:val="00285809"/>
    <w:rPr>
      <w:rFonts w:cstheme="majorBidi"/>
      <w:b/>
      <w:bCs/>
      <w:color w:val="0F4761" w:themeColor="accent1" w:themeShade="BF"/>
    </w:rPr>
  </w:style>
  <w:style w:type="character" w:customStyle="1" w:styleId="70">
    <w:name w:val="标题 7 字符"/>
    <w:basedOn w:val="a0"/>
    <w:link w:val="7"/>
    <w:uiPriority w:val="9"/>
    <w:semiHidden/>
    <w:rsid w:val="00285809"/>
    <w:rPr>
      <w:rFonts w:cstheme="majorBidi"/>
      <w:b/>
      <w:bCs/>
      <w:color w:val="595959" w:themeColor="text1" w:themeTint="A6"/>
    </w:rPr>
  </w:style>
  <w:style w:type="character" w:customStyle="1" w:styleId="80">
    <w:name w:val="标题 8 字符"/>
    <w:basedOn w:val="a0"/>
    <w:link w:val="8"/>
    <w:uiPriority w:val="9"/>
    <w:semiHidden/>
    <w:rsid w:val="00285809"/>
    <w:rPr>
      <w:rFonts w:cstheme="majorBidi"/>
      <w:color w:val="595959" w:themeColor="text1" w:themeTint="A6"/>
    </w:rPr>
  </w:style>
  <w:style w:type="character" w:customStyle="1" w:styleId="90">
    <w:name w:val="标题 9 字符"/>
    <w:basedOn w:val="a0"/>
    <w:link w:val="9"/>
    <w:uiPriority w:val="9"/>
    <w:semiHidden/>
    <w:rsid w:val="00285809"/>
    <w:rPr>
      <w:rFonts w:eastAsiaTheme="majorEastAsia" w:cstheme="majorBidi"/>
      <w:color w:val="595959" w:themeColor="text1" w:themeTint="A6"/>
    </w:rPr>
  </w:style>
  <w:style w:type="paragraph" w:styleId="a3">
    <w:name w:val="Title"/>
    <w:basedOn w:val="a"/>
    <w:next w:val="a"/>
    <w:link w:val="a4"/>
    <w:uiPriority w:val="10"/>
    <w:qFormat/>
    <w:rsid w:val="0028580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58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580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580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5809"/>
    <w:pPr>
      <w:spacing w:before="160" w:after="160"/>
      <w:jc w:val="center"/>
    </w:pPr>
    <w:rPr>
      <w:i/>
      <w:iCs/>
      <w:color w:val="404040" w:themeColor="text1" w:themeTint="BF"/>
    </w:rPr>
  </w:style>
  <w:style w:type="character" w:customStyle="1" w:styleId="a8">
    <w:name w:val="引用 字符"/>
    <w:basedOn w:val="a0"/>
    <w:link w:val="a7"/>
    <w:uiPriority w:val="29"/>
    <w:rsid w:val="00285809"/>
    <w:rPr>
      <w:i/>
      <w:iCs/>
      <w:color w:val="404040" w:themeColor="text1" w:themeTint="BF"/>
    </w:rPr>
  </w:style>
  <w:style w:type="paragraph" w:styleId="a9">
    <w:name w:val="List Paragraph"/>
    <w:basedOn w:val="a"/>
    <w:uiPriority w:val="34"/>
    <w:qFormat/>
    <w:rsid w:val="00285809"/>
    <w:pPr>
      <w:ind w:left="720"/>
      <w:contextualSpacing/>
    </w:pPr>
  </w:style>
  <w:style w:type="character" w:styleId="aa">
    <w:name w:val="Intense Emphasis"/>
    <w:basedOn w:val="a0"/>
    <w:uiPriority w:val="21"/>
    <w:qFormat/>
    <w:rsid w:val="00285809"/>
    <w:rPr>
      <w:i/>
      <w:iCs/>
      <w:color w:val="0F4761" w:themeColor="accent1" w:themeShade="BF"/>
    </w:rPr>
  </w:style>
  <w:style w:type="paragraph" w:styleId="ab">
    <w:name w:val="Intense Quote"/>
    <w:basedOn w:val="a"/>
    <w:next w:val="a"/>
    <w:link w:val="ac"/>
    <w:uiPriority w:val="30"/>
    <w:qFormat/>
    <w:rsid w:val="00285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85809"/>
    <w:rPr>
      <w:i/>
      <w:iCs/>
      <w:color w:val="0F4761" w:themeColor="accent1" w:themeShade="BF"/>
    </w:rPr>
  </w:style>
  <w:style w:type="character" w:styleId="ad">
    <w:name w:val="Intense Reference"/>
    <w:basedOn w:val="a0"/>
    <w:uiPriority w:val="32"/>
    <w:qFormat/>
    <w:rsid w:val="00285809"/>
    <w:rPr>
      <w:b/>
      <w:bCs/>
      <w:smallCaps/>
      <w:color w:val="0F4761" w:themeColor="accent1" w:themeShade="BF"/>
      <w:spacing w:val="5"/>
    </w:rPr>
  </w:style>
  <w:style w:type="character" w:styleId="ae">
    <w:name w:val="annotation reference"/>
    <w:basedOn w:val="a0"/>
    <w:uiPriority w:val="99"/>
    <w:semiHidden/>
    <w:unhideWhenUsed/>
    <w:rsid w:val="00077250"/>
    <w:rPr>
      <w:sz w:val="21"/>
      <w:szCs w:val="21"/>
    </w:rPr>
  </w:style>
  <w:style w:type="paragraph" w:styleId="af">
    <w:name w:val="annotation text"/>
    <w:basedOn w:val="a"/>
    <w:link w:val="af0"/>
    <w:uiPriority w:val="99"/>
    <w:unhideWhenUsed/>
    <w:rsid w:val="00077250"/>
    <w:pPr>
      <w:widowControl/>
      <w:spacing w:line="300" w:lineRule="auto"/>
      <w:ind w:firstLineChars="200" w:firstLine="200"/>
      <w:jc w:val="left"/>
    </w:pPr>
    <w:rPr>
      <w:rFonts w:ascii="Times New Roman" w:eastAsia="宋体" w:hAnsi="Times New Roman"/>
      <w:sz w:val="24"/>
      <w:szCs w:val="22"/>
    </w:rPr>
  </w:style>
  <w:style w:type="character" w:customStyle="1" w:styleId="af0">
    <w:name w:val="批注文字 字符"/>
    <w:basedOn w:val="a0"/>
    <w:link w:val="af"/>
    <w:uiPriority w:val="99"/>
    <w:rsid w:val="00077250"/>
    <w:rPr>
      <w:rFonts w:ascii="Times New Roman" w:eastAsia="宋体" w:hAnsi="Times New Roman"/>
      <w:sz w:val="24"/>
      <w:szCs w:val="22"/>
    </w:rPr>
  </w:style>
  <w:style w:type="paragraph" w:styleId="af1">
    <w:name w:val="Normal (Web)"/>
    <w:basedOn w:val="a"/>
    <w:uiPriority w:val="99"/>
    <w:semiHidden/>
    <w:unhideWhenUsed/>
    <w:rsid w:val="00AB2784"/>
    <w:pPr>
      <w:widowControl/>
      <w:spacing w:before="100" w:beforeAutospacing="1" w:after="100" w:afterAutospacing="1"/>
      <w:jc w:val="left"/>
    </w:pPr>
    <w:rPr>
      <w:rFonts w:ascii="宋体" w:eastAsia="宋体" w:hAnsi="宋体" w:cs="宋体"/>
      <w:kern w:val="0"/>
      <w:sz w:val="24"/>
    </w:rPr>
  </w:style>
  <w:style w:type="character" w:styleId="af2">
    <w:name w:val="Hyperlink"/>
    <w:basedOn w:val="a0"/>
    <w:uiPriority w:val="99"/>
    <w:unhideWhenUsed/>
    <w:rsid w:val="003C4B4D"/>
    <w:rPr>
      <w:color w:val="467886" w:themeColor="hyperlink"/>
      <w:u w:val="single"/>
    </w:rPr>
  </w:style>
  <w:style w:type="paragraph" w:styleId="TOC1">
    <w:name w:val="toc 1"/>
    <w:basedOn w:val="a"/>
    <w:next w:val="a"/>
    <w:autoRedefine/>
    <w:uiPriority w:val="39"/>
    <w:unhideWhenUsed/>
    <w:rsid w:val="003C4B4D"/>
    <w:pPr>
      <w:widowControl/>
      <w:tabs>
        <w:tab w:val="right" w:leader="dot" w:pos="9628"/>
      </w:tabs>
      <w:spacing w:line="480" w:lineRule="auto"/>
    </w:pPr>
    <w:rPr>
      <w:rFonts w:ascii="Times New Roman" w:eastAsia="宋体" w:hAnsi="Times New Roman"/>
      <w:noProof/>
      <w:color w:val="000000" w:themeColor="text1"/>
      <w:sz w:val="24"/>
      <w:szCs w:val="22"/>
      <w:lang w:val="en-GB"/>
    </w:rPr>
  </w:style>
  <w:style w:type="character" w:styleId="af3">
    <w:name w:val="FollowedHyperlink"/>
    <w:basedOn w:val="a0"/>
    <w:uiPriority w:val="99"/>
    <w:semiHidden/>
    <w:unhideWhenUsed/>
    <w:rsid w:val="00970D30"/>
    <w:rPr>
      <w:color w:val="96607D" w:themeColor="followedHyperlink"/>
      <w:u w:val="single"/>
    </w:rPr>
  </w:style>
  <w:style w:type="paragraph" w:customStyle="1" w:styleId="p1">
    <w:name w:val="p1"/>
    <w:basedOn w:val="a"/>
    <w:rsid w:val="00A2574F"/>
    <w:pPr>
      <w:widowControl/>
      <w:jc w:val="left"/>
    </w:pPr>
    <w:rPr>
      <w:rFonts w:ascii="Helvetica" w:eastAsia="宋体" w:hAnsi="Helvetica" w:cs="宋体"/>
      <w:color w:val="1F4384"/>
      <w:kern w:val="0"/>
      <w:sz w:val="17"/>
      <w:szCs w:val="17"/>
    </w:rPr>
  </w:style>
  <w:style w:type="character" w:customStyle="1" w:styleId="s1">
    <w:name w:val="s1"/>
    <w:basedOn w:val="a0"/>
    <w:rsid w:val="00566137"/>
    <w:rPr>
      <w:rFonts w:ascii="Helvetica" w:hAnsi="Helvetica" w:hint="default"/>
      <w:sz w:val="9"/>
      <w:szCs w:val="9"/>
    </w:rPr>
  </w:style>
  <w:style w:type="character" w:customStyle="1" w:styleId="s2">
    <w:name w:val="s2"/>
    <w:basedOn w:val="a0"/>
    <w:rsid w:val="00566137"/>
    <w:rPr>
      <w:rFonts w:ascii="Helvetica" w:hAnsi="Helvetica" w:hint="default"/>
      <w:sz w:val="10"/>
      <w:szCs w:val="10"/>
    </w:rPr>
  </w:style>
  <w:style w:type="character" w:customStyle="1" w:styleId="apple-converted-space">
    <w:name w:val="apple-converted-space"/>
    <w:basedOn w:val="a0"/>
    <w:rsid w:val="00566137"/>
  </w:style>
  <w:style w:type="paragraph" w:styleId="af4">
    <w:name w:val="header"/>
    <w:basedOn w:val="a"/>
    <w:link w:val="af5"/>
    <w:uiPriority w:val="99"/>
    <w:unhideWhenUsed/>
    <w:rsid w:val="00A3590C"/>
    <w:pPr>
      <w:tabs>
        <w:tab w:val="center" w:pos="4153"/>
        <w:tab w:val="right" w:pos="8306"/>
      </w:tabs>
      <w:snapToGrid w:val="0"/>
      <w:jc w:val="center"/>
    </w:pPr>
    <w:rPr>
      <w:sz w:val="18"/>
      <w:szCs w:val="18"/>
    </w:rPr>
  </w:style>
  <w:style w:type="character" w:customStyle="1" w:styleId="af5">
    <w:name w:val="页眉 字符"/>
    <w:basedOn w:val="a0"/>
    <w:link w:val="af4"/>
    <w:uiPriority w:val="99"/>
    <w:rsid w:val="00A3590C"/>
    <w:rPr>
      <w:sz w:val="18"/>
      <w:szCs w:val="18"/>
    </w:rPr>
  </w:style>
  <w:style w:type="paragraph" w:styleId="af6">
    <w:name w:val="footer"/>
    <w:basedOn w:val="a"/>
    <w:link w:val="af7"/>
    <w:uiPriority w:val="99"/>
    <w:unhideWhenUsed/>
    <w:rsid w:val="00A3590C"/>
    <w:pPr>
      <w:tabs>
        <w:tab w:val="center" w:pos="4153"/>
        <w:tab w:val="right" w:pos="8306"/>
      </w:tabs>
      <w:snapToGrid w:val="0"/>
      <w:jc w:val="left"/>
    </w:pPr>
    <w:rPr>
      <w:sz w:val="18"/>
      <w:szCs w:val="18"/>
    </w:rPr>
  </w:style>
  <w:style w:type="character" w:customStyle="1" w:styleId="af7">
    <w:name w:val="页脚 字符"/>
    <w:basedOn w:val="a0"/>
    <w:link w:val="af6"/>
    <w:uiPriority w:val="99"/>
    <w:rsid w:val="00A3590C"/>
    <w:rPr>
      <w:sz w:val="18"/>
      <w:szCs w:val="18"/>
    </w:rPr>
  </w:style>
  <w:style w:type="character" w:styleId="af8">
    <w:name w:val="page number"/>
    <w:basedOn w:val="a0"/>
    <w:uiPriority w:val="99"/>
    <w:semiHidden/>
    <w:unhideWhenUsed/>
    <w:rsid w:val="00A3590C"/>
  </w:style>
  <w:style w:type="paragraph" w:customStyle="1" w:styleId="EndNoteBibliography">
    <w:name w:val="EndNote Bibliography"/>
    <w:basedOn w:val="a"/>
    <w:link w:val="EndNoteBibliography0"/>
    <w:rsid w:val="00583168"/>
    <w:pPr>
      <w:widowControl/>
      <w:ind w:firstLineChars="200" w:firstLine="200"/>
    </w:pPr>
    <w:rPr>
      <w:rFonts w:ascii="Times New Roman" w:eastAsia="宋体" w:hAnsi="Times New Roman" w:cs="Times New Roman"/>
      <w:sz w:val="24"/>
      <w:szCs w:val="22"/>
    </w:rPr>
  </w:style>
  <w:style w:type="character" w:customStyle="1" w:styleId="EndNoteBibliography0">
    <w:name w:val="EndNote Bibliography 字符"/>
    <w:basedOn w:val="a0"/>
    <w:link w:val="EndNoteBibliography"/>
    <w:rsid w:val="00583168"/>
    <w:rPr>
      <w:rFonts w:ascii="Times New Roman" w:eastAsia="宋体" w:hAnsi="Times New Roman" w:cs="Times New Roman"/>
      <w:sz w:val="24"/>
      <w:szCs w:val="22"/>
    </w:rPr>
  </w:style>
  <w:style w:type="paragraph" w:styleId="af9">
    <w:name w:val="annotation subject"/>
    <w:basedOn w:val="af"/>
    <w:next w:val="af"/>
    <w:link w:val="afa"/>
    <w:uiPriority w:val="99"/>
    <w:semiHidden/>
    <w:unhideWhenUsed/>
    <w:rsid w:val="000A4368"/>
    <w:pPr>
      <w:widowControl w:val="0"/>
      <w:spacing w:line="240" w:lineRule="auto"/>
      <w:ind w:firstLineChars="0" w:firstLine="0"/>
    </w:pPr>
    <w:rPr>
      <w:rFonts w:asciiTheme="minorHAnsi" w:eastAsiaTheme="minorEastAsia" w:hAnsiTheme="minorHAnsi"/>
      <w:b/>
      <w:bCs/>
      <w:sz w:val="21"/>
      <w:szCs w:val="24"/>
    </w:rPr>
  </w:style>
  <w:style w:type="character" w:customStyle="1" w:styleId="afa">
    <w:name w:val="批注主题 字符"/>
    <w:basedOn w:val="af0"/>
    <w:link w:val="af9"/>
    <w:uiPriority w:val="99"/>
    <w:semiHidden/>
    <w:rsid w:val="000A4368"/>
    <w:rPr>
      <w:rFonts w:ascii="Times New Roman" w:eastAsia="宋体" w:hAnsi="Times New Roman"/>
      <w:b/>
      <w:bCs/>
      <w:sz w:val="24"/>
      <w:szCs w:val="22"/>
    </w:rPr>
  </w:style>
  <w:style w:type="table" w:styleId="afb">
    <w:name w:val="Table Grid"/>
    <w:basedOn w:val="a1"/>
    <w:uiPriority w:val="39"/>
    <w:rsid w:val="00111DDD"/>
    <w:rPr>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
    <w:name w:val="Adress"/>
    <w:basedOn w:val="a"/>
    <w:qFormat/>
    <w:rsid w:val="00CC4E8F"/>
    <w:pPr>
      <w:widowControl/>
      <w:spacing w:line="180" w:lineRule="exact"/>
      <w:ind w:left="425" w:hanging="425"/>
      <w:jc w:val="left"/>
    </w:pPr>
    <w:rPr>
      <w:rFonts w:ascii="Arial" w:eastAsia="MS Mincho" w:hAnsi="Arial" w:cs="Times New Roman"/>
      <w:kern w:val="0"/>
      <w:sz w:val="14"/>
      <w:szCs w:val="20"/>
      <w:lang w:val="de-DE" w:eastAsia="ja-JP"/>
    </w:rPr>
  </w:style>
  <w:style w:type="character" w:styleId="afc">
    <w:name w:val="Unresolved Mention"/>
    <w:basedOn w:val="a0"/>
    <w:uiPriority w:val="99"/>
    <w:semiHidden/>
    <w:unhideWhenUsed/>
    <w:rsid w:val="004A740C"/>
    <w:rPr>
      <w:color w:val="605E5C"/>
      <w:shd w:val="clear" w:color="auto" w:fill="E1DFDD"/>
    </w:rPr>
  </w:style>
  <w:style w:type="paragraph" w:styleId="afd">
    <w:name w:val="Revision"/>
    <w:hidden/>
    <w:uiPriority w:val="99"/>
    <w:semiHidden/>
    <w:rsid w:val="00CC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9" Type="http://schemas.openxmlformats.org/officeDocument/2006/relationships/footer" Target="footer2.xml"/><Relationship Id="rId21" Type="http://schemas.openxmlformats.org/officeDocument/2006/relationships/image" Target="media/image16.jpg"/><Relationship Id="rId34" Type="http://schemas.openxmlformats.org/officeDocument/2006/relationships/image" Target="media/image29.jpg"/><Relationship Id="rId7"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8" Type="http://schemas.openxmlformats.org/officeDocument/2006/relationships/image" Target="media/image3.jpg"/><Relationship Id="rId3" Type="http://schemas.openxmlformats.org/officeDocument/2006/relationships/webSettings" Target="webSetting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6CCCDD-786C-3D40-B208-58BC9FD0F6AC}">
  <we:reference id="wa200001011" version="1.2.0.0" store="zh-CN" storeType="OMEX"/>
  <we:alternateReferences>
    <we:reference id="wa200001011" version="1.2.0.0" store="zh-CN"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51</Pages>
  <Words>3317</Words>
  <Characters>18907</Characters>
  <Application>Microsoft Office Word</Application>
  <DocSecurity>0</DocSecurity>
  <Lines>157</Lines>
  <Paragraphs>44</Paragraphs>
  <ScaleCrop>false</ScaleCrop>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Xingliang Liu</dc:creator>
  <cp:keywords/>
  <dc:description/>
  <cp:lastModifiedBy>Microsoft Office User</cp:lastModifiedBy>
  <cp:revision>3</cp:revision>
  <cp:lastPrinted>2026-01-19T16:32:00Z</cp:lastPrinted>
  <dcterms:created xsi:type="dcterms:W3CDTF">2026-06-23T13:02:00Z</dcterms:created>
  <dcterms:modified xsi:type="dcterms:W3CDTF">2026-06-23T13:10:00Z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documentId_4230</vt:lpwstr>
  </property>
  <property fmtid="{D5CDD505-2E9C-101B-9397-08002B2CF9AE}" pid="3" name="grammarly_documentContext">
    <vt:lpwstr>{"goals":[],"domain":"general","emotions":[],"dialect":"american"}</vt:lpwstr>
  </property>
</Properties>
</file>